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CA3C" w14:textId="77777777" w:rsidR="0071113E" w:rsidRDefault="0071113E">
      <w:pPr>
        <w:rPr>
          <w:rFonts w:ascii="Arial" w:hAnsi="Arial" w:cs="Arial"/>
          <w:color w:val="222222"/>
          <w:sz w:val="24"/>
          <w:szCs w:val="24"/>
          <w:shd w:val="clear" w:color="auto" w:fill="FFFFFF"/>
        </w:rPr>
      </w:pPr>
      <w:r>
        <w:rPr>
          <w:rFonts w:ascii="Arial" w:hAnsi="Arial" w:cs="Arial"/>
          <w:noProof/>
          <w:color w:val="222222"/>
          <w:sz w:val="24"/>
          <w:szCs w:val="24"/>
          <w:shd w:val="clear" w:color="auto" w:fill="FFFFFF"/>
        </w:rPr>
        <w:drawing>
          <wp:inline distT="0" distB="0" distL="0" distR="0" wp14:anchorId="4F577D06" wp14:editId="0502F8A6">
            <wp:extent cx="3638550" cy="4143375"/>
            <wp:effectExtent l="0" t="0" r="0" b="9525"/>
            <wp:docPr id="2" name="Picture 2" descr="A person in a blue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in a blue shirt&#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638550" cy="4143375"/>
                    </a:xfrm>
                    <a:prstGeom prst="rect">
                      <a:avLst/>
                    </a:prstGeom>
                  </pic:spPr>
                </pic:pic>
              </a:graphicData>
            </a:graphic>
          </wp:inline>
        </w:drawing>
      </w:r>
    </w:p>
    <w:p w14:paraId="3F40367B" w14:textId="5E09AB41" w:rsidR="003644AA" w:rsidRPr="003644AA" w:rsidRDefault="003644AA">
      <w:pPr>
        <w:rPr>
          <w:rFonts w:ascii="Arial" w:hAnsi="Arial" w:cs="Arial"/>
          <w:color w:val="222222"/>
          <w:sz w:val="24"/>
          <w:szCs w:val="24"/>
          <w:shd w:val="clear" w:color="auto" w:fill="FFFFFF"/>
        </w:rPr>
      </w:pPr>
      <w:r w:rsidRPr="003644AA">
        <w:rPr>
          <w:rFonts w:ascii="Arial" w:hAnsi="Arial" w:cs="Arial"/>
          <w:color w:val="222222"/>
          <w:sz w:val="24"/>
          <w:szCs w:val="24"/>
          <w:shd w:val="clear" w:color="auto" w:fill="FFFFFF"/>
        </w:rPr>
        <w:t>My wife and I recently retired and made the decision we wanted to do something with our time other than maintaining our large home.  We looked at a few Condo's &amp; a few Cooperative Communities.  We decided to sell our home &amp; use the equity to purchase an apartment at Vintage Cooperative of Prairie Trail.  We love the Prairie Trail neighborhood.  Walking distance to restaurants, new library, fitness center and other vital facilities.  Both of us have recumbent trikes and I love to play golf.  We can get on a bike trail 50 ft from our garage, and I have several choices of golf courses within 10 miles.   We now have plenty of time to do the things we enjoy as no more lawns to mow or snow to scoop!  We feel it is important to be involved in our cooperative community, so we are members of 3 different committees that make decisions regarding our "home".</w:t>
      </w:r>
    </w:p>
    <w:p w14:paraId="730B4B7F" w14:textId="0E49C27C" w:rsidR="003644AA" w:rsidRDefault="003644AA">
      <w:pPr>
        <w:rPr>
          <w:rFonts w:ascii="Arial" w:hAnsi="Arial" w:cs="Arial"/>
          <w:color w:val="222222"/>
          <w:sz w:val="24"/>
          <w:szCs w:val="24"/>
          <w:shd w:val="clear" w:color="auto" w:fill="FFFFFF"/>
        </w:rPr>
      </w:pPr>
      <w:r w:rsidRPr="003644AA">
        <w:rPr>
          <w:rFonts w:ascii="Arial" w:hAnsi="Arial" w:cs="Arial"/>
          <w:color w:val="222222"/>
          <w:sz w:val="24"/>
          <w:szCs w:val="24"/>
          <w:shd w:val="clear" w:color="auto" w:fill="FFFFFF"/>
        </w:rPr>
        <w:t>Steve </w:t>
      </w:r>
    </w:p>
    <w:p w14:paraId="3EB6CE70" w14:textId="77777777" w:rsidR="003644AA" w:rsidRPr="003644AA" w:rsidRDefault="003644AA">
      <w:pPr>
        <w:rPr>
          <w:sz w:val="24"/>
          <w:szCs w:val="24"/>
        </w:rPr>
      </w:pPr>
    </w:p>
    <w:sectPr w:rsidR="003644AA" w:rsidRPr="00364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AA"/>
    <w:rsid w:val="003644AA"/>
    <w:rsid w:val="0071113E"/>
    <w:rsid w:val="00C3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C47C"/>
  <w15:chartTrackingRefBased/>
  <w15:docId w15:val="{F6203FE8-9724-4F72-A46A-67CC334A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Victoria</cp:lastModifiedBy>
  <cp:revision>2</cp:revision>
  <dcterms:created xsi:type="dcterms:W3CDTF">2021-04-14T00:50:00Z</dcterms:created>
  <dcterms:modified xsi:type="dcterms:W3CDTF">2021-04-14T00:50:00Z</dcterms:modified>
</cp:coreProperties>
</file>