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6581" w:rsidRPr="00540004" w:rsidRDefault="00C76248">
      <w:pPr>
        <w:rPr>
          <w:b/>
          <w:sz w:val="20"/>
          <w:szCs w:val="20"/>
        </w:rPr>
      </w:pPr>
      <w:r>
        <w:rPr>
          <w:b/>
          <w:sz w:val="20"/>
          <w:szCs w:val="20"/>
        </w:rPr>
        <w:t>Courtship</w:t>
      </w:r>
      <w:r w:rsidR="00EC7690" w:rsidRPr="00540004">
        <w:rPr>
          <w:b/>
          <w:sz w:val="20"/>
          <w:szCs w:val="20"/>
        </w:rPr>
        <w:t xml:space="preserve"> </w:t>
      </w:r>
      <w:r w:rsidR="0043776F" w:rsidRPr="00540004">
        <w:rPr>
          <w:b/>
          <w:sz w:val="20"/>
          <w:szCs w:val="20"/>
        </w:rPr>
        <w:t>under predation</w:t>
      </w:r>
    </w:p>
    <w:p w:rsidR="006F02A2" w:rsidRPr="00540004" w:rsidRDefault="006F02A2">
      <w:pPr>
        <w:rPr>
          <w:b/>
          <w:sz w:val="20"/>
          <w:szCs w:val="20"/>
        </w:rPr>
      </w:pPr>
    </w:p>
    <w:p w:rsidR="0043776F" w:rsidRPr="00540004" w:rsidRDefault="00541C0F" w:rsidP="006F02A2">
      <w:pPr>
        <w:jc w:val="right"/>
        <w:rPr>
          <w:sz w:val="20"/>
          <w:szCs w:val="20"/>
        </w:rPr>
      </w:pPr>
      <w:r>
        <w:rPr>
          <w:sz w:val="20"/>
          <w:szCs w:val="20"/>
        </w:rPr>
        <w:t xml:space="preserve">June </w:t>
      </w:r>
      <w:r w:rsidR="0048469B">
        <w:rPr>
          <w:sz w:val="20"/>
          <w:szCs w:val="20"/>
        </w:rPr>
        <w:t>8</w:t>
      </w:r>
      <w:r w:rsidR="006F02A2" w:rsidRPr="00540004">
        <w:rPr>
          <w:sz w:val="20"/>
          <w:szCs w:val="20"/>
        </w:rPr>
        <w:t>, 2015</w:t>
      </w:r>
    </w:p>
    <w:p w:rsidR="00660868" w:rsidRPr="00540004" w:rsidRDefault="00660868">
      <w:pPr>
        <w:rPr>
          <w:sz w:val="20"/>
          <w:szCs w:val="20"/>
        </w:rPr>
      </w:pPr>
      <w:r w:rsidRPr="00540004">
        <w:rPr>
          <w:sz w:val="20"/>
          <w:szCs w:val="20"/>
        </w:rPr>
        <w:t>We will use flies from Ian’s 12 populations, evolved either under jumping spider predation</w:t>
      </w:r>
      <w:r w:rsidR="002F306C" w:rsidRPr="00540004">
        <w:rPr>
          <w:sz w:val="20"/>
          <w:szCs w:val="20"/>
        </w:rPr>
        <w:t xml:space="preserve"> (S)</w:t>
      </w:r>
      <w:r w:rsidRPr="00540004">
        <w:rPr>
          <w:sz w:val="20"/>
          <w:szCs w:val="20"/>
        </w:rPr>
        <w:t>, praying mantis predation</w:t>
      </w:r>
      <w:r w:rsidR="002F306C" w:rsidRPr="00540004">
        <w:rPr>
          <w:sz w:val="20"/>
          <w:szCs w:val="20"/>
        </w:rPr>
        <w:t xml:space="preserve"> (P)</w:t>
      </w:r>
      <w:r w:rsidRPr="00540004">
        <w:rPr>
          <w:sz w:val="20"/>
          <w:szCs w:val="20"/>
        </w:rPr>
        <w:t>, or no predation</w:t>
      </w:r>
      <w:r w:rsidR="002F306C" w:rsidRPr="00540004">
        <w:rPr>
          <w:sz w:val="20"/>
          <w:szCs w:val="20"/>
        </w:rPr>
        <w:t xml:space="preserve"> control</w:t>
      </w:r>
      <w:r w:rsidR="006E1392" w:rsidRPr="00540004">
        <w:rPr>
          <w:sz w:val="20"/>
          <w:szCs w:val="20"/>
        </w:rPr>
        <w:t xml:space="preserve"> </w:t>
      </w:r>
      <w:r w:rsidR="002F306C" w:rsidRPr="00540004">
        <w:rPr>
          <w:sz w:val="20"/>
          <w:szCs w:val="20"/>
        </w:rPr>
        <w:t xml:space="preserve">(C) </w:t>
      </w:r>
      <w:r w:rsidR="006E1392" w:rsidRPr="00540004">
        <w:rPr>
          <w:sz w:val="20"/>
          <w:szCs w:val="20"/>
        </w:rPr>
        <w:t xml:space="preserve">since </w:t>
      </w:r>
      <w:r w:rsidR="009133C2" w:rsidRPr="00540004">
        <w:rPr>
          <w:sz w:val="20"/>
          <w:szCs w:val="20"/>
        </w:rPr>
        <w:t>spring</w:t>
      </w:r>
      <w:r w:rsidR="006E1392" w:rsidRPr="00540004">
        <w:rPr>
          <w:sz w:val="20"/>
          <w:szCs w:val="20"/>
        </w:rPr>
        <w:t xml:space="preserve"> 201</w:t>
      </w:r>
      <w:r w:rsidR="009133C2" w:rsidRPr="00540004">
        <w:rPr>
          <w:sz w:val="20"/>
          <w:szCs w:val="20"/>
        </w:rPr>
        <w:t>1</w:t>
      </w:r>
      <w:r w:rsidRPr="00540004">
        <w:rPr>
          <w:sz w:val="20"/>
          <w:szCs w:val="20"/>
        </w:rPr>
        <w:t>. We will mostly use 1-day old flies to reduce the magnitude of relaxation of anti-predatory behaviour in the currently no-predation setting.</w:t>
      </w:r>
      <w:r w:rsidR="00C1619F" w:rsidRPr="00540004">
        <w:rPr>
          <w:sz w:val="20"/>
          <w:szCs w:val="20"/>
        </w:rPr>
        <w:t xml:space="preserve"> </w:t>
      </w:r>
      <w:r w:rsidR="00C1619F" w:rsidRPr="00540004">
        <w:rPr>
          <w:sz w:val="20"/>
          <w:szCs w:val="20"/>
          <w:highlight w:val="yellow"/>
        </w:rPr>
        <w:t xml:space="preserve">We will do all </w:t>
      </w:r>
      <w:r w:rsidR="00BA5AC9">
        <w:rPr>
          <w:sz w:val="20"/>
          <w:szCs w:val="20"/>
          <w:highlight w:val="yellow"/>
        </w:rPr>
        <w:t xml:space="preserve">the early AM </w:t>
      </w:r>
      <w:r w:rsidR="002F306C" w:rsidRPr="00540004">
        <w:rPr>
          <w:sz w:val="20"/>
          <w:szCs w:val="20"/>
          <w:highlight w:val="yellow"/>
        </w:rPr>
        <w:t xml:space="preserve">clearing under red LED (650 nm) and all </w:t>
      </w:r>
      <w:r w:rsidR="00C1619F" w:rsidRPr="00540004">
        <w:rPr>
          <w:sz w:val="20"/>
          <w:szCs w:val="20"/>
          <w:highlight w:val="yellow"/>
        </w:rPr>
        <w:t>fly collection by aspiration.</w:t>
      </w:r>
      <w:r w:rsidR="00C1619F" w:rsidRPr="00540004">
        <w:rPr>
          <w:sz w:val="20"/>
          <w:szCs w:val="20"/>
        </w:rPr>
        <w:t xml:space="preserve"> </w:t>
      </w:r>
    </w:p>
    <w:p w:rsidR="00875443" w:rsidRPr="00540004" w:rsidRDefault="00875443">
      <w:pPr>
        <w:rPr>
          <w:sz w:val="20"/>
          <w:szCs w:val="20"/>
        </w:rPr>
      </w:pPr>
    </w:p>
    <w:p w:rsidR="00EC7690" w:rsidRPr="00540004" w:rsidRDefault="00EC7690">
      <w:pPr>
        <w:rPr>
          <w:sz w:val="20"/>
          <w:szCs w:val="20"/>
        </w:rPr>
      </w:pPr>
    </w:p>
    <w:p w:rsidR="00B261A8" w:rsidRPr="00540004" w:rsidRDefault="00B261A8" w:rsidP="00B261A8">
      <w:pPr>
        <w:rPr>
          <w:sz w:val="20"/>
          <w:szCs w:val="20"/>
        </w:rPr>
      </w:pPr>
      <w:r w:rsidRPr="00540004">
        <w:rPr>
          <w:b/>
          <w:sz w:val="20"/>
          <w:szCs w:val="20"/>
        </w:rPr>
        <w:t>2</w:t>
      </w:r>
      <w:r w:rsidR="006669C0" w:rsidRPr="00540004">
        <w:rPr>
          <w:b/>
          <w:sz w:val="20"/>
          <w:szCs w:val="20"/>
        </w:rPr>
        <w:t xml:space="preserve">. </w:t>
      </w:r>
      <w:r w:rsidRPr="00540004">
        <w:rPr>
          <w:b/>
          <w:sz w:val="20"/>
          <w:szCs w:val="20"/>
        </w:rPr>
        <w:t>Male courtship</w:t>
      </w:r>
    </w:p>
    <w:p w:rsidR="00B261A8" w:rsidRPr="00540004" w:rsidRDefault="00B261A8" w:rsidP="00B261A8">
      <w:pPr>
        <w:rPr>
          <w:sz w:val="20"/>
          <w:szCs w:val="20"/>
        </w:rPr>
      </w:pPr>
    </w:p>
    <w:p w:rsidR="00B261A8" w:rsidRPr="00540004" w:rsidRDefault="00B261A8" w:rsidP="00B261A8">
      <w:pPr>
        <w:rPr>
          <w:sz w:val="20"/>
          <w:szCs w:val="20"/>
        </w:rPr>
      </w:pPr>
      <w:r w:rsidRPr="00540004">
        <w:rPr>
          <w:b/>
          <w:sz w:val="20"/>
          <w:szCs w:val="20"/>
        </w:rPr>
        <w:t>Prediction</w:t>
      </w:r>
      <w:r w:rsidRPr="00540004">
        <w:rPr>
          <w:sz w:val="20"/>
          <w:szCs w:val="20"/>
        </w:rPr>
        <w:t xml:space="preserve">: A higher ratio of night-time to daytime courtship in the predation than in the control populations. </w:t>
      </w:r>
    </w:p>
    <w:p w:rsidR="00B261A8" w:rsidRPr="00540004" w:rsidRDefault="00B261A8" w:rsidP="00B261A8">
      <w:pPr>
        <w:rPr>
          <w:sz w:val="20"/>
          <w:szCs w:val="20"/>
        </w:rPr>
      </w:pPr>
      <w:r w:rsidRPr="00540004">
        <w:rPr>
          <w:sz w:val="20"/>
          <w:szCs w:val="20"/>
        </w:rPr>
        <w:t xml:space="preserve">Conduct tests in 2 sessions, “night”, from 8 to 9 AM and “morning”, from 11 AM to noon. Transfer flies to test room in an opaque box or bag. Run the night session under red light and the day session under regular ceiling light. </w:t>
      </w:r>
    </w:p>
    <w:p w:rsidR="00B261A8" w:rsidRPr="00540004" w:rsidRDefault="00B261A8" w:rsidP="00B261A8">
      <w:pPr>
        <w:rPr>
          <w:sz w:val="20"/>
          <w:szCs w:val="20"/>
        </w:rPr>
      </w:pPr>
      <w:r w:rsidRPr="00540004">
        <w:rPr>
          <w:sz w:val="20"/>
          <w:szCs w:val="20"/>
        </w:rPr>
        <w:tab/>
        <w:t xml:space="preserve">Each vial will have 1 male and 2 females from the same population. Use 24 h old males and immature females. </w:t>
      </w:r>
    </w:p>
    <w:p w:rsidR="00B261A8" w:rsidRPr="00540004" w:rsidRDefault="00B261A8" w:rsidP="00B261A8">
      <w:pPr>
        <w:rPr>
          <w:sz w:val="20"/>
          <w:szCs w:val="20"/>
        </w:rPr>
      </w:pPr>
    </w:p>
    <w:p w:rsidR="00B261A8" w:rsidRPr="00540004" w:rsidRDefault="00B261A8" w:rsidP="00B261A8">
      <w:pPr>
        <w:rPr>
          <w:sz w:val="20"/>
          <w:szCs w:val="20"/>
        </w:rPr>
      </w:pPr>
      <w:r w:rsidRPr="00540004">
        <w:rPr>
          <w:b/>
          <w:sz w:val="20"/>
          <w:szCs w:val="20"/>
        </w:rPr>
        <w:t>Day 1</w:t>
      </w:r>
      <w:r w:rsidRPr="00540004">
        <w:rPr>
          <w:sz w:val="20"/>
          <w:szCs w:val="20"/>
        </w:rPr>
        <w:t>. sex males and place individually in Ian food vials. Clear bottles at 4 PM (so max female age on day 2 at noon will be 20 h).</w:t>
      </w:r>
    </w:p>
    <w:p w:rsidR="00B261A8" w:rsidRPr="00540004" w:rsidRDefault="00B261A8" w:rsidP="00B261A8">
      <w:pPr>
        <w:rPr>
          <w:sz w:val="20"/>
          <w:szCs w:val="20"/>
        </w:rPr>
      </w:pPr>
    </w:p>
    <w:p w:rsidR="00B261A8" w:rsidRPr="00540004" w:rsidRDefault="00B261A8" w:rsidP="00B261A8">
      <w:pPr>
        <w:rPr>
          <w:sz w:val="20"/>
          <w:szCs w:val="20"/>
        </w:rPr>
      </w:pPr>
      <w:r w:rsidRPr="00540004">
        <w:rPr>
          <w:b/>
          <w:sz w:val="20"/>
          <w:szCs w:val="20"/>
        </w:rPr>
        <w:t>Day 2</w:t>
      </w:r>
      <w:r w:rsidRPr="00540004">
        <w:rPr>
          <w:sz w:val="20"/>
          <w:szCs w:val="20"/>
        </w:rPr>
        <w:t xml:space="preserve">. Conduct tests. Each of 2 observers will have 3 successive sets of 4 vials. </w:t>
      </w:r>
    </w:p>
    <w:p w:rsidR="001C3544" w:rsidRPr="00540004" w:rsidRDefault="001C3544" w:rsidP="00B261A8">
      <w:pPr>
        <w:rPr>
          <w:sz w:val="20"/>
          <w:szCs w:val="20"/>
        </w:rPr>
      </w:pPr>
    </w:p>
    <w:p w:rsidR="00B261A8" w:rsidRPr="00540004" w:rsidRDefault="00B261A8" w:rsidP="00B261A8">
      <w:pPr>
        <w:rPr>
          <w:sz w:val="20"/>
          <w:szCs w:val="20"/>
        </w:rPr>
      </w:pPr>
      <w:r w:rsidRPr="00540004">
        <w:rPr>
          <w:b/>
          <w:sz w:val="20"/>
          <w:szCs w:val="20"/>
        </w:rPr>
        <w:t>Fly needs</w:t>
      </w:r>
      <w:r w:rsidRPr="00540004">
        <w:rPr>
          <w:sz w:val="20"/>
          <w:szCs w:val="20"/>
        </w:rPr>
        <w:t>: 4 males and 8 females from each of the 12 lines.</w:t>
      </w:r>
    </w:p>
    <w:p w:rsidR="00B261A8" w:rsidRPr="00540004" w:rsidRDefault="00B261A8" w:rsidP="00B261A8">
      <w:pPr>
        <w:rPr>
          <w:sz w:val="20"/>
          <w:szCs w:val="20"/>
        </w:rPr>
      </w:pPr>
      <w:r w:rsidRPr="00540004">
        <w:rPr>
          <w:b/>
          <w:sz w:val="20"/>
          <w:szCs w:val="20"/>
        </w:rPr>
        <w:t>Collect</w:t>
      </w:r>
      <w:r w:rsidRPr="00540004">
        <w:rPr>
          <w:sz w:val="20"/>
          <w:szCs w:val="20"/>
        </w:rPr>
        <w:t>: 6 males (1 per vial) and 10 immature females (in 1 vial) from each of the 12 lines.</w:t>
      </w:r>
    </w:p>
    <w:p w:rsidR="00B261A8" w:rsidRPr="00540004" w:rsidRDefault="00B261A8" w:rsidP="00B261A8">
      <w:pPr>
        <w:rPr>
          <w:sz w:val="20"/>
          <w:szCs w:val="20"/>
        </w:rPr>
      </w:pPr>
    </w:p>
    <w:p w:rsidR="00B261A8" w:rsidRPr="00540004" w:rsidRDefault="00B261A8" w:rsidP="00B261A8">
      <w:pPr>
        <w:rPr>
          <w:sz w:val="20"/>
          <w:szCs w:val="20"/>
        </w:rPr>
      </w:pPr>
      <w:r w:rsidRPr="00540004">
        <w:rPr>
          <w:b/>
          <w:sz w:val="20"/>
          <w:szCs w:val="20"/>
        </w:rPr>
        <w:t>Logistics</w:t>
      </w:r>
      <w:r w:rsidRPr="00540004">
        <w:rPr>
          <w:sz w:val="20"/>
          <w:szCs w:val="20"/>
        </w:rPr>
        <w:t>: 2 laptops with courtship program. Room B133B</w:t>
      </w:r>
    </w:p>
    <w:p w:rsidR="00B261A8" w:rsidRPr="00540004" w:rsidRDefault="00B261A8" w:rsidP="00B261A8">
      <w:pPr>
        <w:rPr>
          <w:sz w:val="20"/>
          <w:szCs w:val="20"/>
        </w:rPr>
      </w:pPr>
      <w:r w:rsidRPr="00540004">
        <w:rPr>
          <w:b/>
          <w:sz w:val="20"/>
          <w:szCs w:val="20"/>
        </w:rPr>
        <w:t>Vials</w:t>
      </w:r>
      <w:r w:rsidRPr="00540004">
        <w:rPr>
          <w:sz w:val="20"/>
          <w:szCs w:val="20"/>
        </w:rPr>
        <w:t>: 7*12=84.</w:t>
      </w:r>
    </w:p>
    <w:p w:rsidR="00B261A8" w:rsidRPr="00540004" w:rsidRDefault="00B261A8" w:rsidP="00B261A8">
      <w:pPr>
        <w:rPr>
          <w:sz w:val="20"/>
          <w:szCs w:val="20"/>
        </w:rPr>
      </w:pPr>
      <w:r w:rsidRPr="00540004">
        <w:rPr>
          <w:b/>
          <w:sz w:val="20"/>
          <w:szCs w:val="20"/>
        </w:rPr>
        <w:t>Marking of vials</w:t>
      </w:r>
      <w:r w:rsidRPr="00540004">
        <w:rPr>
          <w:sz w:val="20"/>
          <w:szCs w:val="20"/>
        </w:rPr>
        <w:t>: 1-48</w:t>
      </w:r>
      <w:r w:rsidR="00E22295">
        <w:rPr>
          <w:sz w:val="20"/>
          <w:szCs w:val="20"/>
        </w:rPr>
        <w:t xml:space="preserve"> for males, 1-48 for females.</w:t>
      </w:r>
      <w:r w:rsidRPr="00540004">
        <w:rPr>
          <w:sz w:val="20"/>
          <w:szCs w:val="20"/>
        </w:rPr>
        <w:t xml:space="preserve"> </w:t>
      </w:r>
    </w:p>
    <w:p w:rsidR="001C3544" w:rsidRPr="00540004" w:rsidRDefault="001C3544" w:rsidP="001C3544">
      <w:pPr>
        <w:rPr>
          <w:sz w:val="20"/>
          <w:szCs w:val="20"/>
        </w:rPr>
      </w:pPr>
      <w:r w:rsidRPr="00540004">
        <w:rPr>
          <w:b/>
          <w:sz w:val="20"/>
          <w:szCs w:val="20"/>
        </w:rPr>
        <w:t xml:space="preserve">Sample sizes: </w:t>
      </w:r>
      <w:r w:rsidRPr="00540004">
        <w:rPr>
          <w:sz w:val="20"/>
          <w:szCs w:val="20"/>
        </w:rPr>
        <w:t xml:space="preserve">we’ll have 2 full replicates per session per day. N=48 flies per day. 4 days= </w:t>
      </w:r>
      <w:r w:rsidR="00884DE5" w:rsidRPr="00540004">
        <w:rPr>
          <w:sz w:val="20"/>
          <w:szCs w:val="20"/>
        </w:rPr>
        <w:t xml:space="preserve">total of 96 for each session (dark and light); </w:t>
      </w:r>
      <w:r w:rsidRPr="00540004">
        <w:rPr>
          <w:sz w:val="20"/>
          <w:szCs w:val="20"/>
        </w:rPr>
        <w:t>8 males per population</w:t>
      </w:r>
      <w:r w:rsidR="00884DE5" w:rsidRPr="00540004">
        <w:rPr>
          <w:sz w:val="20"/>
          <w:szCs w:val="20"/>
        </w:rPr>
        <w:t xml:space="preserve">, 32 per </w:t>
      </w:r>
      <w:proofErr w:type="spellStart"/>
      <w:r w:rsidR="00884DE5" w:rsidRPr="00540004">
        <w:rPr>
          <w:sz w:val="20"/>
          <w:szCs w:val="20"/>
        </w:rPr>
        <w:t>trt</w:t>
      </w:r>
      <w:proofErr w:type="spellEnd"/>
      <w:r w:rsidR="00884DE5" w:rsidRPr="00540004">
        <w:rPr>
          <w:sz w:val="20"/>
          <w:szCs w:val="20"/>
        </w:rPr>
        <w:t>, 196 total.</w:t>
      </w:r>
    </w:p>
    <w:p w:rsidR="00884DE5" w:rsidRPr="00540004" w:rsidRDefault="00884DE5" w:rsidP="001C3544">
      <w:pPr>
        <w:rPr>
          <w:sz w:val="20"/>
          <w:szCs w:val="20"/>
        </w:rPr>
      </w:pPr>
    </w:p>
    <w:p w:rsidR="00884DE5" w:rsidRPr="00540004" w:rsidRDefault="00884DE5" w:rsidP="001C3544">
      <w:pPr>
        <w:rPr>
          <w:sz w:val="20"/>
          <w:szCs w:val="20"/>
        </w:rPr>
      </w:pPr>
      <w:r w:rsidRPr="00540004">
        <w:rPr>
          <w:b/>
          <w:sz w:val="20"/>
          <w:szCs w:val="20"/>
        </w:rPr>
        <w:t>Model</w:t>
      </w:r>
      <w:r w:rsidRPr="00540004">
        <w:rPr>
          <w:sz w:val="20"/>
          <w:szCs w:val="20"/>
        </w:rPr>
        <w:t xml:space="preserve">: </w:t>
      </w:r>
      <w:r w:rsidR="00A95133" w:rsidRPr="00540004">
        <w:rPr>
          <w:sz w:val="20"/>
          <w:szCs w:val="20"/>
        </w:rPr>
        <w:t xml:space="preserve">Option 1: </w:t>
      </w:r>
      <w:r w:rsidR="007B5FFE" w:rsidRPr="00540004">
        <w:rPr>
          <w:b/>
          <w:sz w:val="20"/>
          <w:szCs w:val="20"/>
        </w:rPr>
        <w:t>dark / light activity as the dependent factor</w:t>
      </w:r>
      <w:r w:rsidR="007B5FFE" w:rsidRPr="00540004">
        <w:rPr>
          <w:sz w:val="20"/>
          <w:szCs w:val="20"/>
        </w:rPr>
        <w:t xml:space="preserve">, </w:t>
      </w:r>
      <w:r w:rsidR="00A95133" w:rsidRPr="00540004">
        <w:rPr>
          <w:sz w:val="20"/>
          <w:szCs w:val="20"/>
        </w:rPr>
        <w:t xml:space="preserve">GLMM with </w:t>
      </w:r>
      <w:r w:rsidRPr="00540004">
        <w:rPr>
          <w:sz w:val="20"/>
          <w:szCs w:val="20"/>
        </w:rPr>
        <w:t xml:space="preserve">day (random), population (random within </w:t>
      </w:r>
      <w:proofErr w:type="spellStart"/>
      <w:r w:rsidRPr="00540004">
        <w:rPr>
          <w:sz w:val="20"/>
          <w:szCs w:val="20"/>
        </w:rPr>
        <w:t>trt</w:t>
      </w:r>
      <w:proofErr w:type="spellEnd"/>
      <w:r w:rsidRPr="00540004">
        <w:rPr>
          <w:sz w:val="20"/>
          <w:szCs w:val="20"/>
        </w:rPr>
        <w:t xml:space="preserve">); fixed: </w:t>
      </w:r>
      <w:proofErr w:type="spellStart"/>
      <w:r w:rsidRPr="00540004">
        <w:rPr>
          <w:sz w:val="20"/>
          <w:szCs w:val="20"/>
        </w:rPr>
        <w:t>trt</w:t>
      </w:r>
      <w:proofErr w:type="spellEnd"/>
      <w:r w:rsidRPr="00540004">
        <w:rPr>
          <w:sz w:val="20"/>
          <w:szCs w:val="20"/>
        </w:rPr>
        <w:t xml:space="preserve">. A priori contrast: higher dark / light activity in 2 predation </w:t>
      </w:r>
      <w:proofErr w:type="spellStart"/>
      <w:r w:rsidRPr="00540004">
        <w:rPr>
          <w:sz w:val="20"/>
          <w:szCs w:val="20"/>
        </w:rPr>
        <w:t>trt</w:t>
      </w:r>
      <w:proofErr w:type="spellEnd"/>
      <w:r w:rsidRPr="00540004">
        <w:rPr>
          <w:sz w:val="20"/>
          <w:szCs w:val="20"/>
        </w:rPr>
        <w:t xml:space="preserve"> than control.</w:t>
      </w:r>
    </w:p>
    <w:p w:rsidR="00A95133" w:rsidRPr="00540004" w:rsidRDefault="00A95133" w:rsidP="001C3544">
      <w:pPr>
        <w:rPr>
          <w:sz w:val="20"/>
          <w:szCs w:val="20"/>
        </w:rPr>
      </w:pPr>
    </w:p>
    <w:p w:rsidR="00A95133" w:rsidRPr="00540004" w:rsidRDefault="00A95133" w:rsidP="001C3544">
      <w:pPr>
        <w:rPr>
          <w:sz w:val="20"/>
          <w:szCs w:val="20"/>
        </w:rPr>
      </w:pPr>
      <w:r w:rsidRPr="00540004">
        <w:rPr>
          <w:sz w:val="20"/>
          <w:szCs w:val="20"/>
        </w:rPr>
        <w:t xml:space="preserve">Option 2: </w:t>
      </w:r>
      <w:r w:rsidRPr="00540004">
        <w:rPr>
          <w:b/>
          <w:sz w:val="20"/>
          <w:szCs w:val="20"/>
        </w:rPr>
        <w:t>activity as the dependent factor</w:t>
      </w:r>
      <w:r w:rsidRPr="00540004">
        <w:rPr>
          <w:sz w:val="20"/>
          <w:szCs w:val="20"/>
        </w:rPr>
        <w:t xml:space="preserve">, GLMM with day (random), population (random within </w:t>
      </w:r>
      <w:proofErr w:type="spellStart"/>
      <w:r w:rsidRPr="00540004">
        <w:rPr>
          <w:sz w:val="20"/>
          <w:szCs w:val="20"/>
        </w:rPr>
        <w:t>trt</w:t>
      </w:r>
      <w:proofErr w:type="spellEnd"/>
      <w:r w:rsidRPr="00540004">
        <w:rPr>
          <w:sz w:val="20"/>
          <w:szCs w:val="20"/>
        </w:rPr>
        <w:t xml:space="preserve">); fixed: </w:t>
      </w:r>
      <w:proofErr w:type="spellStart"/>
      <w:r w:rsidRPr="00540004">
        <w:rPr>
          <w:sz w:val="20"/>
          <w:szCs w:val="20"/>
        </w:rPr>
        <w:t>trt</w:t>
      </w:r>
      <w:proofErr w:type="spellEnd"/>
      <w:r w:rsidRPr="00540004">
        <w:rPr>
          <w:sz w:val="20"/>
          <w:szCs w:val="20"/>
        </w:rPr>
        <w:t>, session</w:t>
      </w:r>
      <w:r w:rsidR="00CA2D85" w:rsidRPr="00540004">
        <w:rPr>
          <w:sz w:val="20"/>
          <w:szCs w:val="20"/>
        </w:rPr>
        <w:t xml:space="preserve">, </w:t>
      </w:r>
      <w:proofErr w:type="spellStart"/>
      <w:r w:rsidR="00CA2D85" w:rsidRPr="00540004">
        <w:rPr>
          <w:sz w:val="20"/>
          <w:szCs w:val="20"/>
        </w:rPr>
        <w:t>trt</w:t>
      </w:r>
      <w:proofErr w:type="spellEnd"/>
      <w:r w:rsidR="00CA2D85" w:rsidRPr="00540004">
        <w:rPr>
          <w:sz w:val="20"/>
          <w:szCs w:val="20"/>
        </w:rPr>
        <w:t xml:space="preserve"> x session</w:t>
      </w:r>
      <w:r w:rsidRPr="00540004">
        <w:rPr>
          <w:sz w:val="20"/>
          <w:szCs w:val="20"/>
        </w:rPr>
        <w:t>.</w:t>
      </w:r>
      <w:r w:rsidR="00BB0F13" w:rsidRPr="00540004">
        <w:rPr>
          <w:sz w:val="20"/>
          <w:szCs w:val="20"/>
        </w:rPr>
        <w:t xml:space="preserve"> 2 predictions: overall lower activity in predation than control; sig. </w:t>
      </w:r>
      <w:proofErr w:type="spellStart"/>
      <w:r w:rsidR="00BB0F13" w:rsidRPr="00540004">
        <w:rPr>
          <w:sz w:val="20"/>
          <w:szCs w:val="20"/>
        </w:rPr>
        <w:t>trt</w:t>
      </w:r>
      <w:proofErr w:type="spellEnd"/>
      <w:r w:rsidR="00BB0F13" w:rsidRPr="00540004">
        <w:rPr>
          <w:sz w:val="20"/>
          <w:szCs w:val="20"/>
        </w:rPr>
        <w:t xml:space="preserve"> x session interaction owing to higher dark activity in predation </w:t>
      </w:r>
      <w:proofErr w:type="spellStart"/>
      <w:r w:rsidR="00BB0F13" w:rsidRPr="00540004">
        <w:rPr>
          <w:sz w:val="20"/>
          <w:szCs w:val="20"/>
        </w:rPr>
        <w:t>trts</w:t>
      </w:r>
      <w:proofErr w:type="spellEnd"/>
      <w:r w:rsidR="00BB0F13" w:rsidRPr="00540004">
        <w:rPr>
          <w:sz w:val="20"/>
          <w:szCs w:val="20"/>
        </w:rPr>
        <w:t>.</w:t>
      </w:r>
    </w:p>
    <w:p w:rsidR="001C3544" w:rsidRPr="00540004" w:rsidRDefault="001C3544" w:rsidP="00B261A8">
      <w:pPr>
        <w:rPr>
          <w:sz w:val="20"/>
          <w:szCs w:val="20"/>
        </w:rPr>
      </w:pPr>
    </w:p>
    <w:p w:rsidR="00B261A8" w:rsidRPr="00540004" w:rsidRDefault="00B261A8" w:rsidP="00B261A8">
      <w:pPr>
        <w:rPr>
          <w:sz w:val="20"/>
          <w:szCs w:val="20"/>
        </w:rPr>
      </w:pPr>
      <w:bookmarkStart w:id="0" w:name="_GoBack"/>
      <w:bookmarkEnd w:id="0"/>
    </w:p>
    <w:sectPr w:rsidR="00B261A8" w:rsidRPr="00540004">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1447" w:rsidRDefault="00361447" w:rsidP="00540004">
      <w:r>
        <w:separator/>
      </w:r>
    </w:p>
  </w:endnote>
  <w:endnote w:type="continuationSeparator" w:id="0">
    <w:p w:rsidR="00361447" w:rsidRDefault="00361447" w:rsidP="005400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2932266"/>
      <w:docPartObj>
        <w:docPartGallery w:val="Page Numbers (Bottom of Page)"/>
        <w:docPartUnique/>
      </w:docPartObj>
    </w:sdtPr>
    <w:sdtEndPr>
      <w:rPr>
        <w:noProof/>
      </w:rPr>
    </w:sdtEndPr>
    <w:sdtContent>
      <w:p w:rsidR="00540004" w:rsidRDefault="00540004">
        <w:pPr>
          <w:pStyle w:val="Footer"/>
          <w:jc w:val="center"/>
        </w:pPr>
        <w:r>
          <w:fldChar w:fldCharType="begin"/>
        </w:r>
        <w:r>
          <w:instrText xml:space="preserve"> PAGE   \* MERGEFORMAT </w:instrText>
        </w:r>
        <w:r>
          <w:fldChar w:fldCharType="separate"/>
        </w:r>
        <w:r w:rsidR="00C76248">
          <w:rPr>
            <w:noProof/>
          </w:rPr>
          <w:t>1</w:t>
        </w:r>
        <w:r>
          <w:rPr>
            <w:noProof/>
          </w:rPr>
          <w:fldChar w:fldCharType="end"/>
        </w:r>
      </w:p>
    </w:sdtContent>
  </w:sdt>
  <w:p w:rsidR="00540004" w:rsidRDefault="005400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1447" w:rsidRDefault="00361447" w:rsidP="00540004">
      <w:r>
        <w:separator/>
      </w:r>
    </w:p>
  </w:footnote>
  <w:footnote w:type="continuationSeparator" w:id="0">
    <w:p w:rsidR="00361447" w:rsidRDefault="00361447" w:rsidP="0054000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imal Behaviour&lt;/Style&gt;&lt;LeftDelim&gt;{&lt;/LeftDelim&gt;&lt;RightDelim&gt;}&lt;/RightDelim&gt;&lt;FontName&gt;Verdan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9s22zperxrffyearrrxpvz2va0av29wf2rt&quot;&gt;Reuven&amp;apos;s refs&lt;record-ids&gt;&lt;item&gt;7170&lt;/item&gt;&lt;item&gt;7994&lt;/item&gt;&lt;item&gt;9689&lt;/item&gt;&lt;item&gt;9690&lt;/item&gt;&lt;item&gt;9691&lt;/item&gt;&lt;item&gt;9726&lt;/item&gt;&lt;/record-ids&gt;&lt;/item&gt;&lt;/Libraries&gt;"/>
  </w:docVars>
  <w:rsids>
    <w:rsidRoot w:val="0043776F"/>
    <w:rsid w:val="000037FA"/>
    <w:rsid w:val="000063AD"/>
    <w:rsid w:val="00007980"/>
    <w:rsid w:val="00011916"/>
    <w:rsid w:val="00012D45"/>
    <w:rsid w:val="0003344C"/>
    <w:rsid w:val="000551BB"/>
    <w:rsid w:val="000704DE"/>
    <w:rsid w:val="000A2038"/>
    <w:rsid w:val="000A40BD"/>
    <w:rsid w:val="000B4705"/>
    <w:rsid w:val="000B5E21"/>
    <w:rsid w:val="000D5863"/>
    <w:rsid w:val="000F43A9"/>
    <w:rsid w:val="000F7C6D"/>
    <w:rsid w:val="00172B20"/>
    <w:rsid w:val="001A68D5"/>
    <w:rsid w:val="001C3544"/>
    <w:rsid w:val="001D3310"/>
    <w:rsid w:val="001D3B4F"/>
    <w:rsid w:val="00215833"/>
    <w:rsid w:val="0022434B"/>
    <w:rsid w:val="00267D25"/>
    <w:rsid w:val="002A4F02"/>
    <w:rsid w:val="002C1039"/>
    <w:rsid w:val="002C316B"/>
    <w:rsid w:val="002F306C"/>
    <w:rsid w:val="003355E6"/>
    <w:rsid w:val="00361447"/>
    <w:rsid w:val="003B2605"/>
    <w:rsid w:val="003B4301"/>
    <w:rsid w:val="003D4033"/>
    <w:rsid w:val="00422536"/>
    <w:rsid w:val="004344A4"/>
    <w:rsid w:val="0043776F"/>
    <w:rsid w:val="00444E1B"/>
    <w:rsid w:val="004574A7"/>
    <w:rsid w:val="00461356"/>
    <w:rsid w:val="0048469B"/>
    <w:rsid w:val="004A08F7"/>
    <w:rsid w:val="004A6581"/>
    <w:rsid w:val="004E48E4"/>
    <w:rsid w:val="00502E24"/>
    <w:rsid w:val="00503CE6"/>
    <w:rsid w:val="00531956"/>
    <w:rsid w:val="00540004"/>
    <w:rsid w:val="00541C0F"/>
    <w:rsid w:val="00560501"/>
    <w:rsid w:val="00562E58"/>
    <w:rsid w:val="005A50E8"/>
    <w:rsid w:val="00602D2B"/>
    <w:rsid w:val="006167B9"/>
    <w:rsid w:val="0064733F"/>
    <w:rsid w:val="00660868"/>
    <w:rsid w:val="006669C0"/>
    <w:rsid w:val="00680C0A"/>
    <w:rsid w:val="00682E6B"/>
    <w:rsid w:val="006A2C7C"/>
    <w:rsid w:val="006A6971"/>
    <w:rsid w:val="006B4B64"/>
    <w:rsid w:val="006D4743"/>
    <w:rsid w:val="006D4C05"/>
    <w:rsid w:val="006E1392"/>
    <w:rsid w:val="006F02A2"/>
    <w:rsid w:val="006F0913"/>
    <w:rsid w:val="0071565E"/>
    <w:rsid w:val="00733292"/>
    <w:rsid w:val="007663AB"/>
    <w:rsid w:val="007967AD"/>
    <w:rsid w:val="00797BAF"/>
    <w:rsid w:val="007A3080"/>
    <w:rsid w:val="007A76EC"/>
    <w:rsid w:val="007B426A"/>
    <w:rsid w:val="007B5FFE"/>
    <w:rsid w:val="007C042C"/>
    <w:rsid w:val="007D5482"/>
    <w:rsid w:val="007E148E"/>
    <w:rsid w:val="007F3709"/>
    <w:rsid w:val="007F58DD"/>
    <w:rsid w:val="00866026"/>
    <w:rsid w:val="00870E51"/>
    <w:rsid w:val="00875443"/>
    <w:rsid w:val="0087770B"/>
    <w:rsid w:val="00884DE5"/>
    <w:rsid w:val="008A0A88"/>
    <w:rsid w:val="008A2DE9"/>
    <w:rsid w:val="008D32BF"/>
    <w:rsid w:val="00903AF7"/>
    <w:rsid w:val="009133C2"/>
    <w:rsid w:val="0092340F"/>
    <w:rsid w:val="0093787B"/>
    <w:rsid w:val="00960F4D"/>
    <w:rsid w:val="00964056"/>
    <w:rsid w:val="009B5F40"/>
    <w:rsid w:val="009E5CB8"/>
    <w:rsid w:val="00A05BFB"/>
    <w:rsid w:val="00A12B24"/>
    <w:rsid w:val="00A3538D"/>
    <w:rsid w:val="00A64A9A"/>
    <w:rsid w:val="00A64B87"/>
    <w:rsid w:val="00A9080C"/>
    <w:rsid w:val="00A95133"/>
    <w:rsid w:val="00AA5C2F"/>
    <w:rsid w:val="00B01E29"/>
    <w:rsid w:val="00B261A8"/>
    <w:rsid w:val="00B72C9A"/>
    <w:rsid w:val="00B916F7"/>
    <w:rsid w:val="00BA5AC9"/>
    <w:rsid w:val="00BB0F13"/>
    <w:rsid w:val="00BC0A87"/>
    <w:rsid w:val="00BC2CFC"/>
    <w:rsid w:val="00BC3F1A"/>
    <w:rsid w:val="00C1619F"/>
    <w:rsid w:val="00C2427A"/>
    <w:rsid w:val="00C4329F"/>
    <w:rsid w:val="00C71438"/>
    <w:rsid w:val="00C73435"/>
    <w:rsid w:val="00C76248"/>
    <w:rsid w:val="00C82020"/>
    <w:rsid w:val="00CA2D85"/>
    <w:rsid w:val="00CE3F71"/>
    <w:rsid w:val="00CF336B"/>
    <w:rsid w:val="00D044EC"/>
    <w:rsid w:val="00D44401"/>
    <w:rsid w:val="00D66368"/>
    <w:rsid w:val="00D731B0"/>
    <w:rsid w:val="00DA0124"/>
    <w:rsid w:val="00DA4D92"/>
    <w:rsid w:val="00DD4808"/>
    <w:rsid w:val="00DD4D55"/>
    <w:rsid w:val="00DE2DF1"/>
    <w:rsid w:val="00DE6875"/>
    <w:rsid w:val="00E00916"/>
    <w:rsid w:val="00E17AE8"/>
    <w:rsid w:val="00E22295"/>
    <w:rsid w:val="00E3376D"/>
    <w:rsid w:val="00E81C92"/>
    <w:rsid w:val="00E824F0"/>
    <w:rsid w:val="00E918BF"/>
    <w:rsid w:val="00EA4E6E"/>
    <w:rsid w:val="00EC52F1"/>
    <w:rsid w:val="00EC7690"/>
    <w:rsid w:val="00F06396"/>
    <w:rsid w:val="00F147CC"/>
    <w:rsid w:val="00F1769D"/>
    <w:rsid w:val="00F25E29"/>
    <w:rsid w:val="00F675F3"/>
    <w:rsid w:val="00F75D6C"/>
    <w:rsid w:val="00F93C89"/>
    <w:rsid w:val="00FA1E6D"/>
    <w:rsid w:val="00FD2BA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FF049"/>
  <w15:docId w15:val="{AD752CB5-8499-4AFD-B8E8-8BE2A6C48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D"/>
    <w:qFormat/>
    <w:rsid w:val="00CF336B"/>
    <w:pPr>
      <w:spacing w:after="0" w:line="240" w:lineRule="auto"/>
      <w:jc w:val="both"/>
    </w:pPr>
    <w:rPr>
      <w:rFonts w:ascii="Verdana" w:hAnsi="Verdana"/>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Reuven"/>
    <w:uiPriority w:val="1"/>
    <w:qFormat/>
    <w:rsid w:val="00B916F7"/>
    <w:pPr>
      <w:spacing w:after="0" w:line="240" w:lineRule="auto"/>
    </w:pPr>
    <w:rPr>
      <w:rFonts w:ascii="Verdana" w:hAnsi="Verdana"/>
      <w:sz w:val="24"/>
    </w:rPr>
  </w:style>
  <w:style w:type="paragraph" w:customStyle="1" w:styleId="EndNoteBibliographyTitle">
    <w:name w:val="EndNote Bibliography Title"/>
    <w:basedOn w:val="Normal"/>
    <w:link w:val="EndNoteBibliographyTitleChar"/>
    <w:rsid w:val="006F02A2"/>
    <w:pPr>
      <w:jc w:val="center"/>
    </w:pPr>
    <w:rPr>
      <w:noProof/>
      <w:lang w:val="en-US"/>
    </w:rPr>
  </w:style>
  <w:style w:type="character" w:customStyle="1" w:styleId="EndNoteBibliographyTitleChar">
    <w:name w:val="EndNote Bibliography Title Char"/>
    <w:basedOn w:val="DefaultParagraphFont"/>
    <w:link w:val="EndNoteBibliographyTitle"/>
    <w:rsid w:val="006F02A2"/>
    <w:rPr>
      <w:rFonts w:ascii="Verdana" w:hAnsi="Verdana"/>
      <w:noProof/>
      <w:sz w:val="24"/>
      <w:lang w:val="en-US"/>
    </w:rPr>
  </w:style>
  <w:style w:type="paragraph" w:customStyle="1" w:styleId="EndNoteBibliography">
    <w:name w:val="EndNote Bibliography"/>
    <w:basedOn w:val="Normal"/>
    <w:link w:val="EndNoteBibliographyChar"/>
    <w:rsid w:val="006F02A2"/>
    <w:rPr>
      <w:noProof/>
      <w:lang w:val="en-US"/>
    </w:rPr>
  </w:style>
  <w:style w:type="character" w:customStyle="1" w:styleId="EndNoteBibliographyChar">
    <w:name w:val="EndNote Bibliography Char"/>
    <w:basedOn w:val="DefaultParagraphFont"/>
    <w:link w:val="EndNoteBibliography"/>
    <w:rsid w:val="006F02A2"/>
    <w:rPr>
      <w:rFonts w:ascii="Verdana" w:hAnsi="Verdana"/>
      <w:noProof/>
      <w:sz w:val="24"/>
      <w:lang w:val="en-US"/>
    </w:rPr>
  </w:style>
  <w:style w:type="character" w:styleId="CommentReference">
    <w:name w:val="annotation reference"/>
    <w:basedOn w:val="DefaultParagraphFont"/>
    <w:uiPriority w:val="99"/>
    <w:semiHidden/>
    <w:unhideWhenUsed/>
    <w:rsid w:val="006167B9"/>
    <w:rPr>
      <w:sz w:val="16"/>
      <w:szCs w:val="16"/>
    </w:rPr>
  </w:style>
  <w:style w:type="paragraph" w:styleId="CommentText">
    <w:name w:val="annotation text"/>
    <w:basedOn w:val="Normal"/>
    <w:link w:val="CommentTextChar"/>
    <w:uiPriority w:val="99"/>
    <w:semiHidden/>
    <w:unhideWhenUsed/>
    <w:rsid w:val="006167B9"/>
    <w:rPr>
      <w:sz w:val="20"/>
      <w:szCs w:val="20"/>
    </w:rPr>
  </w:style>
  <w:style w:type="character" w:customStyle="1" w:styleId="CommentTextChar">
    <w:name w:val="Comment Text Char"/>
    <w:basedOn w:val="DefaultParagraphFont"/>
    <w:link w:val="CommentText"/>
    <w:uiPriority w:val="99"/>
    <w:semiHidden/>
    <w:rsid w:val="006167B9"/>
    <w:rPr>
      <w:rFonts w:ascii="Verdana" w:hAnsi="Verdana"/>
      <w:sz w:val="20"/>
      <w:szCs w:val="20"/>
    </w:rPr>
  </w:style>
  <w:style w:type="paragraph" w:styleId="CommentSubject">
    <w:name w:val="annotation subject"/>
    <w:basedOn w:val="CommentText"/>
    <w:next w:val="CommentText"/>
    <w:link w:val="CommentSubjectChar"/>
    <w:uiPriority w:val="99"/>
    <w:semiHidden/>
    <w:unhideWhenUsed/>
    <w:rsid w:val="006167B9"/>
    <w:rPr>
      <w:b/>
      <w:bCs/>
    </w:rPr>
  </w:style>
  <w:style w:type="character" w:customStyle="1" w:styleId="CommentSubjectChar">
    <w:name w:val="Comment Subject Char"/>
    <w:basedOn w:val="CommentTextChar"/>
    <w:link w:val="CommentSubject"/>
    <w:uiPriority w:val="99"/>
    <w:semiHidden/>
    <w:rsid w:val="006167B9"/>
    <w:rPr>
      <w:rFonts w:ascii="Verdana" w:hAnsi="Verdana"/>
      <w:b/>
      <w:bCs/>
      <w:sz w:val="20"/>
      <w:szCs w:val="20"/>
    </w:rPr>
  </w:style>
  <w:style w:type="paragraph" w:styleId="BalloonText">
    <w:name w:val="Balloon Text"/>
    <w:basedOn w:val="Normal"/>
    <w:link w:val="BalloonTextChar"/>
    <w:uiPriority w:val="99"/>
    <w:semiHidden/>
    <w:unhideWhenUsed/>
    <w:rsid w:val="006167B9"/>
    <w:rPr>
      <w:rFonts w:ascii="Tahoma" w:hAnsi="Tahoma" w:cs="Tahoma"/>
      <w:sz w:val="16"/>
      <w:szCs w:val="16"/>
    </w:rPr>
  </w:style>
  <w:style w:type="character" w:customStyle="1" w:styleId="BalloonTextChar">
    <w:name w:val="Balloon Text Char"/>
    <w:basedOn w:val="DefaultParagraphFont"/>
    <w:link w:val="BalloonText"/>
    <w:uiPriority w:val="99"/>
    <w:semiHidden/>
    <w:rsid w:val="006167B9"/>
    <w:rPr>
      <w:rFonts w:ascii="Tahoma" w:hAnsi="Tahoma" w:cs="Tahoma"/>
      <w:sz w:val="16"/>
      <w:szCs w:val="16"/>
    </w:rPr>
  </w:style>
  <w:style w:type="paragraph" w:styleId="Header">
    <w:name w:val="header"/>
    <w:basedOn w:val="Normal"/>
    <w:link w:val="HeaderChar"/>
    <w:uiPriority w:val="99"/>
    <w:unhideWhenUsed/>
    <w:rsid w:val="00540004"/>
    <w:pPr>
      <w:tabs>
        <w:tab w:val="center" w:pos="4680"/>
        <w:tab w:val="right" w:pos="9360"/>
      </w:tabs>
    </w:pPr>
  </w:style>
  <w:style w:type="character" w:customStyle="1" w:styleId="HeaderChar">
    <w:name w:val="Header Char"/>
    <w:basedOn w:val="DefaultParagraphFont"/>
    <w:link w:val="Header"/>
    <w:uiPriority w:val="99"/>
    <w:rsid w:val="00540004"/>
    <w:rPr>
      <w:rFonts w:ascii="Verdana" w:hAnsi="Verdana"/>
      <w:sz w:val="24"/>
    </w:rPr>
  </w:style>
  <w:style w:type="paragraph" w:styleId="Footer">
    <w:name w:val="footer"/>
    <w:basedOn w:val="Normal"/>
    <w:link w:val="FooterChar"/>
    <w:uiPriority w:val="99"/>
    <w:unhideWhenUsed/>
    <w:rsid w:val="00540004"/>
    <w:pPr>
      <w:tabs>
        <w:tab w:val="center" w:pos="4680"/>
        <w:tab w:val="right" w:pos="9360"/>
      </w:tabs>
    </w:pPr>
  </w:style>
  <w:style w:type="character" w:customStyle="1" w:styleId="FooterChar">
    <w:name w:val="Footer Char"/>
    <w:basedOn w:val="DefaultParagraphFont"/>
    <w:link w:val="Footer"/>
    <w:uiPriority w:val="99"/>
    <w:rsid w:val="00540004"/>
    <w:rPr>
      <w:rFonts w:ascii="Verdana" w:hAnsi="Verdan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314</Words>
  <Characters>1792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Reuven Dukas</dc:creator>
  <cp:lastModifiedBy>Reuven Dukas</cp:lastModifiedBy>
  <cp:revision>3</cp:revision>
  <cp:lastPrinted>2015-05-15T18:35:00Z</cp:lastPrinted>
  <dcterms:created xsi:type="dcterms:W3CDTF">2016-02-03T18:15:00Z</dcterms:created>
  <dcterms:modified xsi:type="dcterms:W3CDTF">2016-02-03T18:17:00Z</dcterms:modified>
</cp:coreProperties>
</file>