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B7A51" w14:textId="357282CD" w:rsidR="00E23AD5" w:rsidRDefault="00E23AD5" w:rsidP="00E23AD5">
      <w:pPr>
        <w:pStyle w:val="1Discipline"/>
        <w:rPr>
          <w:rFonts w:asciiTheme="majorBidi" w:hAnsiTheme="majorBidi" w:cstheme="majorBidi"/>
          <w:sz w:val="26"/>
          <w:szCs w:val="26"/>
          <w:lang w:val="en-US"/>
        </w:rPr>
      </w:pPr>
      <w:r>
        <w:rPr>
          <w:noProof/>
        </w:rPr>
        <mc:AlternateContent>
          <mc:Choice Requires="wps">
            <w:drawing>
              <wp:anchor distT="0" distB="0" distL="114300" distR="114300" simplePos="0" relativeHeight="251659264" behindDoc="0" locked="0" layoutInCell="1" allowOverlap="1" wp14:anchorId="51FB7C12" wp14:editId="58184095">
                <wp:simplePos x="0" y="0"/>
                <wp:positionH relativeFrom="column">
                  <wp:posOffset>-775970</wp:posOffset>
                </wp:positionH>
                <wp:positionV relativeFrom="paragraph">
                  <wp:posOffset>207645</wp:posOffset>
                </wp:positionV>
                <wp:extent cx="1790065" cy="1457325"/>
                <wp:effectExtent l="0" t="0" r="0" b="952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E29FC" w14:textId="201A4E2E" w:rsidR="00E23AD5" w:rsidRDefault="00E23AD5" w:rsidP="00E23AD5">
                            <w:pPr>
                              <w:rPr>
                                <w:lang w:val="fr-FR"/>
                              </w:rPr>
                            </w:pPr>
                            <w:r>
                              <w:rPr>
                                <w:rFonts w:asciiTheme="minorHAnsi" w:eastAsiaTheme="minorHAnsi" w:hAnsiTheme="minorHAnsi" w:cstheme="minorBidi"/>
                                <w:noProof/>
                                <w:sz w:val="20"/>
                              </w:rPr>
                              <w:drawing>
                                <wp:inline distT="0" distB="0" distL="0" distR="0" wp14:anchorId="4A83FEAE" wp14:editId="72B836C6">
                                  <wp:extent cx="1152525" cy="1200150"/>
                                  <wp:effectExtent l="0" t="0" r="9525" b="0"/>
                                  <wp:docPr id="905075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20015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FB7C12" id="_x0000_t202" coordsize="21600,21600" o:spt="202" path="m,l,21600r21600,l21600,xe">
                <v:stroke joinstyle="miter"/>
                <v:path gradientshapeok="t" o:connecttype="rect"/>
              </v:shapetype>
              <v:shape id="Text Box 4" o:spid="_x0000_s1026" type="#_x0000_t202" style="position:absolute;left:0;text-align:left;margin-left:-61.1pt;margin-top:16.35pt;width:140.9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" filled="f" stroked="f">
                <v:textbox>
                  <w:txbxContent>
                    <w:p w14:paraId="44CE29FC" w14:textId="201A4E2E" w:rsidR="00E23AD5" w:rsidRDefault="00E23AD5" w:rsidP="00E23AD5">
                      <w:pPr>
                        <w:rPr>
                          <w:lang w:val="fr-FR"/>
                        </w:rPr>
                      </w:pPr>
                      <w:r>
                        <w:rPr>
                          <w:rFonts w:asciiTheme="minorHAnsi" w:eastAsiaTheme="minorHAnsi" w:hAnsiTheme="minorHAnsi" w:cstheme="minorBidi"/>
                          <w:noProof/>
                          <w:sz w:val="20"/>
                        </w:rPr>
                        <w:drawing>
                          <wp:inline distT="0" distB="0" distL="0" distR="0" wp14:anchorId="4A83FEAE" wp14:editId="72B836C6">
                            <wp:extent cx="1152525" cy="1200150"/>
                            <wp:effectExtent l="0" t="0" r="9525" b="0"/>
                            <wp:docPr id="905075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2001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D3918F" wp14:editId="75A7FF57">
                <wp:simplePos x="0" y="0"/>
                <wp:positionH relativeFrom="column">
                  <wp:posOffset>4338320</wp:posOffset>
                </wp:positionH>
                <wp:positionV relativeFrom="paragraph">
                  <wp:posOffset>205740</wp:posOffset>
                </wp:positionV>
                <wp:extent cx="1933575" cy="161036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60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62E4F" w14:textId="5DD41AEE" w:rsidR="00E23AD5" w:rsidRDefault="00E23AD5" w:rsidP="00E23AD5">
                            <w:pPr>
                              <w:rPr>
                                <w:lang w:val="fr-FR"/>
                              </w:rPr>
                            </w:pPr>
                            <w:r>
                              <w:rPr>
                                <w:rFonts w:asciiTheme="minorHAnsi" w:eastAsiaTheme="minorHAnsi" w:hAnsiTheme="minorHAnsi" w:cstheme="minorBidi"/>
                                <w:noProof/>
                                <w:sz w:val="20"/>
                              </w:rPr>
                              <w:drawing>
                                <wp:inline distT="0" distB="0" distL="0" distR="0" wp14:anchorId="342D7B0B" wp14:editId="6E3AB8E5">
                                  <wp:extent cx="1219200" cy="1295400"/>
                                  <wp:effectExtent l="0" t="0" r="0" b="0"/>
                                  <wp:docPr id="81169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9540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D3918F" id="Text Box 2" o:spid="_x0000_s1027" type="#_x0000_t202" style="position:absolute;left:0;text-align:left;margin-left:341.6pt;margin-top:16.2pt;width:152.25pt;height:126.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" filled="f" stroked="f">
                <v:textbox style="mso-fit-shape-to-text:t">
                  <w:txbxContent>
                    <w:p w14:paraId="4FD62E4F" w14:textId="5DD41AEE" w:rsidR="00E23AD5" w:rsidRDefault="00E23AD5" w:rsidP="00E23AD5">
                      <w:pPr>
                        <w:rPr>
                          <w:lang w:val="fr-FR"/>
                        </w:rPr>
                      </w:pPr>
                      <w:r>
                        <w:rPr>
                          <w:rFonts w:asciiTheme="minorHAnsi" w:eastAsiaTheme="minorHAnsi" w:hAnsiTheme="minorHAnsi" w:cstheme="minorBidi"/>
                          <w:noProof/>
                          <w:sz w:val="20"/>
                        </w:rPr>
                        <w:drawing>
                          <wp:inline distT="0" distB="0" distL="0" distR="0" wp14:anchorId="342D7B0B" wp14:editId="6E3AB8E5">
                            <wp:extent cx="1219200" cy="1295400"/>
                            <wp:effectExtent l="0" t="0" r="0" b="0"/>
                            <wp:docPr id="81169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95400"/>
                                    </a:xfrm>
                                    <a:prstGeom prst="rect">
                                      <a:avLst/>
                                    </a:prstGeom>
                                    <a:noFill/>
                                    <a:ln>
                                      <a:noFill/>
                                    </a:ln>
                                  </pic:spPr>
                                </pic:pic>
                              </a:graphicData>
                            </a:graphic>
                          </wp:inline>
                        </w:drawing>
                      </w:r>
                    </w:p>
                  </w:txbxContent>
                </v:textbox>
              </v:shape>
            </w:pict>
          </mc:Fallback>
        </mc:AlternateContent>
      </w:r>
      <w:r>
        <w:rPr>
          <w:rFonts w:asciiTheme="majorBidi" w:hAnsiTheme="majorBidi" w:cstheme="majorBidi"/>
          <w:sz w:val="26"/>
          <w:szCs w:val="26"/>
          <w:lang w:val="en-US"/>
        </w:rPr>
        <w:t xml:space="preserve"> Ministry of Higher Education and Scientific Research</w:t>
      </w:r>
    </w:p>
    <w:p w14:paraId="41506BAA" w14:textId="77777777" w:rsidR="00E23AD5" w:rsidRDefault="00E23AD5" w:rsidP="00E23AD5">
      <w:pPr>
        <w:pStyle w:val="1Discipline"/>
        <w:rPr>
          <w:rFonts w:asciiTheme="majorBidi" w:hAnsiTheme="majorBidi" w:cstheme="majorBidi"/>
          <w:sz w:val="28"/>
          <w:szCs w:val="28"/>
          <w:lang w:val="en-US"/>
        </w:rPr>
      </w:pPr>
      <w:r>
        <w:rPr>
          <w:rFonts w:asciiTheme="majorBidi" w:hAnsiTheme="majorBidi" w:cstheme="majorBidi"/>
          <w:sz w:val="26"/>
          <w:szCs w:val="26"/>
          <w:lang w:val="en-US"/>
        </w:rPr>
        <w:t xml:space="preserve">                       Hassiba Benbouali University of Chlef </w:t>
      </w:r>
      <w:r>
        <w:rPr>
          <w:rFonts w:asciiTheme="majorBidi" w:hAnsiTheme="majorBidi" w:cstheme="majorBidi"/>
          <w:sz w:val="28"/>
          <w:szCs w:val="28"/>
          <w:lang w:val="en-US"/>
        </w:rPr>
        <w:t xml:space="preserve">               </w:t>
      </w:r>
      <w:r>
        <w:rPr>
          <w:rFonts w:asciiTheme="majorBidi" w:hAnsiTheme="majorBidi" w:cstheme="majorBidi"/>
          <w:sz w:val="28"/>
          <w:szCs w:val="28"/>
          <w:lang w:val="en-US"/>
        </w:rPr>
        <w:tab/>
      </w:r>
    </w:p>
    <w:p w14:paraId="453F245C" w14:textId="77777777" w:rsidR="00E23AD5" w:rsidRDefault="00E23AD5" w:rsidP="00E23AD5">
      <w:pPr>
        <w:pStyle w:val="1Discipline"/>
        <w:rPr>
          <w:b/>
          <w:szCs w:val="24"/>
          <w:lang w:val="en-US"/>
        </w:rPr>
      </w:pPr>
      <w:r>
        <w:rPr>
          <w:rFonts w:asciiTheme="majorBidi" w:hAnsiTheme="majorBidi" w:cstheme="majorBidi"/>
          <w:sz w:val="28"/>
          <w:szCs w:val="28"/>
          <w:lang w:val="en-US"/>
        </w:rPr>
        <w:t xml:space="preserve"> Faculty of Exact Sciences and Computer Science</w:t>
      </w:r>
    </w:p>
    <w:p w14:paraId="2262C1D4" w14:textId="77777777" w:rsidR="00E23AD5" w:rsidRDefault="00E23AD5" w:rsidP="00E23AD5">
      <w:pPr>
        <w:tabs>
          <w:tab w:val="left" w:pos="465"/>
          <w:tab w:val="center" w:pos="4535"/>
          <w:tab w:val="left" w:pos="4845"/>
        </w:tabs>
        <w:spacing w:line="36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rPr>
        <w:tab/>
        <w:t>Computer Science department</w:t>
      </w:r>
    </w:p>
    <w:p w14:paraId="41B2A4C7" w14:textId="77777777" w:rsidR="00E23AD5" w:rsidRDefault="00E23AD5" w:rsidP="00E23AD5">
      <w:pPr>
        <w:pStyle w:val="1Discipline"/>
        <w:rPr>
          <w:b/>
          <w:bCs/>
          <w:sz w:val="16"/>
          <w:szCs w:val="16"/>
          <w:lang w:val="en-US"/>
        </w:rPr>
      </w:pPr>
    </w:p>
    <w:p w14:paraId="7D683A0F" w14:textId="77777777" w:rsidR="00E23AD5" w:rsidRDefault="00E23AD5" w:rsidP="00E23AD5">
      <w:pPr>
        <w:pStyle w:val="1Discipline"/>
        <w:spacing w:line="240" w:lineRule="auto"/>
        <w:rPr>
          <w:rFonts w:cs="Traditional Arabic"/>
          <w:sz w:val="2"/>
          <w:szCs w:val="2"/>
          <w:lang w:val="en-US" w:eastAsia="fr-FR"/>
        </w:rPr>
      </w:pPr>
    </w:p>
    <w:p w14:paraId="75542596" w14:textId="3EC7D94E" w:rsidR="00E23AD5" w:rsidRPr="00E23AD5" w:rsidRDefault="00E23AD5" w:rsidP="00E23AD5">
      <w:pPr>
        <w:pStyle w:val="1Discipline"/>
        <w:spacing w:line="276" w:lineRule="auto"/>
        <w:rPr>
          <w:rFonts w:cs="Traditional Arabic"/>
          <w:b/>
          <w:bCs/>
          <w:sz w:val="56"/>
          <w:szCs w:val="56"/>
          <w:lang w:val="en-US" w:eastAsia="fr-FR"/>
        </w:rPr>
      </w:pPr>
      <w:r>
        <w:rPr>
          <w:rFonts w:cs="Traditional Arabic"/>
          <w:b/>
          <w:bCs/>
          <w:sz w:val="56"/>
          <w:szCs w:val="56"/>
          <w:lang w:val="en-US" w:eastAsia="fr-FR"/>
        </w:rPr>
        <w:t>Report</w:t>
      </w:r>
    </w:p>
    <w:p w14:paraId="4E922F0F" w14:textId="44134D9F" w:rsidR="00E079BE" w:rsidRDefault="00E23AD5" w:rsidP="00E079BE">
      <w:pPr>
        <w:pStyle w:val="1Discipline"/>
        <w:spacing w:line="276" w:lineRule="auto"/>
        <w:rPr>
          <w:rFonts w:asciiTheme="majorBidi" w:hAnsiTheme="majorBidi" w:cstheme="majorBidi"/>
          <w:b/>
          <w:bCs/>
          <w:caps/>
          <w:sz w:val="36"/>
          <w:szCs w:val="36"/>
          <w:lang w:val="en-US"/>
        </w:rPr>
      </w:pPr>
      <w:r w:rsidRPr="00E23AD5">
        <w:rPr>
          <w:rFonts w:asciiTheme="majorBidi" w:hAnsiTheme="majorBidi" w:cstheme="majorBidi"/>
          <w:b/>
          <w:bCs/>
          <w:caps/>
          <w:sz w:val="36"/>
          <w:szCs w:val="36"/>
          <w:lang w:val="en-US"/>
        </w:rPr>
        <w:br/>
        <w:t>software engineering and project engineering</w:t>
      </w:r>
    </w:p>
    <w:p w14:paraId="117B18B8" w14:textId="77777777" w:rsidR="00E079BE" w:rsidRPr="00E079BE" w:rsidRDefault="00E079BE" w:rsidP="00E079BE">
      <w:pPr>
        <w:pStyle w:val="1Discipline"/>
        <w:spacing w:line="276" w:lineRule="auto"/>
        <w:rPr>
          <w:rFonts w:asciiTheme="majorBidi" w:hAnsiTheme="majorBidi" w:cstheme="majorBidi"/>
          <w:b/>
          <w:bCs/>
          <w:caps/>
          <w:sz w:val="36"/>
          <w:szCs w:val="36"/>
          <w:lang w:val="en-US"/>
        </w:rPr>
      </w:pPr>
    </w:p>
    <w:p w14:paraId="0EE09D76" w14:textId="5EE28F28" w:rsidR="00E23AD5" w:rsidRDefault="00E23AD5" w:rsidP="00E23AD5">
      <w:pPr>
        <w:pStyle w:val="1Discipline"/>
        <w:rPr>
          <w:rFonts w:asciiTheme="majorBidi" w:hAnsiTheme="majorBidi" w:cstheme="majorBidi"/>
          <w:sz w:val="26"/>
          <w:szCs w:val="26"/>
          <w:lang w:val="en-US"/>
        </w:rPr>
      </w:pPr>
      <w:r>
        <w:rPr>
          <w:rFonts w:asciiTheme="majorBidi" w:hAnsiTheme="majorBidi" w:cstheme="majorBidi"/>
          <w:sz w:val="26"/>
          <w:szCs w:val="26"/>
          <w:lang w:val="en-US"/>
        </w:rPr>
        <w:t xml:space="preserve">Specialty: </w:t>
      </w:r>
      <w:r>
        <w:rPr>
          <w:rFonts w:asciiTheme="majorBidi" w:hAnsiTheme="majorBidi" w:cstheme="majorBidi"/>
          <w:sz w:val="28"/>
          <w:szCs w:val="28"/>
          <w:lang w:val="en-US"/>
        </w:rPr>
        <w:t>Computer Science</w:t>
      </w:r>
    </w:p>
    <w:p w14:paraId="5A057143" w14:textId="77777777" w:rsidR="00E23AD5" w:rsidRDefault="00E23AD5" w:rsidP="00E23AD5">
      <w:pPr>
        <w:pStyle w:val="1Depot"/>
        <w:spacing w:line="240" w:lineRule="auto"/>
        <w:rPr>
          <w:rFonts w:asciiTheme="majorBidi" w:hAnsiTheme="majorBidi" w:cstheme="majorBidi"/>
          <w:sz w:val="6"/>
          <w:szCs w:val="6"/>
          <w:lang w:val="en-US"/>
        </w:rPr>
      </w:pPr>
    </w:p>
    <w:p w14:paraId="1DD6F66D" w14:textId="386E3495" w:rsidR="00E23AD5" w:rsidRDefault="008F5601" w:rsidP="008F5601">
      <w:pPr>
        <w:pStyle w:val="1Depot"/>
        <w:spacing w:line="276" w:lineRule="auto"/>
        <w:rPr>
          <w:rFonts w:asciiTheme="majorBidi" w:hAnsiTheme="majorBidi" w:cstheme="majorBidi"/>
          <w:szCs w:val="24"/>
          <w:lang w:val="en-US"/>
        </w:rPr>
      </w:pPr>
      <w:r>
        <w:rPr>
          <w:rFonts w:asciiTheme="majorBidi" w:hAnsiTheme="majorBidi" w:cstheme="majorBidi"/>
          <w:szCs w:val="24"/>
          <w:lang w:val="en-US"/>
        </w:rPr>
        <w:t>Team Leader</w:t>
      </w:r>
    </w:p>
    <w:p w14:paraId="2F93CFB2" w14:textId="0879819E" w:rsidR="00E23AD5" w:rsidRPr="008F5601" w:rsidRDefault="008F5601" w:rsidP="008F5601">
      <w:pPr>
        <w:pStyle w:val="1Discipline"/>
        <w:spacing w:line="240" w:lineRule="auto"/>
        <w:rPr>
          <w:rFonts w:asciiTheme="majorBidi" w:hAnsiTheme="majorBidi" w:cstheme="majorBidi"/>
          <w:szCs w:val="24"/>
          <w:lang w:val="en-US"/>
        </w:rPr>
      </w:pPr>
      <w:r>
        <w:rPr>
          <w:rFonts w:asciiTheme="majorBidi" w:hAnsiTheme="majorBidi" w:cstheme="majorBidi"/>
          <w:b/>
          <w:bCs/>
          <w:caps/>
          <w:sz w:val="32"/>
          <w:szCs w:val="32"/>
          <w:lang w:val="en-US"/>
        </w:rPr>
        <w:t>TAHRI YOUCEF</w:t>
      </w:r>
    </w:p>
    <w:p w14:paraId="54939B3B" w14:textId="77777777" w:rsidR="00E23AD5" w:rsidRDefault="00E23AD5" w:rsidP="00E23AD5">
      <w:pPr>
        <w:pStyle w:val="1Discipline"/>
        <w:spacing w:line="240" w:lineRule="auto"/>
        <w:rPr>
          <w:rFonts w:asciiTheme="majorBidi" w:hAnsiTheme="majorBidi" w:cstheme="majorBidi"/>
          <w:sz w:val="6"/>
          <w:szCs w:val="6"/>
          <w:lang w:val="en-US"/>
        </w:rPr>
      </w:pPr>
    </w:p>
    <w:p w14:paraId="3DB70FC9" w14:textId="77777777" w:rsidR="00E23AD5" w:rsidRDefault="00E23AD5" w:rsidP="00E23AD5">
      <w:pPr>
        <w:pStyle w:val="1Discipline"/>
        <w:rPr>
          <w:rFonts w:asciiTheme="majorBidi" w:hAnsiTheme="majorBidi" w:cstheme="majorBidi"/>
          <w:sz w:val="26"/>
          <w:szCs w:val="26"/>
          <w:lang w:val="en-US"/>
        </w:rPr>
      </w:pPr>
      <w:r>
        <w:rPr>
          <w:rFonts w:asciiTheme="majorBidi" w:hAnsiTheme="majorBidi" w:cstheme="majorBidi"/>
          <w:sz w:val="26"/>
          <w:szCs w:val="26"/>
          <w:lang w:val="en-US"/>
        </w:rPr>
        <w:t>Theme:</w:t>
      </w:r>
    </w:p>
    <w:tbl>
      <w:tblPr>
        <w:tblStyle w:val="TableGrid"/>
        <w:tblW w:w="9640" w:type="dxa"/>
        <w:jc w:val="center"/>
        <w:tblInd w:w="0" w:type="dxa"/>
        <w:tblCellMar>
          <w:top w:w="57" w:type="dxa"/>
          <w:bottom w:w="57" w:type="dxa"/>
        </w:tblCellMar>
        <w:tblLook w:val="04A0" w:firstRow="1" w:lastRow="0" w:firstColumn="1" w:lastColumn="0" w:noHBand="0" w:noVBand="1"/>
      </w:tblPr>
      <w:tblGrid>
        <w:gridCol w:w="9640"/>
      </w:tblGrid>
      <w:tr w:rsidR="00E23AD5" w14:paraId="22E11134" w14:textId="77777777" w:rsidTr="00E23AD5">
        <w:trPr>
          <w:jc w:val="center"/>
        </w:trPr>
        <w:tc>
          <w:tcPr>
            <w:tcW w:w="9640" w:type="dxa"/>
            <w:tcBorders>
              <w:top w:val="single" w:sz="12" w:space="0" w:color="auto"/>
              <w:left w:val="nil"/>
              <w:bottom w:val="single" w:sz="12" w:space="0" w:color="auto"/>
              <w:right w:val="nil"/>
            </w:tcBorders>
            <w:hideMark/>
          </w:tcPr>
          <w:p w14:paraId="32E55455" w14:textId="0606718E" w:rsidR="00E23AD5" w:rsidRPr="00E23AD5" w:rsidRDefault="00E079BE" w:rsidP="00E079BE">
            <w:pPr>
              <w:pStyle w:val="1Discipline"/>
              <w:spacing w:before="120"/>
              <w:rPr>
                <w:rStyle w:val="Emphasis"/>
                <w:b/>
                <w:i w:val="0"/>
                <w:iCs w:val="0"/>
                <w:sz w:val="32"/>
                <w:lang w:val="en-US" w:eastAsia="fr-FR"/>
              </w:rPr>
            </w:pPr>
            <w:r w:rsidRPr="00E079BE">
              <w:rPr>
                <w:b/>
                <w:bCs/>
                <w:sz w:val="32"/>
                <w:lang w:val="en-US" w:eastAsia="fr-FR"/>
              </w:rPr>
              <w:t>Tasks Management Software</w:t>
            </w:r>
          </w:p>
        </w:tc>
      </w:tr>
    </w:tbl>
    <w:p w14:paraId="2F5DC6F1" w14:textId="77777777" w:rsidR="00E23AD5" w:rsidRDefault="00E23AD5" w:rsidP="00E23AD5">
      <w:pPr>
        <w:pStyle w:val="1TitreThese"/>
        <w:spacing w:before="0" w:after="0" w:line="240" w:lineRule="auto"/>
        <w:rPr>
          <w:rFonts w:asciiTheme="majorHAnsi" w:hAnsiTheme="majorHAnsi"/>
          <w:sz w:val="24"/>
          <w:szCs w:val="24"/>
          <w:lang w:val="en-US"/>
        </w:rPr>
      </w:pPr>
    </w:p>
    <w:p w14:paraId="3BA5D73B" w14:textId="77777777" w:rsidR="00E23AD5" w:rsidRDefault="00E23AD5" w:rsidP="00E23AD5">
      <w:pPr>
        <w:pStyle w:val="1TitreThese"/>
        <w:spacing w:before="0" w:after="0" w:line="240" w:lineRule="auto"/>
        <w:rPr>
          <w:rFonts w:asciiTheme="majorHAnsi" w:hAnsiTheme="majorHAnsi"/>
          <w:sz w:val="14"/>
          <w:szCs w:val="14"/>
          <w:lang w:val="en-US"/>
        </w:rPr>
      </w:pPr>
    </w:p>
    <w:p w14:paraId="643EB771" w14:textId="5DC0ADAA" w:rsidR="00E23AD5" w:rsidRDefault="007B7B1B" w:rsidP="00E23AD5">
      <w:pPr>
        <w:pStyle w:val="1TitreThese"/>
        <w:spacing w:before="0" w:after="0"/>
        <w:jc w:val="left"/>
        <w:rPr>
          <w:rFonts w:asciiTheme="majorBidi" w:hAnsiTheme="majorBidi" w:cstheme="majorBidi"/>
          <w:sz w:val="26"/>
          <w:szCs w:val="26"/>
          <w:lang w:val="en-US"/>
        </w:rPr>
      </w:pPr>
      <w:r>
        <w:rPr>
          <w:rFonts w:asciiTheme="majorBidi" w:hAnsiTheme="majorBidi" w:cstheme="majorBidi"/>
          <w:sz w:val="26"/>
          <w:szCs w:val="26"/>
          <w:lang w:val="en-US"/>
        </w:rPr>
        <w:t xml:space="preserve">The members of this </w:t>
      </w:r>
      <w:r w:rsidR="00E079BE">
        <w:rPr>
          <w:rFonts w:asciiTheme="majorBidi" w:hAnsiTheme="majorBidi" w:cstheme="majorBidi"/>
          <w:sz w:val="26"/>
          <w:szCs w:val="26"/>
          <w:lang w:val="en-US"/>
        </w:rPr>
        <w:t>project:</w:t>
      </w:r>
    </w:p>
    <w:p w14:paraId="55104F0E" w14:textId="77777777" w:rsidR="00E23AD5" w:rsidRDefault="00E23AD5" w:rsidP="00E23AD5">
      <w:pPr>
        <w:pStyle w:val="1TitreThese"/>
        <w:spacing w:before="0" w:after="0"/>
        <w:jc w:val="left"/>
        <w:rPr>
          <w:rFonts w:asciiTheme="majorBidi" w:hAnsiTheme="majorBidi" w:cstheme="majorBidi"/>
          <w:sz w:val="26"/>
          <w:szCs w:val="26"/>
          <w:lang w:val="en-US"/>
        </w:rPr>
      </w:pPr>
    </w:p>
    <w:tbl>
      <w:tblPr>
        <w:tblStyle w:val="TableGrid"/>
        <w:tblW w:w="9289" w:type="dxa"/>
        <w:tblInd w:w="39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1E0" w:firstRow="1" w:lastRow="1" w:firstColumn="1" w:lastColumn="1" w:noHBand="0" w:noVBand="0"/>
      </w:tblPr>
      <w:tblGrid>
        <w:gridCol w:w="3544"/>
        <w:gridCol w:w="2953"/>
        <w:gridCol w:w="2792"/>
      </w:tblGrid>
      <w:tr w:rsidR="00E23AD5" w14:paraId="480F91A3" w14:textId="77777777" w:rsidTr="00E23AD5">
        <w:trPr>
          <w:trHeight w:val="234"/>
        </w:trPr>
        <w:tc>
          <w:tcPr>
            <w:tcW w:w="354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DB5A03A" w14:textId="118049F1"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xxxxxxxxx</w:t>
            </w:r>
            <w:proofErr w:type="spellEnd"/>
            <w:proofErr w:type="gramEnd"/>
          </w:p>
        </w:tc>
        <w:tc>
          <w:tcPr>
            <w:tcW w:w="295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BD0D099" w14:textId="0593BB08"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xxxxxxxxx</w:t>
            </w:r>
            <w:proofErr w:type="spellEnd"/>
            <w:proofErr w:type="gramEnd"/>
          </w:p>
        </w:tc>
        <w:tc>
          <w:tcPr>
            <w:tcW w:w="279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4DF5D6A" w14:textId="4F0C41E7"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xxxxxxxxx</w:t>
            </w:r>
            <w:proofErr w:type="spellEnd"/>
            <w:proofErr w:type="gramEnd"/>
          </w:p>
        </w:tc>
      </w:tr>
      <w:tr w:rsidR="00E23AD5" w14:paraId="2250F3E0" w14:textId="77777777" w:rsidTr="00E23AD5">
        <w:trPr>
          <w:trHeight w:val="234"/>
        </w:trPr>
        <w:tc>
          <w:tcPr>
            <w:tcW w:w="354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852E3CC" w14:textId="09D6D3FE"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w:t>
            </w:r>
            <w:proofErr w:type="spellEnd"/>
            <w:proofErr w:type="gramEnd"/>
          </w:p>
        </w:tc>
        <w:tc>
          <w:tcPr>
            <w:tcW w:w="295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hideMark/>
          </w:tcPr>
          <w:p w14:paraId="3EF9CAD2" w14:textId="75089167" w:rsidR="00E23AD5" w:rsidRDefault="007B7B1B">
            <w:pPr>
              <w:ind w:firstLine="34"/>
              <w:jc w:val="left"/>
            </w:pPr>
            <w:proofErr w:type="spellStart"/>
            <w:proofErr w:type="gramStart"/>
            <w:r>
              <w:rPr>
                <w:rFonts w:asciiTheme="majorBidi" w:hAnsiTheme="majorBidi" w:cstheme="majorBidi"/>
                <w:sz w:val="26"/>
                <w:szCs w:val="26"/>
              </w:rPr>
              <w:t>xxxxxxxxx</w:t>
            </w:r>
            <w:proofErr w:type="spellEnd"/>
            <w:proofErr w:type="gramEnd"/>
          </w:p>
        </w:tc>
        <w:tc>
          <w:tcPr>
            <w:tcW w:w="279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FE6BF98" w14:textId="1BB2E472"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xxxxxxxxx</w:t>
            </w:r>
            <w:proofErr w:type="spellEnd"/>
            <w:proofErr w:type="gramEnd"/>
          </w:p>
        </w:tc>
      </w:tr>
      <w:tr w:rsidR="00E23AD5" w14:paraId="16C4F03E" w14:textId="77777777" w:rsidTr="00E23AD5">
        <w:trPr>
          <w:trHeight w:val="234"/>
        </w:trPr>
        <w:tc>
          <w:tcPr>
            <w:tcW w:w="354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6A8A10F" w14:textId="458EAC76" w:rsidR="00E23AD5" w:rsidRDefault="007B7B1B">
            <w:pPr>
              <w:widowControl/>
              <w:autoSpaceDE/>
              <w:adjustRightInd/>
              <w:spacing w:before="0" w:line="360" w:lineRule="auto"/>
              <w:ind w:firstLine="0"/>
              <w:jc w:val="left"/>
              <w:rPr>
                <w:rFonts w:asciiTheme="majorBidi" w:hAnsiTheme="majorBidi" w:cstheme="majorBidi"/>
                <w:color w:val="777777"/>
                <w:sz w:val="26"/>
                <w:szCs w:val="26"/>
                <w:lang w:bidi="ar-SA"/>
              </w:rPr>
            </w:pPr>
            <w:proofErr w:type="spellStart"/>
            <w:proofErr w:type="gramStart"/>
            <w:r>
              <w:rPr>
                <w:rStyle w:val="gd"/>
                <w:rFonts w:asciiTheme="majorBidi" w:hAnsiTheme="majorBidi" w:cstheme="majorBidi"/>
                <w:color w:val="1F1F1F"/>
                <w:sz w:val="26"/>
                <w:szCs w:val="26"/>
              </w:rPr>
              <w:t>xxxxxxxxx</w:t>
            </w:r>
            <w:proofErr w:type="spellEnd"/>
            <w:proofErr w:type="gramEnd"/>
            <w:r w:rsidR="00E23AD5">
              <w:rPr>
                <w:rStyle w:val="gd"/>
                <w:rFonts w:asciiTheme="majorBidi" w:hAnsiTheme="majorBidi" w:cstheme="majorBidi"/>
                <w:color w:val="1F1F1F"/>
                <w:sz w:val="26"/>
                <w:szCs w:val="26"/>
              </w:rPr>
              <w:t xml:space="preserve"> </w:t>
            </w:r>
          </w:p>
        </w:tc>
        <w:tc>
          <w:tcPr>
            <w:tcW w:w="295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hideMark/>
          </w:tcPr>
          <w:p w14:paraId="5E377744" w14:textId="102D4ECB" w:rsidR="00E23AD5" w:rsidRDefault="007B7B1B">
            <w:pPr>
              <w:ind w:firstLine="0"/>
              <w:jc w:val="left"/>
            </w:pPr>
            <w:proofErr w:type="spellStart"/>
            <w:proofErr w:type="gramStart"/>
            <w:r>
              <w:rPr>
                <w:rFonts w:asciiTheme="majorBidi" w:hAnsiTheme="majorBidi" w:cstheme="majorBidi"/>
                <w:sz w:val="26"/>
                <w:szCs w:val="26"/>
              </w:rPr>
              <w:t>xxxxxxxxx</w:t>
            </w:r>
            <w:proofErr w:type="spellEnd"/>
            <w:proofErr w:type="gramEnd"/>
          </w:p>
        </w:tc>
        <w:tc>
          <w:tcPr>
            <w:tcW w:w="279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0E75C19" w14:textId="3AA6E4AE" w:rsidR="00E23AD5" w:rsidRDefault="007B7B1B">
            <w:pPr>
              <w:pStyle w:val="1TitreThese"/>
              <w:spacing w:before="0" w:after="0"/>
              <w:jc w:val="left"/>
              <w:rPr>
                <w:rFonts w:asciiTheme="majorBidi" w:hAnsiTheme="majorBidi" w:cstheme="majorBidi"/>
                <w:sz w:val="26"/>
                <w:szCs w:val="26"/>
                <w:lang w:val="en-US"/>
              </w:rPr>
            </w:pPr>
            <w:proofErr w:type="spellStart"/>
            <w:proofErr w:type="gramStart"/>
            <w:r>
              <w:rPr>
                <w:rFonts w:asciiTheme="majorBidi" w:hAnsiTheme="majorBidi" w:cstheme="majorBidi"/>
                <w:sz w:val="26"/>
                <w:szCs w:val="26"/>
              </w:rPr>
              <w:t>xxxxxxxxx</w:t>
            </w:r>
            <w:proofErr w:type="spellEnd"/>
            <w:proofErr w:type="gramEnd"/>
          </w:p>
        </w:tc>
      </w:tr>
      <w:tr w:rsidR="00E23AD5" w14:paraId="0A401588" w14:textId="77777777" w:rsidTr="00E23AD5">
        <w:trPr>
          <w:trHeight w:val="234"/>
        </w:trPr>
        <w:tc>
          <w:tcPr>
            <w:tcW w:w="3544"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C41471A" w14:textId="77777777" w:rsidR="00E23AD5" w:rsidRDefault="00E23AD5">
            <w:pPr>
              <w:pStyle w:val="1TitreThese"/>
              <w:spacing w:before="0" w:after="0"/>
              <w:jc w:val="left"/>
              <w:rPr>
                <w:rFonts w:asciiTheme="majorBidi" w:hAnsiTheme="majorBidi" w:cstheme="majorBidi"/>
                <w:sz w:val="26"/>
                <w:szCs w:val="26"/>
                <w:lang w:val="en-US"/>
              </w:rPr>
            </w:pPr>
          </w:p>
        </w:tc>
        <w:tc>
          <w:tcPr>
            <w:tcW w:w="295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0F517C5A" w14:textId="77777777" w:rsidR="00E23AD5" w:rsidRDefault="00E23AD5">
            <w:pPr>
              <w:pStyle w:val="1TitreThese"/>
              <w:spacing w:before="0" w:after="0"/>
              <w:jc w:val="left"/>
              <w:rPr>
                <w:rFonts w:asciiTheme="majorBidi" w:hAnsiTheme="majorBidi" w:cstheme="majorBidi"/>
                <w:sz w:val="26"/>
                <w:szCs w:val="26"/>
                <w:lang w:val="en-US"/>
              </w:rPr>
            </w:pPr>
          </w:p>
        </w:tc>
        <w:tc>
          <w:tcPr>
            <w:tcW w:w="279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441C3C3F" w14:textId="77777777" w:rsidR="00E23AD5" w:rsidRDefault="00E23AD5">
            <w:pPr>
              <w:pStyle w:val="1TitreThese"/>
              <w:spacing w:before="0" w:after="0"/>
              <w:jc w:val="left"/>
              <w:rPr>
                <w:rFonts w:asciiTheme="majorBidi" w:hAnsiTheme="majorBidi" w:cstheme="majorBidi"/>
                <w:sz w:val="26"/>
                <w:szCs w:val="26"/>
                <w:lang w:val="en-US"/>
              </w:rPr>
            </w:pPr>
          </w:p>
        </w:tc>
      </w:tr>
    </w:tbl>
    <w:p w14:paraId="5786B14F" w14:textId="77777777" w:rsidR="00E23AD5" w:rsidRDefault="00E23AD5" w:rsidP="00E23AD5">
      <w:pPr>
        <w:pStyle w:val="1TitreThese"/>
        <w:spacing w:before="0" w:after="0"/>
        <w:jc w:val="left"/>
        <w:rPr>
          <w:rFonts w:asciiTheme="majorBidi" w:hAnsiTheme="majorBidi" w:cstheme="majorBidi"/>
          <w:szCs w:val="36"/>
          <w:lang w:val="en-US"/>
        </w:rPr>
      </w:pPr>
    </w:p>
    <w:p w14:paraId="654D18A9" w14:textId="00040DEA" w:rsidR="00E23AD5" w:rsidRDefault="00E23AD5" w:rsidP="00E23AD5">
      <w:pPr>
        <w:pStyle w:val="1TitreThese"/>
        <w:spacing w:before="0" w:after="0"/>
        <w:rPr>
          <w:rFonts w:asciiTheme="majorBidi" w:hAnsiTheme="majorBidi" w:cstheme="majorBidi"/>
          <w:sz w:val="26"/>
          <w:szCs w:val="26"/>
          <w:u w:val="single"/>
          <w:lang w:val="en-US"/>
        </w:rPr>
      </w:pPr>
      <w:r>
        <w:rPr>
          <w:rFonts w:asciiTheme="majorBidi" w:hAnsiTheme="majorBidi" w:cstheme="majorBidi"/>
          <w:sz w:val="26"/>
          <w:szCs w:val="26"/>
          <w:u w:val="single"/>
          <w:lang w:val="en-US"/>
        </w:rPr>
        <w:t xml:space="preserve">Academic Year 2024-2025 </w:t>
      </w:r>
    </w:p>
    <w:p w14:paraId="59B7F9FD" w14:textId="77777777" w:rsidR="00E23AD5" w:rsidRDefault="00E23AD5" w:rsidP="00E23AD5">
      <w:pPr>
        <w:widowControl/>
        <w:autoSpaceDE/>
        <w:autoSpaceDN/>
        <w:adjustRightInd/>
        <w:spacing w:before="0" w:line="360" w:lineRule="auto"/>
        <w:ind w:firstLine="0"/>
        <w:jc w:val="left"/>
        <w:rPr>
          <w:rFonts w:asciiTheme="majorBidi" w:hAnsiTheme="majorBidi" w:cstheme="majorBidi"/>
          <w:sz w:val="26"/>
          <w:szCs w:val="26"/>
          <w:u w:val="single"/>
          <w:lang w:bidi="ar-SA"/>
        </w:rPr>
        <w:sectPr w:rsidR="00E23AD5" w:rsidSect="00E23AD5">
          <w:pgSz w:w="11906" w:h="16838"/>
          <w:pgMar w:top="1417" w:right="1417" w:bottom="1417" w:left="1417" w:header="567" w:footer="567" w:gutter="0"/>
          <w:cols w:space="720"/>
        </w:sectPr>
      </w:pPr>
    </w:p>
    <w:p w14:paraId="10ACBF24" w14:textId="77777777" w:rsidR="00AE25A2" w:rsidRPr="009D5805" w:rsidRDefault="00AE25A2" w:rsidP="00AE25A2">
      <w:pPr>
        <w:jc w:val="center"/>
        <w:rPr>
          <w:b/>
          <w:bCs/>
          <w:sz w:val="36"/>
          <w:szCs w:val="36"/>
        </w:rPr>
      </w:pPr>
      <w:r w:rsidRPr="009D5805">
        <w:rPr>
          <w:b/>
          <w:bCs/>
          <w:sz w:val="36"/>
          <w:szCs w:val="36"/>
        </w:rPr>
        <w:lastRenderedPageBreak/>
        <w:t>Abstract</w:t>
      </w:r>
    </w:p>
    <w:p w14:paraId="4E2D8452" w14:textId="77777777" w:rsidR="00AE25A2" w:rsidRDefault="00AE25A2" w:rsidP="00AE25A2"/>
    <w:p w14:paraId="36346098" w14:textId="54EC49C7" w:rsidR="009D5805" w:rsidRDefault="00AE25A2" w:rsidP="009D5805">
      <w:pPr>
        <w:spacing w:line="600" w:lineRule="auto"/>
        <w:rPr>
          <w:sz w:val="28"/>
          <w:szCs w:val="28"/>
        </w:rPr>
      </w:pPr>
      <w:r w:rsidRPr="009D5805">
        <w:rPr>
          <w:sz w:val="28"/>
          <w:szCs w:val="28"/>
        </w:rPr>
        <w:t>This report discusses the importance of task management software in the modern work environment. The paper describes some of the main features that include creating, prioritizing, sharing, and tracking of tasks. Various advantages are discussed on the use of task management software: it improves productivity, enhances collaboration, offers better project management, and gives more organization. It also underlines some popular options available on the market and guides on how to choose suitable software that will satisfy particular needs. Properly used task management software enables individuals and teams to be more effective, productive, and more successful in everything they try.</w:t>
      </w:r>
    </w:p>
    <w:p w14:paraId="07D72A8B" w14:textId="77777777" w:rsidR="009D5805" w:rsidRDefault="009D5805">
      <w:pPr>
        <w:widowControl/>
        <w:autoSpaceDE/>
        <w:autoSpaceDN/>
        <w:adjustRightInd/>
        <w:spacing w:before="0" w:after="160" w:line="259" w:lineRule="auto"/>
        <w:ind w:firstLine="0"/>
        <w:jc w:val="left"/>
        <w:rPr>
          <w:sz w:val="28"/>
          <w:szCs w:val="28"/>
        </w:rPr>
      </w:pPr>
      <w:r>
        <w:rPr>
          <w:sz w:val="28"/>
          <w:szCs w:val="28"/>
        </w:rPr>
        <w:br w:type="page"/>
      </w:r>
    </w:p>
    <w:p w14:paraId="611E38BD" w14:textId="1F1F7A0E" w:rsidR="009D5805" w:rsidRPr="009D5805" w:rsidRDefault="009D5805" w:rsidP="009D5805">
      <w:pPr>
        <w:jc w:val="center"/>
        <w:rPr>
          <w:b/>
          <w:bCs/>
          <w:sz w:val="36"/>
          <w:szCs w:val="36"/>
        </w:rPr>
      </w:pPr>
      <w:r w:rsidRPr="009D5805">
        <w:rPr>
          <w:b/>
          <w:bCs/>
          <w:sz w:val="36"/>
          <w:szCs w:val="36"/>
        </w:rPr>
        <w:lastRenderedPageBreak/>
        <w:t>Introduction</w:t>
      </w:r>
    </w:p>
    <w:p w14:paraId="5F739475" w14:textId="77777777" w:rsidR="009D5805" w:rsidRPr="009D5805" w:rsidRDefault="009D5805" w:rsidP="009D5805">
      <w:pPr>
        <w:rPr>
          <w:sz w:val="28"/>
          <w:szCs w:val="28"/>
        </w:rPr>
      </w:pPr>
    </w:p>
    <w:p w14:paraId="7013389F" w14:textId="77777777" w:rsidR="009D5805" w:rsidRPr="009D5805" w:rsidRDefault="009D5805" w:rsidP="009D5805">
      <w:pPr>
        <w:spacing w:line="480" w:lineRule="auto"/>
        <w:rPr>
          <w:sz w:val="28"/>
          <w:szCs w:val="28"/>
        </w:rPr>
      </w:pPr>
      <w:r w:rsidRPr="009D5805">
        <w:rPr>
          <w:sz w:val="28"/>
          <w:szCs w:val="28"/>
        </w:rPr>
        <w:t>Task management is central to the success of any organization, team, or individual. Tasks are the very building blocks of projects and organizational workflows; without an efficient system to manage them, inefficiencies and miscommunications are likely to arise. The "Tasks Management Software" project comes to address the increasing need for an efficient, user-friendly, and robust system that streamlines task allocation, tracking, and collaboration. This report provides a detailed overview of the project, its objectives, features, system architecture, development methodology, and the benefits expected.</w:t>
      </w:r>
    </w:p>
    <w:p w14:paraId="2C703016" w14:textId="77777777" w:rsidR="009D5805" w:rsidRPr="009D5805" w:rsidRDefault="009D5805" w:rsidP="009D5805">
      <w:pPr>
        <w:spacing w:line="480" w:lineRule="auto"/>
        <w:rPr>
          <w:sz w:val="28"/>
          <w:szCs w:val="28"/>
        </w:rPr>
      </w:pPr>
    </w:p>
    <w:p w14:paraId="5AD9144A" w14:textId="545E51FA" w:rsidR="009D5805" w:rsidRDefault="009D5805" w:rsidP="009D5805">
      <w:pPr>
        <w:spacing w:line="480" w:lineRule="auto"/>
        <w:rPr>
          <w:sz w:val="28"/>
          <w:szCs w:val="28"/>
        </w:rPr>
      </w:pPr>
      <w:r w:rsidRPr="009D5805">
        <w:rPr>
          <w:sz w:val="28"/>
          <w:szCs w:val="28"/>
        </w:rPr>
        <w:t>The rising complexity of today's work environments, along with teams geographically dispersed, has made traditional task management tools inadequate. This software is envisioned as a holistic solution, combining simplicity, powerful features, and scalability to cater to diverse user needs, whether for small teams, large enterprises, or individual freelancers. By facilitating effective task planning, monitoring, and collaboration, the project is aimed at unlocking higher levels of productivity and efficiency.</w:t>
      </w:r>
    </w:p>
    <w:p w14:paraId="417BB8DD" w14:textId="77777777" w:rsidR="009D5805" w:rsidRDefault="009D5805">
      <w:pPr>
        <w:widowControl/>
        <w:autoSpaceDE/>
        <w:autoSpaceDN/>
        <w:adjustRightInd/>
        <w:spacing w:before="0" w:after="160" w:line="259" w:lineRule="auto"/>
        <w:ind w:firstLine="0"/>
        <w:jc w:val="left"/>
        <w:rPr>
          <w:sz w:val="28"/>
          <w:szCs w:val="28"/>
        </w:rPr>
      </w:pPr>
      <w:r>
        <w:rPr>
          <w:sz w:val="28"/>
          <w:szCs w:val="28"/>
        </w:rPr>
        <w:br w:type="page"/>
      </w:r>
    </w:p>
    <w:p w14:paraId="2FBCBAE6" w14:textId="77777777" w:rsidR="00B37B29" w:rsidRPr="00B37B29" w:rsidRDefault="00B37B29" w:rsidP="00B37B29">
      <w:pPr>
        <w:spacing w:line="240" w:lineRule="auto"/>
        <w:jc w:val="center"/>
        <w:rPr>
          <w:b/>
          <w:bCs/>
          <w:sz w:val="36"/>
          <w:szCs w:val="36"/>
        </w:rPr>
      </w:pPr>
      <w:r w:rsidRPr="00B37B29">
        <w:rPr>
          <w:b/>
          <w:bCs/>
          <w:sz w:val="36"/>
          <w:szCs w:val="36"/>
        </w:rPr>
        <w:lastRenderedPageBreak/>
        <w:t>Objectives</w:t>
      </w:r>
    </w:p>
    <w:p w14:paraId="765AC63E" w14:textId="77777777" w:rsidR="00B37B29" w:rsidRPr="00B37B29" w:rsidRDefault="00B37B29" w:rsidP="00B37B29">
      <w:pPr>
        <w:spacing w:line="240" w:lineRule="auto"/>
        <w:rPr>
          <w:sz w:val="28"/>
          <w:szCs w:val="28"/>
        </w:rPr>
      </w:pPr>
    </w:p>
    <w:p w14:paraId="6D6EC0C7" w14:textId="2B8CE63A" w:rsidR="00B37B29" w:rsidRPr="00B37B29" w:rsidRDefault="00B37B29" w:rsidP="00B37B29">
      <w:pPr>
        <w:spacing w:line="480" w:lineRule="auto"/>
        <w:rPr>
          <w:sz w:val="28"/>
          <w:szCs w:val="28"/>
        </w:rPr>
      </w:pPr>
      <w:r w:rsidRPr="00B37B29">
        <w:rPr>
          <w:sz w:val="28"/>
          <w:szCs w:val="28"/>
        </w:rPr>
        <w:t>The major objectives of the Tasks Management Software are to:</w:t>
      </w:r>
    </w:p>
    <w:p w14:paraId="4504BE82" w14:textId="4C15706F" w:rsidR="00B37B29" w:rsidRPr="00B37B29" w:rsidRDefault="00B37B29" w:rsidP="00B37B29">
      <w:pPr>
        <w:spacing w:line="480" w:lineRule="auto"/>
        <w:ind w:firstLine="0"/>
        <w:rPr>
          <w:sz w:val="28"/>
          <w:szCs w:val="28"/>
        </w:rPr>
      </w:pPr>
      <w:r w:rsidRPr="00B37B29">
        <w:rPr>
          <w:b/>
          <w:bCs/>
          <w:sz w:val="28"/>
          <w:szCs w:val="28"/>
        </w:rPr>
        <w:t>Improve Productivity:</w:t>
      </w:r>
      <w:r w:rsidRPr="00B37B29">
        <w:rPr>
          <w:sz w:val="28"/>
          <w:szCs w:val="28"/>
        </w:rPr>
        <w:t xml:space="preserve"> It gives a structured way in managing the tasks in such a manner that the user can focus on their time and work on high-value activities.</w:t>
      </w:r>
    </w:p>
    <w:p w14:paraId="33072865" w14:textId="6D872232" w:rsidR="00B37B29" w:rsidRPr="00B37B29" w:rsidRDefault="00B37B29" w:rsidP="00B37B29">
      <w:pPr>
        <w:spacing w:line="480" w:lineRule="auto"/>
        <w:ind w:firstLine="0"/>
        <w:rPr>
          <w:sz w:val="28"/>
          <w:szCs w:val="28"/>
        </w:rPr>
      </w:pPr>
      <w:r w:rsidRPr="00B37B29">
        <w:rPr>
          <w:b/>
          <w:bCs/>
          <w:sz w:val="28"/>
          <w:szCs w:val="28"/>
        </w:rPr>
        <w:t>Improve Collaboration:</w:t>
      </w:r>
      <w:r w:rsidRPr="00B37B29">
        <w:rPr>
          <w:sz w:val="28"/>
          <w:szCs w:val="28"/>
        </w:rPr>
        <w:t xml:space="preserve"> Facilitate improved communication and collaboration among team members with integrated tools and shared platforms.</w:t>
      </w:r>
    </w:p>
    <w:p w14:paraId="4C198FBE" w14:textId="7437CA21" w:rsidR="00B37B29" w:rsidRPr="00B37B29" w:rsidRDefault="00B37B29" w:rsidP="00B37B29">
      <w:pPr>
        <w:spacing w:line="480" w:lineRule="auto"/>
        <w:ind w:firstLine="0"/>
        <w:rPr>
          <w:sz w:val="28"/>
          <w:szCs w:val="28"/>
        </w:rPr>
      </w:pPr>
      <w:r w:rsidRPr="00B37B29">
        <w:rPr>
          <w:b/>
          <w:bCs/>
          <w:sz w:val="28"/>
          <w:szCs w:val="28"/>
        </w:rPr>
        <w:t>Real-Time Tracking:</w:t>
      </w:r>
      <w:r>
        <w:rPr>
          <w:sz w:val="28"/>
          <w:szCs w:val="28"/>
        </w:rPr>
        <w:t xml:space="preserve"> </w:t>
      </w:r>
      <w:r w:rsidRPr="00B37B29">
        <w:rPr>
          <w:sz w:val="28"/>
          <w:szCs w:val="28"/>
        </w:rPr>
        <w:t>To offer live updates, progress monitoring, and updating of stakeholders on the status of different tasks and projects.</w:t>
      </w:r>
    </w:p>
    <w:p w14:paraId="6C1214AB" w14:textId="33DFCB74" w:rsidR="00B37B29" w:rsidRPr="00B37B29" w:rsidRDefault="00B37B29" w:rsidP="00B37B29">
      <w:pPr>
        <w:spacing w:line="480" w:lineRule="auto"/>
        <w:ind w:firstLine="0"/>
        <w:rPr>
          <w:sz w:val="28"/>
          <w:szCs w:val="28"/>
        </w:rPr>
      </w:pPr>
      <w:r w:rsidRPr="00B37B29">
        <w:rPr>
          <w:b/>
          <w:bCs/>
          <w:sz w:val="28"/>
          <w:szCs w:val="28"/>
        </w:rPr>
        <w:t>Actionable Insights:</w:t>
      </w:r>
      <w:r w:rsidRPr="00B37B29">
        <w:rPr>
          <w:sz w:val="28"/>
          <w:szCs w:val="28"/>
        </w:rPr>
        <w:t xml:space="preserve"> It provides analytics and reporting for making better decisions and understanding where improvements need to be made.</w:t>
      </w:r>
    </w:p>
    <w:p w14:paraId="4DD08A81" w14:textId="12497125" w:rsidR="00940E3F" w:rsidRDefault="00B37B29" w:rsidP="00B37B29">
      <w:pPr>
        <w:spacing w:line="480" w:lineRule="auto"/>
        <w:ind w:firstLine="0"/>
        <w:jc w:val="left"/>
        <w:rPr>
          <w:sz w:val="28"/>
          <w:szCs w:val="28"/>
        </w:rPr>
      </w:pPr>
      <w:r w:rsidRPr="00B37B29">
        <w:rPr>
          <w:b/>
          <w:bCs/>
          <w:sz w:val="28"/>
          <w:szCs w:val="28"/>
        </w:rPr>
        <w:t>Cross-Platform Accessibility:</w:t>
      </w:r>
      <w:r w:rsidRPr="00B37B29">
        <w:rPr>
          <w:sz w:val="28"/>
          <w:szCs w:val="28"/>
        </w:rPr>
        <w:t xml:space="preserve"> Ensuring ease of use and accessibility on desktops, mobile devices, and tablets to help users in varied environments.</w:t>
      </w:r>
    </w:p>
    <w:p w14:paraId="395658C3" w14:textId="77777777" w:rsidR="00940E3F" w:rsidRDefault="00940E3F" w:rsidP="00B37B29">
      <w:pPr>
        <w:spacing w:line="480" w:lineRule="auto"/>
        <w:ind w:firstLine="0"/>
        <w:jc w:val="left"/>
        <w:rPr>
          <w:sz w:val="28"/>
          <w:szCs w:val="28"/>
        </w:rPr>
      </w:pPr>
    </w:p>
    <w:p w14:paraId="268661A6" w14:textId="77CECC3F" w:rsidR="00940E3F" w:rsidRDefault="00940E3F" w:rsidP="00940E3F">
      <w:pPr>
        <w:widowControl/>
        <w:autoSpaceDE/>
        <w:autoSpaceDN/>
        <w:adjustRightInd/>
        <w:spacing w:before="0" w:after="160" w:line="480" w:lineRule="auto"/>
        <w:ind w:firstLine="0"/>
        <w:jc w:val="lowKashida"/>
        <w:rPr>
          <w:sz w:val="28"/>
          <w:szCs w:val="28"/>
        </w:rPr>
      </w:pPr>
      <w:r w:rsidRPr="00940E3F">
        <w:rPr>
          <w:sz w:val="28"/>
          <w:szCs w:val="28"/>
        </w:rPr>
        <w:t>These objectives represent the major mission of the software in equipping the user with the means of manipulating their workload in the most effective way, whatever its complexity or the size of the team. Reaching such goals means striking a balance between simplicity and rich functionality while still allowing customizations.</w:t>
      </w:r>
    </w:p>
    <w:p w14:paraId="365EEDAC" w14:textId="357BF95A" w:rsidR="00940E3F" w:rsidRPr="00940E3F" w:rsidRDefault="00940E3F" w:rsidP="00940E3F">
      <w:pPr>
        <w:spacing w:line="480" w:lineRule="auto"/>
        <w:ind w:firstLine="0"/>
        <w:jc w:val="center"/>
        <w:rPr>
          <w:sz w:val="36"/>
          <w:szCs w:val="36"/>
        </w:rPr>
      </w:pPr>
      <w:r w:rsidRPr="00940E3F">
        <w:rPr>
          <w:b/>
          <w:bCs/>
          <w:sz w:val="36"/>
          <w:szCs w:val="36"/>
        </w:rPr>
        <w:lastRenderedPageBreak/>
        <w:t>Features and Functionalities</w:t>
      </w:r>
    </w:p>
    <w:p w14:paraId="72D0BB92" w14:textId="77777777" w:rsidR="00940E3F" w:rsidRPr="00940E3F" w:rsidRDefault="00940E3F" w:rsidP="00940E3F">
      <w:pPr>
        <w:spacing w:line="480" w:lineRule="auto"/>
        <w:ind w:firstLine="0"/>
        <w:jc w:val="left"/>
        <w:rPr>
          <w:sz w:val="28"/>
          <w:szCs w:val="28"/>
        </w:rPr>
      </w:pPr>
      <w:r w:rsidRPr="00940E3F">
        <w:rPr>
          <w:b/>
          <w:bCs/>
          <w:sz w:val="28"/>
          <w:szCs w:val="28"/>
        </w:rPr>
        <w:t>Core Features:</w:t>
      </w:r>
    </w:p>
    <w:p w14:paraId="4CB8B2F2" w14:textId="77777777" w:rsidR="00940E3F" w:rsidRPr="00940E3F" w:rsidRDefault="00940E3F" w:rsidP="00940E3F">
      <w:pPr>
        <w:numPr>
          <w:ilvl w:val="0"/>
          <w:numId w:val="1"/>
        </w:numPr>
        <w:spacing w:line="480" w:lineRule="auto"/>
        <w:jc w:val="left"/>
        <w:rPr>
          <w:sz w:val="28"/>
          <w:szCs w:val="28"/>
        </w:rPr>
      </w:pPr>
      <w:r w:rsidRPr="00940E3F">
        <w:rPr>
          <w:b/>
          <w:bCs/>
          <w:sz w:val="28"/>
          <w:szCs w:val="28"/>
        </w:rPr>
        <w:t>Task Creation and Assignment:</w:t>
      </w:r>
      <w:r w:rsidRPr="00940E3F">
        <w:rPr>
          <w:sz w:val="28"/>
          <w:szCs w:val="28"/>
        </w:rPr>
        <w:t xml:space="preserve"> Users can create tasks with detailed descriptions, set priorities and deadlines, and assign them to specific team members or groups. Tasks can also include dependencies to indicate prerequisite activities that must be completed first.</w:t>
      </w:r>
    </w:p>
    <w:p w14:paraId="64B5BEC3" w14:textId="77777777" w:rsidR="00940E3F" w:rsidRPr="00940E3F" w:rsidRDefault="00940E3F" w:rsidP="00940E3F">
      <w:pPr>
        <w:numPr>
          <w:ilvl w:val="0"/>
          <w:numId w:val="1"/>
        </w:numPr>
        <w:spacing w:line="480" w:lineRule="auto"/>
        <w:jc w:val="left"/>
        <w:rPr>
          <w:sz w:val="28"/>
          <w:szCs w:val="28"/>
        </w:rPr>
      </w:pPr>
      <w:r w:rsidRPr="00940E3F">
        <w:rPr>
          <w:b/>
          <w:bCs/>
          <w:sz w:val="28"/>
          <w:szCs w:val="28"/>
        </w:rPr>
        <w:t>Progress Tracking:</w:t>
      </w:r>
      <w:r w:rsidRPr="00940E3F">
        <w:rPr>
          <w:sz w:val="28"/>
          <w:szCs w:val="28"/>
        </w:rPr>
        <w:t xml:space="preserve"> Tools such as Kanban boards, Gantt charts, and customizable progress indicators allow users to visualize workflows and track the status of each task in real-time.</w:t>
      </w:r>
    </w:p>
    <w:p w14:paraId="2B64184E" w14:textId="77777777" w:rsidR="00940E3F" w:rsidRPr="00940E3F" w:rsidRDefault="00940E3F" w:rsidP="00940E3F">
      <w:pPr>
        <w:numPr>
          <w:ilvl w:val="0"/>
          <w:numId w:val="1"/>
        </w:numPr>
        <w:spacing w:line="480" w:lineRule="auto"/>
        <w:jc w:val="left"/>
        <w:rPr>
          <w:sz w:val="28"/>
          <w:szCs w:val="28"/>
        </w:rPr>
      </w:pPr>
      <w:r w:rsidRPr="00940E3F">
        <w:rPr>
          <w:b/>
          <w:bCs/>
          <w:sz w:val="28"/>
          <w:szCs w:val="28"/>
        </w:rPr>
        <w:t>Notifications and Alerts:</w:t>
      </w:r>
      <w:r w:rsidRPr="00940E3F">
        <w:rPr>
          <w:sz w:val="28"/>
          <w:szCs w:val="28"/>
        </w:rPr>
        <w:t xml:space="preserve"> Automated reminders help users stay on top of deadlines and receive updates about changes or new assignments. Notifications are customizable to align with individual preferences.</w:t>
      </w:r>
    </w:p>
    <w:p w14:paraId="3A053D88" w14:textId="77777777" w:rsidR="00940E3F" w:rsidRPr="00940E3F" w:rsidRDefault="00940E3F" w:rsidP="00940E3F">
      <w:pPr>
        <w:numPr>
          <w:ilvl w:val="0"/>
          <w:numId w:val="1"/>
        </w:numPr>
        <w:spacing w:line="480" w:lineRule="auto"/>
        <w:jc w:val="left"/>
        <w:rPr>
          <w:sz w:val="28"/>
          <w:szCs w:val="28"/>
        </w:rPr>
      </w:pPr>
      <w:r w:rsidRPr="00940E3F">
        <w:rPr>
          <w:b/>
          <w:bCs/>
          <w:sz w:val="28"/>
          <w:szCs w:val="28"/>
        </w:rPr>
        <w:t>Collaboration Tools:</w:t>
      </w:r>
      <w:r w:rsidRPr="00940E3F">
        <w:rPr>
          <w:sz w:val="28"/>
          <w:szCs w:val="28"/>
        </w:rPr>
        <w:t xml:space="preserve"> Teams can collaborate seamlessly using built-in commenting systems, file sharing, and instant messaging. The software also logs all interactions to maintain a clear communication history.</w:t>
      </w:r>
    </w:p>
    <w:p w14:paraId="76165209" w14:textId="77777777" w:rsidR="00940E3F" w:rsidRPr="00940E3F" w:rsidRDefault="00940E3F" w:rsidP="00940E3F">
      <w:pPr>
        <w:numPr>
          <w:ilvl w:val="0"/>
          <w:numId w:val="1"/>
        </w:numPr>
        <w:spacing w:line="480" w:lineRule="auto"/>
        <w:jc w:val="left"/>
        <w:rPr>
          <w:sz w:val="28"/>
          <w:szCs w:val="28"/>
        </w:rPr>
      </w:pPr>
      <w:r w:rsidRPr="00940E3F">
        <w:rPr>
          <w:b/>
          <w:bCs/>
          <w:sz w:val="28"/>
          <w:szCs w:val="28"/>
        </w:rPr>
        <w:t>User Roles and Permissions:</w:t>
      </w:r>
      <w:r w:rsidRPr="00940E3F">
        <w:rPr>
          <w:sz w:val="28"/>
          <w:szCs w:val="28"/>
        </w:rPr>
        <w:t xml:space="preserve"> Role-based access ensures that team members only see information and features relevant to their roles, thereby enhancing security and usability.</w:t>
      </w:r>
    </w:p>
    <w:p w14:paraId="2BA5CA2A" w14:textId="77777777" w:rsidR="008E3C32" w:rsidRPr="009D5805" w:rsidRDefault="008E3C32" w:rsidP="00B37B29">
      <w:pPr>
        <w:spacing w:line="480" w:lineRule="auto"/>
        <w:ind w:firstLine="0"/>
        <w:jc w:val="left"/>
        <w:rPr>
          <w:sz w:val="28"/>
          <w:szCs w:val="28"/>
        </w:rPr>
      </w:pPr>
    </w:p>
    <w:sectPr w:rsidR="008E3C32" w:rsidRPr="009D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B51C1"/>
    <w:multiLevelType w:val="multilevel"/>
    <w:tmpl w:val="482A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99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F4"/>
    <w:rsid w:val="00280606"/>
    <w:rsid w:val="002834E0"/>
    <w:rsid w:val="003C64DB"/>
    <w:rsid w:val="00427795"/>
    <w:rsid w:val="004C5165"/>
    <w:rsid w:val="006A18F4"/>
    <w:rsid w:val="007B7B1B"/>
    <w:rsid w:val="007F0A9E"/>
    <w:rsid w:val="00856076"/>
    <w:rsid w:val="008E3C32"/>
    <w:rsid w:val="008F5601"/>
    <w:rsid w:val="0093799B"/>
    <w:rsid w:val="00940E3F"/>
    <w:rsid w:val="009D5805"/>
    <w:rsid w:val="00AE25A2"/>
    <w:rsid w:val="00B37B29"/>
    <w:rsid w:val="00E079BE"/>
    <w:rsid w:val="00E23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39D1"/>
  <w15:chartTrackingRefBased/>
  <w15:docId w15:val="{B1597C16-4122-4174-A3C9-41451D52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D5"/>
    <w:pPr>
      <w:widowControl w:val="0"/>
      <w:autoSpaceDE w:val="0"/>
      <w:autoSpaceDN w:val="0"/>
      <w:adjustRightInd w:val="0"/>
      <w:spacing w:before="180" w:after="0" w:line="396" w:lineRule="auto"/>
      <w:ind w:firstLine="700"/>
      <w:jc w:val="both"/>
    </w:pPr>
    <w:rPr>
      <w:rFonts w:ascii="Times New Roman" w:eastAsia="Times New Roman" w:hAnsi="Times New Roman" w:cs="Times New Roman"/>
      <w:kern w:val="0"/>
      <w:lang w:bidi="ar-DZ"/>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pot">
    <w:name w:val="1|Depot"/>
    <w:basedOn w:val="Normal"/>
    <w:rsid w:val="00E23AD5"/>
    <w:pPr>
      <w:widowControl/>
      <w:autoSpaceDE/>
      <w:autoSpaceDN/>
      <w:adjustRightInd/>
      <w:spacing w:before="0" w:line="360" w:lineRule="auto"/>
      <w:ind w:firstLine="0"/>
      <w:jc w:val="center"/>
    </w:pPr>
    <w:rPr>
      <w:sz w:val="24"/>
      <w:szCs w:val="20"/>
      <w:lang w:val="fr-FR" w:bidi="ar-SA"/>
    </w:rPr>
  </w:style>
  <w:style w:type="paragraph" w:customStyle="1" w:styleId="1TitreThese">
    <w:name w:val="1|TitreThese"/>
    <w:basedOn w:val="Normal"/>
    <w:rsid w:val="00E23AD5"/>
    <w:pPr>
      <w:widowControl/>
      <w:autoSpaceDE/>
      <w:autoSpaceDN/>
      <w:adjustRightInd/>
      <w:spacing w:before="360" w:after="360" w:line="360" w:lineRule="auto"/>
      <w:ind w:firstLine="0"/>
      <w:jc w:val="center"/>
    </w:pPr>
    <w:rPr>
      <w:sz w:val="36"/>
      <w:szCs w:val="20"/>
      <w:lang w:val="fr-FR" w:bidi="ar-SA"/>
    </w:rPr>
  </w:style>
  <w:style w:type="paragraph" w:customStyle="1" w:styleId="Figure">
    <w:name w:val="Figure"/>
    <w:basedOn w:val="Normal"/>
    <w:rsid w:val="00E23AD5"/>
    <w:pPr>
      <w:widowControl/>
      <w:autoSpaceDE/>
      <w:autoSpaceDN/>
      <w:adjustRightInd/>
      <w:spacing w:before="0" w:after="240" w:line="360" w:lineRule="auto"/>
      <w:ind w:firstLine="0"/>
    </w:pPr>
    <w:rPr>
      <w:sz w:val="24"/>
      <w:szCs w:val="20"/>
      <w:lang w:val="fr-FR" w:bidi="ar-SA"/>
    </w:rPr>
  </w:style>
  <w:style w:type="paragraph" w:customStyle="1" w:styleId="1Discipline">
    <w:name w:val="1|Discipline"/>
    <w:basedOn w:val="Normal"/>
    <w:rsid w:val="00E23AD5"/>
    <w:pPr>
      <w:widowControl/>
      <w:autoSpaceDE/>
      <w:autoSpaceDN/>
      <w:adjustRightInd/>
      <w:spacing w:before="0" w:line="360" w:lineRule="auto"/>
      <w:ind w:firstLine="0"/>
      <w:jc w:val="center"/>
    </w:pPr>
    <w:rPr>
      <w:sz w:val="24"/>
      <w:szCs w:val="20"/>
      <w:lang w:val="fr-FR" w:bidi="ar-SA"/>
    </w:rPr>
  </w:style>
  <w:style w:type="character" w:customStyle="1" w:styleId="gd">
    <w:name w:val="gd"/>
    <w:basedOn w:val="DefaultParagraphFont"/>
    <w:rsid w:val="00E23AD5"/>
  </w:style>
  <w:style w:type="table" w:styleId="TableGrid">
    <w:name w:val="Table Grid"/>
    <w:basedOn w:val="TableNormal"/>
    <w:uiPriority w:val="59"/>
    <w:rsid w:val="00E23AD5"/>
    <w:pPr>
      <w:spacing w:after="0" w:line="240" w:lineRule="auto"/>
    </w:pPr>
    <w:rPr>
      <w:kern w:val="0"/>
      <w:lang w:val="fr-FR"/>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E23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31423">
      <w:bodyDiv w:val="1"/>
      <w:marLeft w:val="0"/>
      <w:marRight w:val="0"/>
      <w:marTop w:val="0"/>
      <w:marBottom w:val="0"/>
      <w:divBdr>
        <w:top w:val="none" w:sz="0" w:space="0" w:color="auto"/>
        <w:left w:val="none" w:sz="0" w:space="0" w:color="auto"/>
        <w:bottom w:val="none" w:sz="0" w:space="0" w:color="auto"/>
        <w:right w:val="none" w:sz="0" w:space="0" w:color="auto"/>
      </w:divBdr>
    </w:div>
    <w:div w:id="2006275953">
      <w:bodyDiv w:val="1"/>
      <w:marLeft w:val="0"/>
      <w:marRight w:val="0"/>
      <w:marTop w:val="0"/>
      <w:marBottom w:val="0"/>
      <w:divBdr>
        <w:top w:val="none" w:sz="0" w:space="0" w:color="auto"/>
        <w:left w:val="none" w:sz="0" w:space="0" w:color="auto"/>
        <w:bottom w:val="none" w:sz="0" w:space="0" w:color="auto"/>
        <w:right w:val="none" w:sz="0" w:space="0" w:color="auto"/>
      </w:divBdr>
    </w:div>
    <w:div w:id="200697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JI</dc:creator>
  <cp:keywords/>
  <dc:description/>
  <cp:lastModifiedBy>Den JI</cp:lastModifiedBy>
  <cp:revision>8</cp:revision>
  <dcterms:created xsi:type="dcterms:W3CDTF">2024-12-30T19:45:00Z</dcterms:created>
  <dcterms:modified xsi:type="dcterms:W3CDTF">2024-12-31T12:40:00Z</dcterms:modified>
</cp:coreProperties>
</file>