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ОБРАЗОВАНИЯ РЕСПУБЛИКИ БЕЛАРУСЬ</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БЕЛОРУССКИЙ ГОСУДАРСТВЕННЫЙ УНИВЕРСИТЕТ</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ЭКОНОМИЧЕСКИЙ ФАКУЛЬТЕТ</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международной политической экономии</w:t>
      </w:r>
    </w:p>
    <w:p w:rsidR="00000000" w:rsidDel="00000000" w:rsidP="00000000" w:rsidRDefault="00000000" w:rsidRPr="00000000" w14:paraId="00000006">
      <w:pPr>
        <w:spacing w:after="0" w:line="24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ind w:firstLine="709"/>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8">
      <w:pPr>
        <w:spacing w:after="0" w:line="240" w:lineRule="auto"/>
        <w:ind w:firstLine="709"/>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9">
      <w:pPr>
        <w:spacing w:after="0" w:line="240" w:lineRule="auto"/>
        <w:ind w:firstLine="709"/>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A">
      <w:pPr>
        <w:spacing w:after="0" w:line="240" w:lineRule="auto"/>
        <w:ind w:firstLine="709"/>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B">
      <w:pPr>
        <w:spacing w:after="0" w:line="240" w:lineRule="auto"/>
        <w:ind w:firstLine="709"/>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C">
      <w:pPr>
        <w:spacing w:after="0" w:line="240" w:lineRule="auto"/>
        <w:ind w:firstLine="709"/>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D">
      <w:pPr>
        <w:spacing w:after="0" w:line="240" w:lineRule="auto"/>
        <w:ind w:firstLine="709"/>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spacing w:after="0" w:line="240" w:lineRule="auto"/>
        <w:ind w:firstLine="709"/>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ИНДИВИДУАЛЬНАЯ РАБОТА № 1</w:t>
      </w:r>
    </w:p>
    <w:p w:rsidR="00000000" w:rsidDel="00000000" w:rsidP="00000000" w:rsidRDefault="00000000" w:rsidRPr="00000000" w14:paraId="0000000F">
      <w:pPr>
        <w:spacing w:after="0" w:line="240" w:lineRule="auto"/>
        <w:ind w:firstLine="709"/>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по курсу ИМ «ЭКОНОМИКА»</w:t>
      </w:r>
    </w:p>
    <w:p w:rsidR="00000000" w:rsidDel="00000000" w:rsidP="00000000" w:rsidRDefault="00000000" w:rsidRPr="00000000" w14:paraId="00000010">
      <w:pPr>
        <w:spacing w:after="0" w:line="240" w:lineRule="auto"/>
        <w:ind w:firstLine="709"/>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«Эффективность производства: сущность, пути повышения»</w:t>
      </w:r>
      <w:r w:rsidDel="00000000" w:rsidR="00000000" w:rsidRPr="00000000">
        <w:rPr>
          <w:rtl w:val="0"/>
        </w:rPr>
      </w:r>
    </w:p>
    <w:p w:rsidR="00000000" w:rsidDel="00000000" w:rsidP="00000000" w:rsidRDefault="00000000" w:rsidRPr="00000000" w14:paraId="00000012">
      <w:pPr>
        <w:spacing w:after="0" w:line="24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24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left="48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Возовикова Никиты Александровича</w:t>
      </w:r>
    </w:p>
    <w:p w:rsidR="00000000" w:rsidDel="00000000" w:rsidP="00000000" w:rsidRDefault="00000000" w:rsidRPr="00000000" w14:paraId="00000016">
      <w:pPr>
        <w:tabs>
          <w:tab w:val="left" w:pos="4815"/>
          <w:tab w:val="left" w:pos="5085"/>
        </w:tabs>
        <w:spacing w:after="0" w:line="240" w:lineRule="auto"/>
        <w:ind w:left="48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студента 2 курса группы 10</w:t>
      </w:r>
    </w:p>
    <w:p w:rsidR="00000000" w:rsidDel="00000000" w:rsidP="00000000" w:rsidRDefault="00000000" w:rsidRPr="00000000" w14:paraId="00000017">
      <w:pPr>
        <w:spacing w:after="0" w:line="240" w:lineRule="auto"/>
        <w:ind w:left="48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специальности «Компьютерная Безопасность»</w:t>
      </w:r>
    </w:p>
    <w:p w:rsidR="00000000" w:rsidDel="00000000" w:rsidP="00000000" w:rsidRDefault="00000000" w:rsidRPr="00000000" w14:paraId="00000018">
      <w:pPr>
        <w:spacing w:after="0" w:line="240" w:lineRule="auto"/>
        <w:ind w:left="48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дневной формы получения</w:t>
      </w:r>
    </w:p>
    <w:p w:rsidR="00000000" w:rsidDel="00000000" w:rsidP="00000000" w:rsidRDefault="00000000" w:rsidRPr="00000000" w14:paraId="00000019">
      <w:pPr>
        <w:spacing w:after="0" w:line="240" w:lineRule="auto"/>
        <w:ind w:left="48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1A">
      <w:pPr>
        <w:spacing w:after="0" w:line="240" w:lineRule="auto"/>
        <w:ind w:left="4860" w:firstLine="6095.99999999999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ind w:left="48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Научный руководитель:</w:t>
      </w:r>
    </w:p>
    <w:p w:rsidR="00000000" w:rsidDel="00000000" w:rsidP="00000000" w:rsidRDefault="00000000" w:rsidRPr="00000000" w14:paraId="0000001C">
      <w:pPr>
        <w:spacing w:after="0" w:line="240" w:lineRule="auto"/>
        <w:ind w:left="48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преподаватель </w:t>
      </w:r>
    </w:p>
    <w:p w:rsidR="00000000" w:rsidDel="00000000" w:rsidP="00000000" w:rsidRDefault="00000000" w:rsidRPr="00000000" w14:paraId="0000001D">
      <w:pPr>
        <w:spacing w:after="0" w:line="240" w:lineRule="auto"/>
        <w:ind w:left="48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 С. Петрусевич</w:t>
      </w:r>
    </w:p>
    <w:p w:rsidR="00000000" w:rsidDel="00000000" w:rsidP="00000000" w:rsidRDefault="00000000" w:rsidRPr="00000000" w14:paraId="0000001E">
      <w:pPr>
        <w:spacing w:after="0" w:line="240" w:lineRule="auto"/>
        <w:ind w:left="4860" w:firstLine="708.999999999999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2020</w:t>
      </w:r>
    </w:p>
    <w:p w:rsidR="00000000" w:rsidDel="00000000" w:rsidP="00000000" w:rsidRDefault="00000000" w:rsidRPr="00000000" w14:paraId="0000002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ОГЛАВЛЕНИЕ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Введение……………………………………………………………………...…3</w:t>
      </w:r>
    </w:p>
    <w:p w:rsidR="00000000" w:rsidDel="00000000" w:rsidP="00000000" w:rsidRDefault="00000000" w:rsidRPr="00000000" w14:paraId="0000003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1.ЭФФЕКТИВНОСТЬ ПРОИЗВОДСТВА КАК ОБЪЕКТ ЭКОНОМИЧЕСКОГО ИССЛЕДОВАНИЯ………………………………..4</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1.1Экономическая эффективность……………………………………..4</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1.2Показатель эффективности производства………………………....4</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1.3Социальная эффективность……………………………………...….5</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2.ПРАКТИЧЕСКИЕ ПУТИ ПОВЫШЕНИЯ ЭФФЕКТИВНОСТИ ПРОИЗВОДСТВА……………………………………………………………..6</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2.1Эффективность производства в мире……………………………....6</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2.2Психологически безопасная среда для сотрудников……………...7</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2.3Данные о процессе производства…………………………………....8</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ЗАКЛЮЧЕНИЕ…………………………………………………………….….9</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ИСТОЧНИКОВ…………………...…..10</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всех этапах исторического развития общество всегда интересовал вопрос: ценой каких затрат достигается конечный производственный результат. Ответ на данный вопрос мы находили в понятиях эффективности производства, эффективности общественного производства.</w:t>
      </w:r>
    </w:p>
    <w:p w:rsidR="00000000" w:rsidDel="00000000" w:rsidP="00000000" w:rsidRDefault="00000000" w:rsidRPr="00000000" w14:paraId="0000005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Объектом исследования индивидуальной работы является эффективность производства и ее сущность.</w:t>
      </w:r>
    </w:p>
    <w:p w:rsidR="00000000" w:rsidDel="00000000" w:rsidP="00000000" w:rsidRDefault="00000000" w:rsidRPr="00000000" w14:paraId="0000005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индивидуальной работы – всестороннее изучение микро и макроэкономики. </w:t>
      </w:r>
    </w:p>
    <w:p w:rsidR="00000000" w:rsidDel="00000000" w:rsidP="00000000" w:rsidRDefault="00000000" w:rsidRPr="00000000" w14:paraId="0000005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экономической литературе изучение понятия «Эффективность производства» зародилось в трудах экономистов П. Самуэльсон, Вильфредо Парето.</w:t>
      </w:r>
    </w:p>
    <w:p w:rsidR="00000000" w:rsidDel="00000000" w:rsidP="00000000" w:rsidRDefault="00000000" w:rsidRPr="00000000" w14:paraId="0000005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Совокупность описанных источников вполне развернуто представляет взгляды ученых на проблему пути повышения эффективности производства.</w:t>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1"/>
        <w:keepLines w:val="1"/>
        <w:spacing w:after="0" w:line="240" w:lineRule="auto"/>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1 ЭФФЕКТИВНОСТЬ ПРОИЗВОДСТВА КАК ОБЪЕКТ ЭКОНОМИЧЕСКОГО ИССЛЕДОВАНИЯ</w:t>
      </w:r>
    </w:p>
    <w:p w:rsidR="00000000" w:rsidDel="00000000" w:rsidP="00000000" w:rsidRDefault="00000000" w:rsidRPr="00000000" w14:paraId="0000005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keepNext w:val="1"/>
        <w:keepLines w:val="1"/>
        <w:spacing w:after="0" w:line="240" w:lineRule="auto"/>
        <w:ind w:firstLine="709"/>
        <w:jc w:val="both"/>
        <w:rPr>
          <w:rFonts w:ascii="Times New Roman" w:cs="Times New Roman" w:eastAsia="Times New Roman" w:hAnsi="Times New Roman"/>
          <w:b w:val="1"/>
          <w:sz w:val="32"/>
          <w:szCs w:val="32"/>
        </w:rPr>
      </w:pPr>
      <w:bookmarkStart w:colFirst="0" w:colLast="0" w:name="_heading=h.30j0zll" w:id="1"/>
      <w:bookmarkEnd w:id="1"/>
      <w:r w:rsidDel="00000000" w:rsidR="00000000" w:rsidRPr="00000000">
        <w:rPr>
          <w:rFonts w:ascii="Times New Roman" w:cs="Times New Roman" w:eastAsia="Times New Roman" w:hAnsi="Times New Roman"/>
          <w:b w:val="1"/>
          <w:sz w:val="32"/>
          <w:szCs w:val="32"/>
          <w:rtl w:val="0"/>
        </w:rPr>
        <w:t xml:space="preserve">1.1 Экономическая эффективность</w:t>
      </w:r>
    </w:p>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современных условиях все большее значение приобретает эффективность внешнеэкономических связей и мирового хозяйства, что превращает эффективность в интернациональную категорию. Следовательно, принимая во внимание структуру международных отношений, следует различать национальную и интернациональную эффективность.</w:t>
      </w:r>
    </w:p>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Выделяют также экономическую и социальную эффективность производства. Экономическая эффективность — это достижение наибольших результатов при наименьших затратах на единицу продукции. Она занимает важное место в экономике хозяйственных систем, является критерием целесообразности создания новых отраслей и предприятий, реконструкции действующих компаний, разработки и применения новой техники, мероприятий по совершенствованию организации производства, труда и управления. </w:t>
      </w:r>
    </w:p>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самом общем виде под эффективностью производства понимается соотношение результатов и затрат, которые были сделаны для достижения этих результатов. Если это соотношение определено на уровне макроэкономики, то оно будет характеризовать эффективность общественного производства, если же определение осуществляется на уровне микроэкономики, то мы говорим об эффективности производства. При этом следует различать общие и частные показатели. В свою очередь частные показатели классифицируют на прямые и обратные.          </w:t>
      </w:r>
    </w:p>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1"/>
        <w:keepLines w:val="1"/>
        <w:spacing w:after="0" w:line="240" w:lineRule="auto"/>
        <w:ind w:firstLine="709"/>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Показатель эффективности производства</w:t>
      </w:r>
    </w:p>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Общим совокупным  показателем эффективности производства выступает норма прибыли и уровень рентабельности. Прибыль в рыночных условиях выступает основной целью предпринимательства и критерием эффективности производства. Среди многих показателей рентабельности следует выделить: </w:t>
      </w:r>
    </w:p>
    <w:p w:rsidR="00000000" w:rsidDel="00000000" w:rsidP="00000000" w:rsidRDefault="00000000" w:rsidRPr="00000000" w14:paraId="0000006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line="240"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Рентабельность продукции, которая определяется отношением чистой прибыли к себестоимости продукции </w:t>
      </w:r>
    </w:p>
    <w:p w:rsidR="00000000" w:rsidDel="00000000" w:rsidP="00000000" w:rsidRDefault="00000000" w:rsidRPr="00000000" w14:paraId="00000069">
      <w:pPr>
        <w:spacing w:after="0" w:line="240" w:lineRule="auto"/>
        <w:ind w:left="7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0" w:line="240"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Рентабельность производства, которая определяется отношением чистой прибыли к стоимости основных производственных фондов или к стоимости капитала предприятия.</w:t>
      </w:r>
    </w:p>
    <w:p w:rsidR="00000000" w:rsidDel="00000000" w:rsidP="00000000" w:rsidRDefault="00000000" w:rsidRPr="00000000" w14:paraId="0000006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Производительность труда, качество продукции, ее материалоемкость и фондоемкость выступают основными слагаемыми эффективности производства. В условиях жесткой конкуренции в оценке эффективности производства возрастает значение конкурентоспособности, которая определяется рядом показателей, среди которых особое место занимают цена и качество продукции. В этой связи  и на микроуровне, и на макроуровне важным показателем эффективности производства выступает улучшение качества продукции. Но на отдельных этапах и в определенных конкретных ситуациях динамика тех или иных слагаемых эффективности и общая ее направленность могут быть различными. Так, повышение качества продукции часто бывает связано с применением более дорогостоящих материалов, увеличением трудовых затрат на единицу продукции.</w:t>
      </w:r>
    </w:p>
    <w:p w:rsidR="00000000" w:rsidDel="00000000" w:rsidP="00000000" w:rsidRDefault="00000000" w:rsidRPr="00000000" w14:paraId="0000006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1"/>
        <w:keepLines w:val="1"/>
        <w:spacing w:after="0" w:line="240" w:lineRule="auto"/>
        <w:ind w:firstLine="709"/>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Социальная эффективность</w:t>
      </w:r>
    </w:p>
    <w:p w:rsidR="00000000" w:rsidDel="00000000" w:rsidP="00000000" w:rsidRDefault="00000000" w:rsidRPr="00000000" w14:paraId="0000006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Социальная эффективность — это соответствие результатов хозяйственной деятельности социальным целям общества. Она выражает степень удовлетворения всей совокупности потребностей. При характеристике социально-экономической эффективности на уровне общества следует обратить внимание на широко используемое в западной экономической литературе понятие «Парето-эффективность». Итальянский экономист и социолог В. Парето определил эффективность как состояние, при котором невозможно увеличить степень удовлетворения потребностей хотя бы одного человека, не ухудшая при этом положение другого члена общества. Оптимум Парето-эффективности достигается тогда, когда изменения в производстве не вызывают ухудшения положения хотя бы одного человека, но улучшают положение всех членов общества.</w:t>
      </w:r>
    </w:p>
    <w:p w:rsidR="00000000" w:rsidDel="00000000" w:rsidP="00000000" w:rsidRDefault="00000000" w:rsidRPr="00000000" w14:paraId="0000007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Социальная эффективность связана с уровнем жизни населения, содержанием и условиями труда, состоянием среды обитания человека, масштабами свободного времени. Она предполагает усиление социальной ориентации экономического роста. Недопустимо увеличение масштабов производства за счет ухудшения условий труда, нанесения ущерба окружающей среде, снижения других показателей жизнедеятельности человека.</w:t>
      </w:r>
    </w:p>
    <w:p w:rsidR="00000000" w:rsidDel="00000000" w:rsidP="00000000" w:rsidRDefault="00000000" w:rsidRPr="00000000" w14:paraId="0000007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Экономическая и социальная эффективность неразрывно связаны. Рост экономической эффективности служит основой достижения высоких социальных результатов. В свою очередь без социальных достижений невозможно решение экономических задач. Степень разрешенности социальных проблем (отношение к труду, моральный климат и т.п.) нередко оказывает определяющее воздействие на динамику экономической эффективности производства.</w:t>
      </w:r>
    </w:p>
    <w:p w:rsidR="00000000" w:rsidDel="00000000" w:rsidP="00000000" w:rsidRDefault="00000000" w:rsidRPr="00000000" w14:paraId="0000007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Эффективность производства также находит свое отражение в достижении соответствия его результатов общественным потребностям. Речь идет о главной макроэкономической пропорции — равенстве совокупного спроса и совокупного предложения.</w:t>
      </w:r>
    </w:p>
    <w:p w:rsidR="00000000" w:rsidDel="00000000" w:rsidP="00000000" w:rsidRDefault="00000000" w:rsidRPr="00000000" w14:paraId="0000007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условиях перехода к рыночной экономике возрастает связь экономических показателей эффективности с социальными. Чем выше экономические результаты, тем выше должны быть социальные, и наоборот. </w:t>
      </w:r>
    </w:p>
    <w:p w:rsidR="00000000" w:rsidDel="00000000" w:rsidP="00000000" w:rsidRDefault="00000000" w:rsidRPr="00000000" w14:paraId="0000007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keepNext w:val="1"/>
        <w:keepLines w:val="1"/>
        <w:spacing w:after="0" w:line="240" w:lineRule="auto"/>
        <w:jc w:val="center"/>
        <w:rPr>
          <w:rFonts w:ascii="Times New Roman" w:cs="Times New Roman" w:eastAsia="Times New Roman" w:hAnsi="Times New Roman"/>
          <w:b w:val="1"/>
          <w:sz w:val="32"/>
          <w:szCs w:val="32"/>
        </w:rPr>
      </w:pPr>
      <w:bookmarkStart w:colFirst="0" w:colLast="0" w:name="_heading=h.1fob9te" w:id="2"/>
      <w:bookmarkEnd w:id="2"/>
      <w:r w:rsidDel="00000000" w:rsidR="00000000" w:rsidRPr="00000000">
        <w:rPr>
          <w:rFonts w:ascii="Times New Roman" w:cs="Times New Roman" w:eastAsia="Times New Roman" w:hAnsi="Times New Roman"/>
          <w:b w:val="1"/>
          <w:sz w:val="32"/>
          <w:szCs w:val="32"/>
          <w:rtl w:val="0"/>
        </w:rPr>
        <w:t xml:space="preserve">2 ПРАКТИЧЕСКИЕ ПУТИ ПОВЫШЕНИЯ ЭФФЕКТИВНОСТИ ПРОИЗВОДСТВА</w:t>
      </w:r>
    </w:p>
    <w:p w:rsidR="00000000" w:rsidDel="00000000" w:rsidP="00000000" w:rsidRDefault="00000000" w:rsidRPr="00000000" w14:paraId="000000A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keepNext w:val="1"/>
        <w:keepLines w:val="1"/>
        <w:spacing w:after="0" w:line="240" w:lineRule="auto"/>
        <w:ind w:firstLine="709"/>
        <w:jc w:val="both"/>
        <w:rPr>
          <w:rFonts w:ascii="Times New Roman" w:cs="Times New Roman" w:eastAsia="Times New Roman" w:hAnsi="Times New Roman"/>
          <w:b w:val="1"/>
          <w:sz w:val="32"/>
          <w:szCs w:val="32"/>
        </w:rPr>
      </w:pPr>
      <w:bookmarkStart w:colFirst="0" w:colLast="0" w:name="_heading=h.3znysh7" w:id="3"/>
      <w:bookmarkEnd w:id="3"/>
      <w:r w:rsidDel="00000000" w:rsidR="00000000" w:rsidRPr="00000000">
        <w:rPr>
          <w:rFonts w:ascii="Times New Roman" w:cs="Times New Roman" w:eastAsia="Times New Roman" w:hAnsi="Times New Roman"/>
          <w:b w:val="1"/>
          <w:sz w:val="32"/>
          <w:szCs w:val="32"/>
          <w:rtl w:val="0"/>
        </w:rPr>
        <w:t xml:space="preserve">2.1 Эффективность производства в мире</w:t>
      </w:r>
    </w:p>
    <w:p w:rsidR="00000000" w:rsidDel="00000000" w:rsidP="00000000" w:rsidRDefault="00000000" w:rsidRPr="00000000" w14:paraId="000000A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компаний важно управлять эффективностью своего производства. Сделать продукт максимально быстро и дешево без негативного влияния на качество продукции - это цель каждой компании. </w:t>
      </w:r>
    </w:p>
    <w:p w:rsidR="00000000" w:rsidDel="00000000" w:rsidP="00000000" w:rsidRDefault="00000000" w:rsidRPr="00000000" w14:paraId="000000A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Однако слишком узкий взгляд на продукт может помешать компании эффективно адаптироваться к таким изменениям. </w:t>
      </w:r>
    </w:p>
    <w:p w:rsidR="00000000" w:rsidDel="00000000" w:rsidP="00000000" w:rsidRDefault="00000000" w:rsidRPr="00000000" w14:paraId="000000A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Возьмем, к примеру, большой убыток general motors в размере 38,7 миллиарда долларов в 2007 году. Эксперты объясняют эту потерю тем, что менеджеры уделяли слишком много внимания эффективности производства, тем самым забыв определить насколько сильно клиенты захотят приобрести новые автомобили. По этой причине многим компаниям было рекомендовано внедрить стратегию «Исполнение как обучение». Компании, использующие этот подход, не только сосредоточились на эффективном выполнении процессов производства, но и на более быстром и качественном обучении сотрудников. Посредством такой стратегии general electric постоянно лидирует во многих областях в отличие от конкурентов. В 2007 году они получили прибыль в размере 22,5 миллиарда долларов.</w:t>
      </w:r>
    </w:p>
    <w:p w:rsidR="00000000" w:rsidDel="00000000" w:rsidP="00000000" w:rsidRDefault="00000000" w:rsidRPr="00000000" w14:paraId="000000A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Было предложено несколько идей по развитию обучения сотрудников в любой компании:</w:t>
      </w:r>
    </w:p>
    <w:p w:rsidR="00000000" w:rsidDel="00000000" w:rsidP="00000000" w:rsidRDefault="00000000" w:rsidRPr="00000000" w14:paraId="000000A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0" w:line="240"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Создать психологически безопасную среду для сотрудников.</w:t>
      </w:r>
    </w:p>
    <w:p w:rsidR="00000000" w:rsidDel="00000000" w:rsidP="00000000" w:rsidRDefault="00000000" w:rsidRPr="00000000" w14:paraId="000000AC">
      <w:pPr>
        <w:spacing w:after="0" w:line="240"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Предоставить инструкции по процессу производства.</w:t>
      </w:r>
    </w:p>
    <w:p w:rsidR="00000000" w:rsidDel="00000000" w:rsidP="00000000" w:rsidRDefault="00000000" w:rsidRPr="00000000" w14:paraId="000000AD">
      <w:pPr>
        <w:spacing w:after="0" w:line="240"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Поощрять совместное принятие решений.</w:t>
      </w:r>
    </w:p>
    <w:p w:rsidR="00000000" w:rsidDel="00000000" w:rsidP="00000000" w:rsidRDefault="00000000" w:rsidRPr="00000000" w14:paraId="000000AE">
      <w:pPr>
        <w:spacing w:after="0" w:line="240" w:lineRule="auto"/>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Собирать все данные о процессе производства.</w:t>
      </w:r>
    </w:p>
    <w:p w:rsidR="00000000" w:rsidDel="00000000" w:rsidP="00000000" w:rsidRDefault="00000000" w:rsidRPr="00000000" w14:paraId="000000AF">
      <w:pPr>
        <w:spacing w:after="0" w:line="240" w:lineRule="auto"/>
        <w:ind w:left="708"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5. Использовать эти данные для улучшения процесса производства.</w:t>
      </w:r>
      <w:r w:rsidDel="00000000" w:rsidR="00000000" w:rsidRPr="00000000">
        <w:rPr>
          <w:rtl w:val="0"/>
        </w:rPr>
      </w:r>
    </w:p>
    <w:p w:rsidR="00000000" w:rsidDel="00000000" w:rsidP="00000000" w:rsidRDefault="00000000" w:rsidRPr="00000000" w14:paraId="000000B0">
      <w:pPr>
        <w:keepNext w:val="1"/>
        <w:keepLines w:val="1"/>
        <w:spacing w:after="0" w:line="240" w:lineRule="auto"/>
        <w:ind w:firstLine="709"/>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keepNext w:val="1"/>
        <w:keepLines w:val="1"/>
        <w:spacing w:after="0" w:line="240" w:lineRule="auto"/>
        <w:ind w:firstLine="709"/>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Психологически безопасная среда для сотрудников</w:t>
      </w:r>
    </w:p>
    <w:p w:rsidR="00000000" w:rsidDel="00000000" w:rsidP="00000000" w:rsidRDefault="00000000" w:rsidRPr="00000000" w14:paraId="000000B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психологически безопасной среде сотрудники могут предлагать идеи, задавать вопросы и высказывать свои опасения. Они не будут бояться ошибиться или потерять свою работу. Чтобы создать безопасную среду, необходимо принять во внимание несколько вещей. Для комфортной среды необходима свобода слова, а также поощрение сотрудников за предоставление идей по улучшению производства . Если эти два факта будут включены в организационную культуру, сотрудники без колебаний будут задавать вопросы, оставлять отзывы или вносить предложения. Менеджеры также должны четко осознавать, что ответы на важные вопросы они могут не получить. </w:t>
      </w:r>
    </w:p>
    <w:p w:rsidR="00000000" w:rsidDel="00000000" w:rsidP="00000000" w:rsidRDefault="00000000" w:rsidRPr="00000000" w14:paraId="000000B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Также без инициативы со стороны руководства сотрудники не так активно будут выражать свои идеи относительно проблем, с которыми сталкивается компания. Поэтому руководство также должно задавать вопросы. Это покажет, что оно искренне заинтересованно в мнении своих сотрудников. </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Лучший способ вести бизнес сегодня, возможно, не является лучшим способом вести его в будущем. Именно по этой причине фирмы должны быть достаточно гибкими, чтобы адаптироваться к новым мировым ситуациям. Поиск наилучшего способа выполнения различных видов работы в быстро меняющейся среде начинается с поиска лучших практик. Таким образом, путь к стратегии обучения сотрудников аналогичен пути к эффективности, поскольку он начинается с создания стандартных процессов. Но цель этих процессов заключается не столько в повышении эффективности, сколько в содействии обучению, потому что эффективные организации, основанные на большом опыте и знаниях, понимают, что сегодняшние передовые практики не станут завтрашними и не будут работать в любой ситуации. </w:t>
      </w:r>
    </w:p>
    <w:p w:rsidR="00000000" w:rsidDel="00000000" w:rsidP="00000000" w:rsidRDefault="00000000" w:rsidRPr="00000000" w14:paraId="000000B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Например, в больнице каждый пациент уникален, но стандартные инструкции по лечению дают медицинским специалистам основу, чтобы помочь своим пациентам. Поскольку шаги, общие для всех пациентов с определенным заболеванием, прописаны заранее, врач без дополнительных действий сразу приступит к индивидуальному лечению пациента.</w:t>
      </w:r>
    </w:p>
    <w:p w:rsidR="00000000" w:rsidDel="00000000" w:rsidP="00000000" w:rsidRDefault="00000000" w:rsidRPr="00000000" w14:paraId="000000B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Независимо от того, сколько усилий и времени уходит на предварительное планирование, работа часто требует от сотрудников принятия совместных решений в ответ на непредвиденные, новые и сложные проблемы. Вот почему общение между сотрудниками важно, будь то личное  или виртуальное общение. В сфере здравоохранения врач может получить доступ ко всей медицинской информации о пациенте в любом месте и в любое время. Таким образом врачи, обслуживающие пациента, которые работают в различных местах, могут эффективно координировать свои действия между собой.</w:t>
      </w:r>
    </w:p>
    <w:p w:rsidR="00000000" w:rsidDel="00000000" w:rsidP="00000000" w:rsidRDefault="00000000" w:rsidRPr="00000000" w14:paraId="000000B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keepNext w:val="1"/>
        <w:keepLines w:val="1"/>
        <w:spacing w:after="0" w:line="240" w:lineRule="auto"/>
        <w:ind w:firstLine="709"/>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Данные о процессе производства</w:t>
      </w:r>
    </w:p>
    <w:p w:rsidR="00000000" w:rsidDel="00000000" w:rsidP="00000000" w:rsidRDefault="00000000" w:rsidRPr="00000000" w14:paraId="000000B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Эффективность основывается на данных о производительности, которые фиксируют, что произошло в процессе производства. Таким образом в  производстве не меньше внимания должно уделяться данным процесса, которые описывают, как проходит работа. </w:t>
      </w:r>
    </w:p>
    <w:p w:rsidR="00000000" w:rsidDel="00000000" w:rsidP="00000000" w:rsidRDefault="00000000" w:rsidRPr="00000000" w14:paraId="000000C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Например врачи, как высокообразованные эксперты, могут отходить от инструкций и принципов, разработанных комитетом. По этой и другим причинам руководители в сфере здравоохранения не наказывают врачей при их отклонении от рекомендаций. </w:t>
      </w:r>
    </w:p>
    <w:p w:rsidR="00000000" w:rsidDel="00000000" w:rsidP="00000000" w:rsidRDefault="00000000" w:rsidRPr="00000000" w14:paraId="000000C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Единственное условие для практикующих врачей: они должны документировать, что они сделали иначе и почему. Эти ценные данные используются группами экспертов для обновления и уточнения руководящих принципов. В большинстве случаев новые методы, использованные врачами, дополняют или пополняют рекомендаций лечения с учетом соответствующих различий между пациентами. Тот факт, что рекомендации по лечению - это не жесткие правила, которых надо придерживаться, переводит эффективность здравоохранения на новый уровень.</w:t>
      </w:r>
    </w:p>
    <w:p w:rsidR="00000000" w:rsidDel="00000000" w:rsidP="00000000" w:rsidRDefault="00000000" w:rsidRPr="00000000" w14:paraId="000000C4">
      <w:pPr>
        <w:pStyle w:val="Heading1"/>
        <w:rPr>
          <w:rFonts w:ascii="Times New Roman" w:cs="Times New Roman" w:eastAsia="Times New Roman" w:hAnsi="Times New Roman"/>
          <w:color w:val="000000"/>
          <w:sz w:val="28"/>
          <w:szCs w:val="28"/>
        </w:rPr>
      </w:pPr>
      <w:bookmarkStart w:colFirst="0" w:colLast="0" w:name="_heading=h.nb7s7pg2zlrc" w:id="4"/>
      <w:bookmarkEnd w:id="4"/>
      <w:r w:rsidDel="00000000" w:rsidR="00000000" w:rsidRPr="00000000">
        <w:rPr>
          <w:rFonts w:ascii="Times New Roman" w:cs="Times New Roman" w:eastAsia="Times New Roman" w:hAnsi="Times New Roman"/>
          <w:color w:val="000000"/>
          <w:sz w:val="28"/>
          <w:szCs w:val="28"/>
          <w:rtl w:val="0"/>
        </w:rPr>
        <w:t xml:space="preserve">          Цель сбора данных о процессе производства - понять, что хорошо работает, а что нет, а также предотвратить повторение сбоев и ошибок. В больших компаниях  группы экспертов периодически анализируют данные, собранные в ходе работы. </w:t>
      </w:r>
    </w:p>
    <w:p w:rsidR="00000000" w:rsidDel="00000000" w:rsidP="00000000" w:rsidRDefault="00000000" w:rsidRPr="00000000" w14:paraId="000000C5">
      <w:pPr>
        <w:pStyle w:val="Heading1"/>
        <w:rPr>
          <w:rFonts w:ascii="Times New Roman" w:cs="Times New Roman" w:eastAsia="Times New Roman" w:hAnsi="Times New Roman"/>
          <w:color w:val="000000"/>
          <w:sz w:val="28"/>
          <w:szCs w:val="28"/>
        </w:rPr>
      </w:pPr>
      <w:bookmarkStart w:colFirst="0" w:colLast="0" w:name="_heading=h.h10mt4n60vi4" w:id="5"/>
      <w:bookmarkEnd w:id="5"/>
      <w:r w:rsidDel="00000000" w:rsidR="00000000" w:rsidRPr="00000000">
        <w:rPr>
          <w:rFonts w:ascii="Times New Roman" w:cs="Times New Roman" w:eastAsia="Times New Roman" w:hAnsi="Times New Roman"/>
          <w:color w:val="000000"/>
          <w:sz w:val="28"/>
          <w:szCs w:val="28"/>
          <w:rtl w:val="0"/>
        </w:rPr>
        <w:t xml:space="preserve">         Часто эти анализы предлагают улучшения руководящих принципов, которые затем интегрируются в процесс производства. В клинике Кливленда группы врачей, приглашенные из больниц всего штата, изучали данные о процессах лечений и определяют области, требующие улучшения. К 2006 году в клинике было семь таких областей, включая сердечную недостаточность, инсульт, диабет. Данные процессов лечений показали, например, что пациенты с инсультом, лечившиеся в различных отделениях клиники, не всегда получали лекарство, которое было определено как стандарт лечения. Анализ результатов лечения пациентов помог сделать лечение инсультов более эффективным для всех больниц в будущем. В результате этого в больницах  количество осложнений, связанных с инсультом, снизилось на 50%.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spacing w:before="0" w:lineRule="auto"/>
        <w:rPr>
          <w:rFonts w:ascii="Times New Roman" w:cs="Times New Roman" w:eastAsia="Times New Roman" w:hAnsi="Times New Roman"/>
          <w:b w:val="1"/>
          <w:color w:val="000000"/>
        </w:rPr>
      </w:pPr>
      <w:bookmarkStart w:colFirst="0" w:colLast="0" w:name="_heading=h.2et92p0" w:id="6"/>
      <w:bookmarkEnd w:id="6"/>
      <w:r w:rsidDel="00000000" w:rsidR="00000000" w:rsidRPr="00000000">
        <w:br w:type="page"/>
      </w:r>
      <w:r w:rsidDel="00000000" w:rsidR="00000000" w:rsidRPr="00000000">
        <w:rPr>
          <w:rFonts w:ascii="Times New Roman" w:cs="Times New Roman" w:eastAsia="Times New Roman" w:hAnsi="Times New Roman"/>
          <w:b w:val="1"/>
          <w:color w:val="000000"/>
          <w:rtl w:val="0"/>
        </w:rPr>
        <w:t xml:space="preserve">ЗАКЛЮЧЕНИЕ</w:t>
      </w:r>
    </w:p>
    <w:p w:rsidR="00000000" w:rsidDel="00000000" w:rsidP="00000000" w:rsidRDefault="00000000" w:rsidRPr="00000000" w14:paraId="000000C8">
      <w:pPr>
        <w:spacing w:after="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pStyle w:val="Heading1"/>
        <w:spacing w:before="0" w:lineRule="auto"/>
        <w:rPr>
          <w:rFonts w:ascii="Times New Roman" w:cs="Times New Roman" w:eastAsia="Times New Roman" w:hAnsi="Times New Roman"/>
          <w:color w:val="000000"/>
          <w:sz w:val="28"/>
          <w:szCs w:val="28"/>
        </w:rPr>
      </w:pPr>
      <w:bookmarkStart w:colFirst="0" w:colLast="0" w:name="_heading=h.fd99k86swtdp" w:id="7"/>
      <w:bookmarkEnd w:id="7"/>
      <w:r w:rsidDel="00000000" w:rsidR="00000000" w:rsidRPr="00000000">
        <w:rPr>
          <w:rFonts w:ascii="Times New Roman" w:cs="Times New Roman" w:eastAsia="Times New Roman" w:hAnsi="Times New Roman"/>
          <w:color w:val="000000"/>
          <w:sz w:val="28"/>
          <w:szCs w:val="28"/>
          <w:rtl w:val="0"/>
        </w:rPr>
        <w:t xml:space="preserve">         Хотя очевидно, что стратегия «Исполнение как обучение» имеет свои преимущества в долгосрочной перспективе,  есть организации, такие как колл-центры, рестораны быстрого питания и производственные предприятия, где выполнение задач быстрее и качественнее имеет решающее значение. </w:t>
      </w:r>
    </w:p>
    <w:p w:rsidR="00000000" w:rsidDel="00000000" w:rsidP="00000000" w:rsidRDefault="00000000" w:rsidRPr="00000000" w14:paraId="000000CA">
      <w:pPr>
        <w:pStyle w:val="Heading1"/>
        <w:spacing w:before="0" w:lineRule="auto"/>
        <w:rPr>
          <w:rFonts w:ascii="Times New Roman" w:cs="Times New Roman" w:eastAsia="Times New Roman" w:hAnsi="Times New Roman"/>
          <w:sz w:val="28"/>
          <w:szCs w:val="28"/>
        </w:rPr>
      </w:pPr>
      <w:bookmarkStart w:colFirst="0" w:colLast="0" w:name="_heading=h.cln2zgde5f18" w:id="8"/>
      <w:bookmarkEnd w:id="8"/>
      <w:r w:rsidDel="00000000" w:rsidR="00000000" w:rsidRPr="00000000">
        <w:rPr>
          <w:rFonts w:ascii="Times New Roman" w:cs="Times New Roman" w:eastAsia="Times New Roman" w:hAnsi="Times New Roman"/>
          <w:color w:val="000000"/>
          <w:sz w:val="28"/>
          <w:szCs w:val="28"/>
          <w:rtl w:val="0"/>
        </w:rPr>
        <w:t xml:space="preserve">         Эти компании часто придерживаются стратегии «Исполнение как эффективность» и сосредоточены на краткосрочных целях. Но даже в таких организациях сотрудники должны учиться, если они хотят стать лучше. В такой рабочей среде четыре пункта, описанные выше, становятся трудными, если не невозможными, для выполнения.</w:t>
      </w:r>
      <w:r w:rsidDel="00000000" w:rsidR="00000000" w:rsidRPr="00000000">
        <w:rPr>
          <w:rtl w:val="0"/>
        </w:rPr>
      </w:r>
    </w:p>
    <w:p w:rsidR="00000000" w:rsidDel="00000000" w:rsidP="00000000" w:rsidRDefault="00000000" w:rsidRPr="00000000" w14:paraId="000000C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32"/>
          <w:szCs w:val="32"/>
        </w:rPr>
      </w:pPr>
      <w:bookmarkStart w:colFirst="0" w:colLast="0" w:name="_heading=h.tyjcwt" w:id="9"/>
      <w:bookmarkEnd w:id="9"/>
      <w:r w:rsidDel="00000000" w:rsidR="00000000" w:rsidRPr="00000000">
        <w:rPr>
          <w:rFonts w:ascii="Times New Roman" w:cs="Times New Roman" w:eastAsia="Times New Roman" w:hAnsi="Times New Roman"/>
          <w:b w:val="1"/>
          <w:color w:val="000000"/>
          <w:sz w:val="32"/>
          <w:szCs w:val="32"/>
          <w:rtl w:val="0"/>
        </w:rPr>
        <w:t xml:space="preserve">СПИСОК ИСПОЛЬЗОВАННЫХ ИСТОЧНИКОВ</w:t>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numPr>
          <w:ilvl w:val="0"/>
          <w:numId w:val="1"/>
        </w:numPr>
        <w:spacing w:after="240" w:before="240" w:line="24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Макконнелл, К. Р., Брю, С. Л. Экономикс: принципы, проблемы и политика: учеб. пособие для эконом, вузов / пер. с англ.</w:t>
      </w:r>
    </w:p>
    <w:p w:rsidR="00000000" w:rsidDel="00000000" w:rsidP="00000000" w:rsidRDefault="00000000" w:rsidRPr="00000000" w14:paraId="000000D1">
      <w:pPr>
        <w:numPr>
          <w:ilvl w:val="0"/>
          <w:numId w:val="1"/>
        </w:numPr>
        <w:spacing w:after="0" w:line="240" w:lineRule="auto"/>
        <w:ind w:left="426" w:hanging="1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Самуэльсон, П. Э., Нордхауз, В. Д. Экономика: учеб. пособие / пер.с англ. – 16-е изд. – М: Вильяме, 2000. </w:t>
      </w:r>
    </w:p>
    <w:p w:rsidR="00000000" w:rsidDel="00000000" w:rsidP="00000000" w:rsidRDefault="00000000" w:rsidRPr="00000000" w14:paraId="000000D2">
      <w:pPr>
        <w:widowControl w:val="0"/>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sectPr>
      <w:footerReference r:id="rId7" w:type="default"/>
      <w:footerReference r:id="rId8" w:type="first"/>
      <w:pgSz w:h="16838" w:w="11906"/>
      <w:pgMar w:bottom="1134" w:top="1134" w:left="1701"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BA0279"/>
    <w:pPr>
      <w:spacing w:after="160" w:line="259" w:lineRule="auto"/>
    </w:pPr>
  </w:style>
  <w:style w:type="paragraph" w:styleId="1">
    <w:name w:val="heading 1"/>
    <w:basedOn w:val="a"/>
    <w:next w:val="a"/>
    <w:link w:val="10"/>
    <w:uiPriority w:val="9"/>
    <w:qFormat w:val="1"/>
    <w:rsid w:val="00BA0279"/>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BA0279"/>
    <w:rPr>
      <w:rFonts w:asciiTheme="majorHAnsi" w:cstheme="majorBidi" w:eastAsiaTheme="majorEastAsia" w:hAnsiTheme="majorHAnsi"/>
      <w:color w:val="365f91" w:themeColor="accent1" w:themeShade="0000BF"/>
      <w:sz w:val="32"/>
      <w:szCs w:val="32"/>
    </w:rPr>
  </w:style>
  <w:style w:type="character" w:styleId="a3">
    <w:name w:val="Hyperlink"/>
    <w:basedOn w:val="a0"/>
    <w:uiPriority w:val="99"/>
    <w:rsid w:val="00BA0279"/>
    <w:rPr>
      <w:color w:val="0000ff"/>
      <w:u w:val="single"/>
    </w:rPr>
  </w:style>
  <w:style w:type="paragraph" w:styleId="11">
    <w:name w:val="toc 1"/>
    <w:basedOn w:val="a"/>
    <w:next w:val="a"/>
    <w:autoRedefine w:val="1"/>
    <w:uiPriority w:val="39"/>
    <w:unhideWhenUsed w:val="1"/>
    <w:rsid w:val="00BA0279"/>
    <w:pPr>
      <w:tabs>
        <w:tab w:val="right" w:leader="dot" w:pos="9628"/>
      </w:tabs>
      <w:spacing w:after="0" w:line="240" w:lineRule="auto"/>
      <w:jc w:val="both"/>
    </w:pPr>
    <w:rPr>
      <w:rFonts w:ascii="Times New Roman" w:cs="Times New Roman" w:eastAsia="Times New Roman" w:hAnsi="Times New Roman"/>
      <w:b w:val="1"/>
      <w:noProof w:val="1"/>
      <w:sz w:val="32"/>
      <w:szCs w:val="32"/>
      <w:lang w:eastAsia="ru-RU"/>
    </w:rPr>
  </w:style>
  <w:style w:type="paragraph" w:styleId="2">
    <w:name w:val="toc 2"/>
    <w:basedOn w:val="a"/>
    <w:next w:val="a"/>
    <w:autoRedefine w:val="1"/>
    <w:uiPriority w:val="39"/>
    <w:unhideWhenUsed w:val="1"/>
    <w:rsid w:val="00BA0279"/>
    <w:pPr>
      <w:spacing w:after="100" w:line="240" w:lineRule="auto"/>
      <w:ind w:left="240"/>
    </w:pPr>
    <w:rPr>
      <w:rFonts w:ascii="Times New Roman" w:cs="Times New Roman" w:eastAsia="Times New Roman" w:hAnsi="Times New Roman"/>
      <w:sz w:val="24"/>
      <w:szCs w:val="24"/>
      <w:lang w:eastAsia="ru-RU"/>
    </w:rPr>
  </w:style>
  <w:style w:type="paragraph" w:styleId="a4">
    <w:name w:val="Balloon Text"/>
    <w:basedOn w:val="a"/>
    <w:link w:val="a5"/>
    <w:uiPriority w:val="99"/>
    <w:semiHidden w:val="1"/>
    <w:unhideWhenUsed w:val="1"/>
    <w:rsid w:val="00BA0279"/>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BA0279"/>
    <w:rPr>
      <w:rFonts w:ascii="Tahoma" w:cs="Tahoma" w:hAnsi="Tahoma"/>
      <w:sz w:val="16"/>
      <w:szCs w:val="16"/>
    </w:rPr>
  </w:style>
  <w:style w:type="paragraph" w:styleId="a6">
    <w:name w:val="Normal (Web)"/>
    <w:basedOn w:val="a"/>
    <w:uiPriority w:val="99"/>
    <w:semiHidden w:val="1"/>
    <w:unhideWhenUsed w:val="1"/>
    <w:rsid w:val="00BA0279"/>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hDHTfoagM0NAKcvPWQpeQESGSQ==">AMUW2mXIjPgbPa6BV/QTG1YFKPepUdHvfdT3Obc6D2sjQcaR5rqC6EdrV4ZPv1XxcT6Diif/U6nPpZ63rj0hlpsyOUGXn4oFVGsC+mUwF1GwZjq1zL/s5du/h76QKOKjvqev9GSa1Dxalg5BC0RFK2DgQHZ5YGsN549el/3O2TEA6EcR4PxfCyzyUjSILC1R4RBC0LEBmD3WhciyYwkeUWftLhyt14Ujrx8dviyzxH2hiXTKtJozaJ8CeGwbCAKtRnlq81pyeJiZp3E94EVclcN/i90j0ru3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2020-09-15T09:32:00Z</dcterms:created>
  <dc:creator>User01</dc:creator>
</cp:coreProperties>
</file>