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8EEF7" w14:textId="77777777" w:rsidR="00A829F8" w:rsidRDefault="00A829F8" w:rsidP="00A829F8">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МИНИСТЕРСТВО ОБРАЗОВАНИЯ РЕСПУБЛИКИ БЕЛАРУСЬ</w:t>
      </w:r>
    </w:p>
    <w:p w14:paraId="6F044ED9" w14:textId="77777777" w:rsidR="00A829F8" w:rsidRDefault="00A829F8" w:rsidP="00A829F8">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БЕЛОРУССКИЙ ГОСУДАРСТВЕННЫЙ УНИВЕРСИТЕТ</w:t>
      </w:r>
    </w:p>
    <w:p w14:paraId="1351C1DD" w14:textId="61BD5F35" w:rsidR="00A829F8" w:rsidRDefault="00584844" w:rsidP="00A829F8">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ФАКУЛЬТЕТ ПРИКЛАДНОЙ МАТЕМАТИКИ И ИНФОРМАТИКИ</w:t>
      </w:r>
    </w:p>
    <w:p w14:paraId="4286E578" w14:textId="58329B9F" w:rsidR="00A829F8" w:rsidRDefault="00A829F8" w:rsidP="00A829F8">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Кафедра </w:t>
      </w:r>
      <w:r w:rsidR="00E92DDF">
        <w:rPr>
          <w:rFonts w:ascii="Times New Roman" w:eastAsia="Times New Roman" w:hAnsi="Times New Roman" w:cs="Times New Roman"/>
          <w:b/>
          <w:sz w:val="28"/>
          <w:szCs w:val="28"/>
        </w:rPr>
        <w:t>политологии</w:t>
      </w:r>
    </w:p>
    <w:p w14:paraId="4C1E108C" w14:textId="77777777" w:rsidR="00A829F8" w:rsidRDefault="00A829F8" w:rsidP="00A829F8">
      <w:pPr>
        <w:spacing w:after="0" w:line="240" w:lineRule="auto"/>
        <w:ind w:firstLine="709"/>
        <w:rPr>
          <w:rFonts w:ascii="Times New Roman" w:eastAsia="Times New Roman" w:hAnsi="Times New Roman" w:cs="Times New Roman"/>
          <w:sz w:val="28"/>
          <w:szCs w:val="28"/>
        </w:rPr>
      </w:pPr>
    </w:p>
    <w:p w14:paraId="386DB08A" w14:textId="77777777" w:rsidR="00A829F8" w:rsidRDefault="00A829F8" w:rsidP="00A829F8">
      <w:pPr>
        <w:spacing w:after="0" w:line="240" w:lineRule="auto"/>
        <w:ind w:firstLine="709"/>
        <w:rPr>
          <w:rFonts w:ascii="Times New Roman" w:eastAsia="Times New Roman" w:hAnsi="Times New Roman" w:cs="Times New Roman"/>
          <w:b/>
          <w:color w:val="000000"/>
          <w:sz w:val="28"/>
          <w:szCs w:val="28"/>
        </w:rPr>
      </w:pPr>
    </w:p>
    <w:p w14:paraId="631A6444" w14:textId="77777777" w:rsidR="00A829F8" w:rsidRDefault="00A829F8" w:rsidP="00A829F8">
      <w:pPr>
        <w:spacing w:after="0" w:line="240" w:lineRule="auto"/>
        <w:ind w:firstLine="709"/>
        <w:rPr>
          <w:rFonts w:ascii="Times New Roman" w:eastAsia="Times New Roman" w:hAnsi="Times New Roman" w:cs="Times New Roman"/>
          <w:b/>
          <w:color w:val="000000"/>
          <w:sz w:val="28"/>
          <w:szCs w:val="28"/>
        </w:rPr>
      </w:pPr>
    </w:p>
    <w:p w14:paraId="06855F25" w14:textId="77777777" w:rsidR="00A829F8" w:rsidRDefault="00A829F8" w:rsidP="00A829F8">
      <w:pPr>
        <w:spacing w:after="0" w:line="240" w:lineRule="auto"/>
        <w:ind w:firstLine="709"/>
        <w:rPr>
          <w:rFonts w:ascii="Times New Roman" w:eastAsia="Times New Roman" w:hAnsi="Times New Roman" w:cs="Times New Roman"/>
          <w:b/>
          <w:color w:val="000000"/>
          <w:sz w:val="28"/>
          <w:szCs w:val="28"/>
        </w:rPr>
      </w:pPr>
    </w:p>
    <w:p w14:paraId="459FCB22" w14:textId="77777777" w:rsidR="00A829F8" w:rsidRDefault="00A829F8" w:rsidP="00A829F8">
      <w:pPr>
        <w:spacing w:after="0" w:line="240" w:lineRule="auto"/>
        <w:ind w:firstLine="709"/>
        <w:rPr>
          <w:rFonts w:ascii="Times New Roman" w:eastAsia="Times New Roman" w:hAnsi="Times New Roman" w:cs="Times New Roman"/>
          <w:b/>
          <w:color w:val="000000"/>
          <w:sz w:val="28"/>
          <w:szCs w:val="28"/>
        </w:rPr>
      </w:pPr>
    </w:p>
    <w:p w14:paraId="1E40B623" w14:textId="77777777" w:rsidR="00A829F8" w:rsidRDefault="00A829F8" w:rsidP="00A829F8">
      <w:pPr>
        <w:spacing w:after="0" w:line="240" w:lineRule="auto"/>
        <w:ind w:firstLine="709"/>
        <w:rPr>
          <w:rFonts w:ascii="Times New Roman" w:eastAsia="Times New Roman" w:hAnsi="Times New Roman" w:cs="Times New Roman"/>
          <w:b/>
          <w:color w:val="000000"/>
          <w:sz w:val="28"/>
          <w:szCs w:val="28"/>
        </w:rPr>
      </w:pPr>
    </w:p>
    <w:p w14:paraId="33982DF0" w14:textId="77777777" w:rsidR="00A829F8" w:rsidRDefault="00A829F8" w:rsidP="00A829F8">
      <w:pPr>
        <w:spacing w:after="0" w:line="240" w:lineRule="auto"/>
        <w:ind w:firstLine="709"/>
        <w:rPr>
          <w:rFonts w:ascii="Times New Roman" w:eastAsia="Times New Roman" w:hAnsi="Times New Roman" w:cs="Times New Roman"/>
          <w:b/>
          <w:color w:val="000000"/>
          <w:sz w:val="28"/>
          <w:szCs w:val="28"/>
        </w:rPr>
      </w:pPr>
    </w:p>
    <w:p w14:paraId="70272621" w14:textId="77777777" w:rsidR="00A829F8" w:rsidRDefault="00A829F8" w:rsidP="00A829F8">
      <w:pPr>
        <w:spacing w:after="0" w:line="240" w:lineRule="auto"/>
        <w:ind w:firstLine="709"/>
        <w:rPr>
          <w:rFonts w:ascii="Times New Roman" w:eastAsia="Times New Roman" w:hAnsi="Times New Roman" w:cs="Times New Roman"/>
          <w:b/>
          <w:color w:val="000000"/>
          <w:sz w:val="28"/>
          <w:szCs w:val="28"/>
        </w:rPr>
      </w:pPr>
    </w:p>
    <w:p w14:paraId="28EEA6F1" w14:textId="0CCA940D" w:rsidR="00A829F8" w:rsidRDefault="00DC4CA0" w:rsidP="00A829F8">
      <w:pPr>
        <w:spacing w:after="0" w:line="240" w:lineRule="auto"/>
        <w:ind w:firstLine="709"/>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Реферат</w:t>
      </w:r>
    </w:p>
    <w:p w14:paraId="66873534" w14:textId="7BF1A6B8" w:rsidR="00A829F8" w:rsidRDefault="00A829F8" w:rsidP="00A829F8">
      <w:pPr>
        <w:spacing w:after="0" w:line="240" w:lineRule="auto"/>
        <w:ind w:firstLine="709"/>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по курсу ИМ «</w:t>
      </w:r>
      <w:r w:rsidR="00DC4CA0">
        <w:rPr>
          <w:rFonts w:ascii="Times New Roman" w:eastAsia="Times New Roman" w:hAnsi="Times New Roman" w:cs="Times New Roman"/>
          <w:b/>
          <w:color w:val="000000"/>
          <w:sz w:val="28"/>
          <w:szCs w:val="28"/>
        </w:rPr>
        <w:t>ПОЛИТОЛОГИЯ</w:t>
      </w:r>
      <w:r>
        <w:rPr>
          <w:rFonts w:ascii="Times New Roman" w:eastAsia="Times New Roman" w:hAnsi="Times New Roman" w:cs="Times New Roman"/>
          <w:b/>
          <w:color w:val="000000"/>
          <w:sz w:val="28"/>
          <w:szCs w:val="28"/>
        </w:rPr>
        <w:t>»</w:t>
      </w:r>
    </w:p>
    <w:p w14:paraId="6C10FAEF" w14:textId="77777777" w:rsidR="00A829F8" w:rsidRDefault="00A829F8" w:rsidP="00A829F8">
      <w:pPr>
        <w:spacing w:after="0" w:line="240" w:lineRule="auto"/>
        <w:ind w:firstLine="709"/>
        <w:rPr>
          <w:rFonts w:ascii="Times New Roman" w:eastAsia="Times New Roman" w:hAnsi="Times New Roman" w:cs="Times New Roman"/>
          <w:b/>
          <w:color w:val="000000"/>
          <w:sz w:val="28"/>
          <w:szCs w:val="28"/>
        </w:rPr>
      </w:pPr>
    </w:p>
    <w:p w14:paraId="62778401" w14:textId="32776822" w:rsidR="00A829F8" w:rsidRDefault="00A829F8" w:rsidP="00A829F8">
      <w:pPr>
        <w:spacing w:after="0" w:line="24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w:t>
      </w:r>
      <w:bookmarkStart w:id="0" w:name="_Hlk65182570"/>
      <w:r w:rsidR="00DC4CA0">
        <w:rPr>
          <w:rFonts w:ascii="Times New Roman" w:eastAsia="Times New Roman" w:hAnsi="Times New Roman" w:cs="Times New Roman"/>
          <w:b/>
          <w:color w:val="000000"/>
          <w:sz w:val="28"/>
          <w:szCs w:val="28"/>
        </w:rPr>
        <w:t>История становления политической науки</w:t>
      </w:r>
      <w:bookmarkEnd w:id="0"/>
      <w:r w:rsidR="00DC4CA0">
        <w:rPr>
          <w:rFonts w:ascii="Times New Roman" w:eastAsia="Times New Roman" w:hAnsi="Times New Roman" w:cs="Times New Roman"/>
          <w:b/>
          <w:color w:val="000000"/>
          <w:sz w:val="28"/>
          <w:szCs w:val="28"/>
        </w:rPr>
        <w:t xml:space="preserve">. Основные идеи работы Н. Макиавелли </w:t>
      </w:r>
      <w:r w:rsidR="00DC4CA0" w:rsidRPr="00E92DDF">
        <w:rPr>
          <w:rFonts w:ascii="Times New Roman" w:eastAsia="Times New Roman" w:hAnsi="Times New Roman" w:cs="Times New Roman"/>
          <w:b/>
          <w:color w:val="000000"/>
          <w:sz w:val="28"/>
          <w:szCs w:val="28"/>
        </w:rPr>
        <w:t>‘</w:t>
      </w:r>
      <w:r w:rsidR="00DC4CA0">
        <w:rPr>
          <w:rFonts w:ascii="Times New Roman" w:eastAsia="Times New Roman" w:hAnsi="Times New Roman" w:cs="Times New Roman"/>
          <w:b/>
          <w:color w:val="000000"/>
          <w:sz w:val="28"/>
          <w:szCs w:val="28"/>
        </w:rPr>
        <w:t>Государь</w:t>
      </w:r>
      <w:r w:rsidR="00DC4CA0" w:rsidRPr="00E92DDF">
        <w:rPr>
          <w:rFonts w:ascii="Times New Roman" w:eastAsia="Times New Roman" w:hAnsi="Times New Roman" w:cs="Times New Roman"/>
          <w:b/>
          <w:color w:val="000000"/>
          <w:sz w:val="28"/>
          <w:szCs w:val="28"/>
        </w:rPr>
        <w:t>’</w:t>
      </w:r>
      <w:r>
        <w:rPr>
          <w:rFonts w:ascii="Times New Roman" w:eastAsia="Times New Roman" w:hAnsi="Times New Roman" w:cs="Times New Roman"/>
          <w:b/>
          <w:color w:val="000000"/>
          <w:sz w:val="28"/>
          <w:szCs w:val="28"/>
        </w:rPr>
        <w:t>»</w:t>
      </w:r>
    </w:p>
    <w:p w14:paraId="1E100AD5" w14:textId="77777777" w:rsidR="00A829F8" w:rsidRDefault="00A829F8" w:rsidP="00A829F8">
      <w:pPr>
        <w:spacing w:after="0" w:line="240" w:lineRule="auto"/>
        <w:ind w:firstLine="709"/>
        <w:rPr>
          <w:rFonts w:ascii="Times New Roman" w:eastAsia="Times New Roman" w:hAnsi="Times New Roman" w:cs="Times New Roman"/>
          <w:sz w:val="28"/>
          <w:szCs w:val="28"/>
        </w:rPr>
      </w:pPr>
    </w:p>
    <w:p w14:paraId="687C5981" w14:textId="77777777" w:rsidR="00A829F8" w:rsidRDefault="00A829F8" w:rsidP="00A829F8">
      <w:pPr>
        <w:spacing w:after="0" w:line="240" w:lineRule="auto"/>
        <w:ind w:firstLine="709"/>
        <w:rPr>
          <w:rFonts w:ascii="Times New Roman" w:eastAsia="Times New Roman" w:hAnsi="Times New Roman" w:cs="Times New Roman"/>
          <w:sz w:val="28"/>
          <w:szCs w:val="28"/>
        </w:rPr>
      </w:pPr>
    </w:p>
    <w:p w14:paraId="058298B0" w14:textId="77777777" w:rsidR="00A829F8" w:rsidRDefault="00A829F8" w:rsidP="00A829F8">
      <w:pPr>
        <w:spacing w:after="0" w:line="240" w:lineRule="auto"/>
        <w:ind w:firstLine="709"/>
        <w:rPr>
          <w:rFonts w:ascii="Times New Roman" w:eastAsia="Times New Roman" w:hAnsi="Times New Roman" w:cs="Times New Roman"/>
          <w:sz w:val="28"/>
          <w:szCs w:val="28"/>
        </w:rPr>
      </w:pPr>
    </w:p>
    <w:p w14:paraId="7E283DD9" w14:textId="77777777" w:rsidR="00A829F8" w:rsidRDefault="00A829F8" w:rsidP="00A829F8">
      <w:pPr>
        <w:spacing w:after="0" w:line="240" w:lineRule="auto"/>
        <w:ind w:left="4860"/>
        <w:rPr>
          <w:rFonts w:ascii="Times New Roman" w:eastAsia="Times New Roman" w:hAnsi="Times New Roman" w:cs="Times New Roman"/>
          <w:sz w:val="28"/>
          <w:szCs w:val="28"/>
        </w:rPr>
      </w:pPr>
      <w:r>
        <w:rPr>
          <w:rFonts w:ascii="Times New Roman" w:eastAsia="Times New Roman" w:hAnsi="Times New Roman" w:cs="Times New Roman"/>
          <w:sz w:val="28"/>
          <w:szCs w:val="28"/>
        </w:rPr>
        <w:t>Возовикова Никиты Александровича</w:t>
      </w:r>
    </w:p>
    <w:p w14:paraId="68D9AA96" w14:textId="77777777" w:rsidR="00A829F8" w:rsidRDefault="00A829F8" w:rsidP="00A829F8">
      <w:pPr>
        <w:tabs>
          <w:tab w:val="left" w:pos="4815"/>
          <w:tab w:val="left" w:pos="5085"/>
        </w:tabs>
        <w:spacing w:after="0" w:line="240" w:lineRule="auto"/>
        <w:ind w:left="4860"/>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студента 2 курса группы 10</w:t>
      </w:r>
    </w:p>
    <w:p w14:paraId="017226F8" w14:textId="77777777" w:rsidR="00A829F8" w:rsidRDefault="00A829F8" w:rsidP="00A829F8">
      <w:pPr>
        <w:spacing w:after="0" w:line="240" w:lineRule="auto"/>
        <w:ind w:left="4860"/>
        <w:rPr>
          <w:rFonts w:ascii="Times New Roman" w:eastAsia="Times New Roman" w:hAnsi="Times New Roman" w:cs="Times New Roman"/>
          <w:sz w:val="28"/>
          <w:szCs w:val="28"/>
        </w:rPr>
      </w:pPr>
      <w:r>
        <w:rPr>
          <w:rFonts w:ascii="Times New Roman" w:eastAsia="Times New Roman" w:hAnsi="Times New Roman" w:cs="Times New Roman"/>
          <w:sz w:val="28"/>
          <w:szCs w:val="28"/>
        </w:rPr>
        <w:t>специальности «Компьютерная Безопасность»</w:t>
      </w:r>
    </w:p>
    <w:p w14:paraId="134DAFD8" w14:textId="77777777" w:rsidR="00A829F8" w:rsidRDefault="00A829F8" w:rsidP="00A829F8">
      <w:pPr>
        <w:spacing w:after="0" w:line="240" w:lineRule="auto"/>
        <w:ind w:left="4860"/>
        <w:rPr>
          <w:rFonts w:ascii="Times New Roman" w:eastAsia="Times New Roman" w:hAnsi="Times New Roman" w:cs="Times New Roman"/>
          <w:sz w:val="28"/>
          <w:szCs w:val="28"/>
        </w:rPr>
      </w:pPr>
      <w:r>
        <w:rPr>
          <w:rFonts w:ascii="Times New Roman" w:eastAsia="Times New Roman" w:hAnsi="Times New Roman" w:cs="Times New Roman"/>
          <w:sz w:val="28"/>
          <w:szCs w:val="28"/>
        </w:rPr>
        <w:t>дневной формы получения</w:t>
      </w:r>
    </w:p>
    <w:p w14:paraId="265FAA58" w14:textId="77777777" w:rsidR="00A829F8" w:rsidRDefault="00A829F8" w:rsidP="00A829F8">
      <w:pPr>
        <w:spacing w:after="0" w:line="240" w:lineRule="auto"/>
        <w:ind w:left="4860"/>
        <w:rPr>
          <w:rFonts w:ascii="Times New Roman" w:eastAsia="Times New Roman" w:hAnsi="Times New Roman" w:cs="Times New Roman"/>
          <w:sz w:val="28"/>
          <w:szCs w:val="28"/>
        </w:rPr>
      </w:pPr>
      <w:r>
        <w:rPr>
          <w:rFonts w:ascii="Times New Roman" w:eastAsia="Times New Roman" w:hAnsi="Times New Roman" w:cs="Times New Roman"/>
          <w:sz w:val="28"/>
          <w:szCs w:val="28"/>
        </w:rPr>
        <w:t>высшего образования</w:t>
      </w:r>
    </w:p>
    <w:p w14:paraId="3F16ABC7" w14:textId="77777777" w:rsidR="00A829F8" w:rsidRDefault="00A829F8" w:rsidP="00A829F8">
      <w:pPr>
        <w:spacing w:after="0" w:line="240" w:lineRule="auto"/>
        <w:ind w:left="4860" w:firstLine="6095"/>
        <w:rPr>
          <w:rFonts w:ascii="Times New Roman" w:eastAsia="Times New Roman" w:hAnsi="Times New Roman" w:cs="Times New Roman"/>
          <w:sz w:val="28"/>
          <w:szCs w:val="28"/>
        </w:rPr>
      </w:pPr>
    </w:p>
    <w:p w14:paraId="63C8BD28" w14:textId="77777777" w:rsidR="00A829F8" w:rsidRDefault="00A829F8" w:rsidP="00A829F8">
      <w:pPr>
        <w:spacing w:after="0" w:line="240" w:lineRule="auto"/>
        <w:ind w:left="4860"/>
        <w:rPr>
          <w:rFonts w:ascii="Times New Roman" w:eastAsia="Times New Roman" w:hAnsi="Times New Roman" w:cs="Times New Roman"/>
          <w:sz w:val="28"/>
          <w:szCs w:val="28"/>
        </w:rPr>
      </w:pPr>
      <w:r>
        <w:rPr>
          <w:rFonts w:ascii="Times New Roman" w:eastAsia="Times New Roman" w:hAnsi="Times New Roman" w:cs="Times New Roman"/>
          <w:sz w:val="28"/>
          <w:szCs w:val="28"/>
        </w:rPr>
        <w:t>Научный руководитель:</w:t>
      </w:r>
    </w:p>
    <w:p w14:paraId="270D912F" w14:textId="77777777" w:rsidR="00A829F8" w:rsidRDefault="00A829F8" w:rsidP="00A829F8">
      <w:pPr>
        <w:spacing w:after="0" w:line="240" w:lineRule="auto"/>
        <w:ind w:left="48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старший преподаватель </w:t>
      </w:r>
    </w:p>
    <w:p w14:paraId="4E876FE5" w14:textId="71B85DAF" w:rsidR="00A829F8" w:rsidRDefault="00E92DDF" w:rsidP="00A829F8">
      <w:pPr>
        <w:spacing w:after="0" w:line="240" w:lineRule="auto"/>
        <w:ind w:left="4860"/>
        <w:rPr>
          <w:rFonts w:ascii="Times New Roman" w:eastAsia="Times New Roman" w:hAnsi="Times New Roman" w:cs="Times New Roman"/>
          <w:sz w:val="28"/>
          <w:szCs w:val="28"/>
        </w:rPr>
      </w:pPr>
      <w:r>
        <w:rPr>
          <w:rFonts w:ascii="Times New Roman" w:eastAsia="Times New Roman" w:hAnsi="Times New Roman" w:cs="Times New Roman"/>
          <w:sz w:val="28"/>
          <w:szCs w:val="28"/>
        </w:rPr>
        <w:t>М. Б. Шамкин</w:t>
      </w:r>
    </w:p>
    <w:p w14:paraId="3CDC8A65" w14:textId="77777777" w:rsidR="00A829F8" w:rsidRDefault="00A829F8" w:rsidP="00A829F8">
      <w:pPr>
        <w:spacing w:after="0" w:line="240" w:lineRule="auto"/>
        <w:ind w:left="4860" w:firstLine="708"/>
        <w:rPr>
          <w:rFonts w:ascii="Times New Roman" w:eastAsia="Times New Roman" w:hAnsi="Times New Roman" w:cs="Times New Roman"/>
          <w:sz w:val="28"/>
          <w:szCs w:val="28"/>
        </w:rPr>
      </w:pPr>
    </w:p>
    <w:p w14:paraId="73B6153D" w14:textId="77777777" w:rsidR="00A829F8" w:rsidRDefault="00A829F8" w:rsidP="00A829F8">
      <w:pPr>
        <w:spacing w:after="0" w:line="240" w:lineRule="auto"/>
        <w:rPr>
          <w:rFonts w:ascii="Times New Roman" w:eastAsia="Times New Roman" w:hAnsi="Times New Roman" w:cs="Times New Roman"/>
          <w:sz w:val="28"/>
          <w:szCs w:val="28"/>
        </w:rPr>
      </w:pPr>
    </w:p>
    <w:p w14:paraId="2B59A91E" w14:textId="77777777" w:rsidR="00A829F8" w:rsidRDefault="00A829F8" w:rsidP="00A829F8">
      <w:pPr>
        <w:spacing w:after="0" w:line="240" w:lineRule="auto"/>
        <w:rPr>
          <w:rFonts w:ascii="Times New Roman" w:eastAsia="Times New Roman" w:hAnsi="Times New Roman" w:cs="Times New Roman"/>
          <w:sz w:val="28"/>
          <w:szCs w:val="28"/>
        </w:rPr>
      </w:pPr>
    </w:p>
    <w:p w14:paraId="29B9A35D" w14:textId="77777777" w:rsidR="00A829F8" w:rsidRDefault="00A829F8" w:rsidP="00A829F8">
      <w:pPr>
        <w:spacing w:after="0" w:line="240" w:lineRule="auto"/>
        <w:rPr>
          <w:rFonts w:ascii="Times New Roman" w:eastAsia="Times New Roman" w:hAnsi="Times New Roman" w:cs="Times New Roman"/>
          <w:sz w:val="28"/>
          <w:szCs w:val="28"/>
        </w:rPr>
      </w:pPr>
    </w:p>
    <w:p w14:paraId="51BCFADB" w14:textId="77777777" w:rsidR="00A829F8" w:rsidRDefault="00A829F8" w:rsidP="00A829F8">
      <w:pPr>
        <w:spacing w:after="0" w:line="240" w:lineRule="auto"/>
        <w:rPr>
          <w:rFonts w:ascii="Times New Roman" w:eastAsia="Times New Roman" w:hAnsi="Times New Roman" w:cs="Times New Roman"/>
          <w:sz w:val="28"/>
          <w:szCs w:val="28"/>
        </w:rPr>
      </w:pPr>
    </w:p>
    <w:p w14:paraId="59F075C1" w14:textId="77777777" w:rsidR="00A829F8" w:rsidRDefault="00A829F8" w:rsidP="00A829F8">
      <w:pPr>
        <w:spacing w:after="0" w:line="240" w:lineRule="auto"/>
        <w:rPr>
          <w:rFonts w:ascii="Times New Roman" w:eastAsia="Times New Roman" w:hAnsi="Times New Roman" w:cs="Times New Roman"/>
          <w:sz w:val="28"/>
          <w:szCs w:val="28"/>
        </w:rPr>
      </w:pPr>
    </w:p>
    <w:p w14:paraId="78E250EA" w14:textId="77777777" w:rsidR="00A829F8" w:rsidRDefault="00A829F8" w:rsidP="00A829F8">
      <w:pPr>
        <w:spacing w:after="0" w:line="240" w:lineRule="auto"/>
        <w:rPr>
          <w:rFonts w:ascii="Times New Roman" w:eastAsia="Times New Roman" w:hAnsi="Times New Roman" w:cs="Times New Roman"/>
          <w:sz w:val="28"/>
          <w:szCs w:val="28"/>
        </w:rPr>
      </w:pPr>
    </w:p>
    <w:p w14:paraId="1D471F1D" w14:textId="77777777" w:rsidR="00A829F8" w:rsidRDefault="00A829F8" w:rsidP="00A829F8">
      <w:pPr>
        <w:spacing w:after="0" w:line="240" w:lineRule="auto"/>
        <w:rPr>
          <w:rFonts w:ascii="Times New Roman" w:eastAsia="Times New Roman" w:hAnsi="Times New Roman" w:cs="Times New Roman"/>
          <w:sz w:val="28"/>
          <w:szCs w:val="28"/>
        </w:rPr>
      </w:pPr>
    </w:p>
    <w:p w14:paraId="4C8169FC" w14:textId="77777777" w:rsidR="00A829F8" w:rsidRDefault="00A829F8" w:rsidP="00A829F8">
      <w:pPr>
        <w:spacing w:after="0" w:line="240" w:lineRule="auto"/>
        <w:rPr>
          <w:rFonts w:ascii="Times New Roman" w:eastAsia="Times New Roman" w:hAnsi="Times New Roman" w:cs="Times New Roman"/>
          <w:sz w:val="28"/>
          <w:szCs w:val="28"/>
        </w:rPr>
      </w:pPr>
    </w:p>
    <w:p w14:paraId="1BCBC935" w14:textId="77777777" w:rsidR="00A829F8" w:rsidRDefault="00A829F8" w:rsidP="00A829F8">
      <w:pPr>
        <w:spacing w:after="0" w:line="240" w:lineRule="auto"/>
        <w:rPr>
          <w:rFonts w:ascii="Times New Roman" w:eastAsia="Times New Roman" w:hAnsi="Times New Roman" w:cs="Times New Roman"/>
          <w:sz w:val="28"/>
          <w:szCs w:val="28"/>
        </w:rPr>
      </w:pPr>
    </w:p>
    <w:p w14:paraId="73F2B5DD" w14:textId="77777777" w:rsidR="00A829F8" w:rsidRDefault="00A829F8" w:rsidP="00A829F8">
      <w:pPr>
        <w:spacing w:after="0" w:line="240" w:lineRule="auto"/>
        <w:rPr>
          <w:rFonts w:ascii="Times New Roman" w:eastAsia="Times New Roman" w:hAnsi="Times New Roman" w:cs="Times New Roman"/>
          <w:sz w:val="28"/>
          <w:szCs w:val="28"/>
        </w:rPr>
      </w:pPr>
    </w:p>
    <w:p w14:paraId="4137E7A8" w14:textId="77777777" w:rsidR="00A829F8" w:rsidRDefault="00A829F8" w:rsidP="00A829F8">
      <w:pPr>
        <w:spacing w:after="0" w:line="240" w:lineRule="auto"/>
        <w:rPr>
          <w:rFonts w:ascii="Times New Roman" w:eastAsia="Times New Roman" w:hAnsi="Times New Roman" w:cs="Times New Roman"/>
          <w:sz w:val="28"/>
          <w:szCs w:val="28"/>
        </w:rPr>
      </w:pPr>
    </w:p>
    <w:p w14:paraId="18BEE1FD" w14:textId="77777777" w:rsidR="00A829F8" w:rsidRDefault="00A829F8" w:rsidP="00A829F8">
      <w:pPr>
        <w:spacing w:after="0" w:line="240" w:lineRule="auto"/>
        <w:rPr>
          <w:rFonts w:ascii="Times New Roman" w:eastAsia="Times New Roman" w:hAnsi="Times New Roman" w:cs="Times New Roman"/>
          <w:sz w:val="28"/>
          <w:szCs w:val="28"/>
        </w:rPr>
      </w:pPr>
    </w:p>
    <w:p w14:paraId="6DF06519" w14:textId="77777777" w:rsidR="00A829F8" w:rsidRDefault="00A829F8" w:rsidP="00A829F8">
      <w:pPr>
        <w:spacing w:after="0" w:line="240" w:lineRule="auto"/>
        <w:rPr>
          <w:rFonts w:ascii="Times New Roman" w:eastAsia="Times New Roman" w:hAnsi="Times New Roman" w:cs="Times New Roman"/>
          <w:sz w:val="28"/>
          <w:szCs w:val="28"/>
        </w:rPr>
      </w:pPr>
    </w:p>
    <w:p w14:paraId="3A636725" w14:textId="3AE1DA53" w:rsidR="00A829F8" w:rsidRDefault="00A829F8" w:rsidP="00A829F8">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Минск, 202</w:t>
      </w:r>
      <w:r w:rsidR="00020267">
        <w:rPr>
          <w:rFonts w:ascii="Times New Roman" w:eastAsia="Times New Roman" w:hAnsi="Times New Roman" w:cs="Times New Roman"/>
          <w:sz w:val="28"/>
          <w:szCs w:val="28"/>
        </w:rPr>
        <w:t>1</w:t>
      </w:r>
    </w:p>
    <w:p w14:paraId="1278C20C" w14:textId="77777777" w:rsidR="00A829F8" w:rsidRDefault="00A829F8" w:rsidP="00A829F8">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ОГЛАВЛЕНИЕ</w:t>
      </w:r>
      <w:r>
        <w:rPr>
          <w:rFonts w:ascii="Times New Roman" w:eastAsia="Times New Roman" w:hAnsi="Times New Roman" w:cs="Times New Roman"/>
          <w:sz w:val="28"/>
          <w:szCs w:val="28"/>
        </w:rPr>
        <w:t xml:space="preserve"> </w:t>
      </w:r>
    </w:p>
    <w:p w14:paraId="3DB90467" w14:textId="77777777" w:rsidR="00A829F8" w:rsidRDefault="00A829F8" w:rsidP="00A829F8">
      <w:pPr>
        <w:spacing w:after="0" w:line="240" w:lineRule="auto"/>
        <w:jc w:val="center"/>
        <w:rPr>
          <w:rFonts w:ascii="Times New Roman" w:eastAsia="Times New Roman" w:hAnsi="Times New Roman" w:cs="Times New Roman"/>
          <w:sz w:val="28"/>
          <w:szCs w:val="28"/>
        </w:rPr>
      </w:pPr>
    </w:p>
    <w:p w14:paraId="7DEAA62D" w14:textId="77777777" w:rsidR="00A829F8" w:rsidRDefault="00A829F8" w:rsidP="00A829F8">
      <w:pPr>
        <w:jc w:val="both"/>
        <w:rPr>
          <w:rFonts w:ascii="Times New Roman" w:eastAsia="Times New Roman" w:hAnsi="Times New Roman" w:cs="Times New Roman"/>
          <w:sz w:val="28"/>
          <w:szCs w:val="28"/>
        </w:rPr>
      </w:pPr>
    </w:p>
    <w:p w14:paraId="2DF6067B" w14:textId="2B0A49C5" w:rsidR="00A829F8" w:rsidRDefault="00717693" w:rsidP="00A829F8">
      <w:pPr>
        <w:spacing w:after="0" w:line="240" w:lineRule="auto"/>
        <w:rPr>
          <w:rFonts w:ascii="Times New Roman" w:eastAsia="Times New Roman" w:hAnsi="Times New Roman" w:cs="Times New Roman"/>
          <w:b/>
          <w:sz w:val="28"/>
          <w:szCs w:val="28"/>
        </w:rPr>
      </w:pPr>
      <w:r w:rsidRPr="00717693">
        <w:rPr>
          <w:rFonts w:ascii="Times New Roman" w:eastAsia="Times New Roman" w:hAnsi="Times New Roman" w:cs="Times New Roman"/>
          <w:b/>
          <w:sz w:val="32"/>
          <w:szCs w:val="32"/>
        </w:rPr>
        <w:t>Введение</w:t>
      </w:r>
      <w:r w:rsidR="00A829F8">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w:t>
      </w:r>
      <w:r w:rsidR="00A829F8">
        <w:rPr>
          <w:rFonts w:ascii="Times New Roman" w:eastAsia="Times New Roman" w:hAnsi="Times New Roman" w:cs="Times New Roman"/>
          <w:b/>
          <w:sz w:val="28"/>
          <w:szCs w:val="28"/>
        </w:rPr>
        <w:t>...…3</w:t>
      </w:r>
    </w:p>
    <w:p w14:paraId="52637985" w14:textId="77777777" w:rsidR="00A829F8" w:rsidRDefault="00A829F8" w:rsidP="00A829F8">
      <w:pPr>
        <w:spacing w:after="0" w:line="240" w:lineRule="auto"/>
        <w:rPr>
          <w:rFonts w:ascii="Times New Roman" w:eastAsia="Times New Roman" w:hAnsi="Times New Roman" w:cs="Times New Roman"/>
          <w:sz w:val="28"/>
          <w:szCs w:val="28"/>
        </w:rPr>
      </w:pPr>
    </w:p>
    <w:p w14:paraId="4D39BF2E" w14:textId="3D6AEF71" w:rsidR="00A829F8" w:rsidRPr="00A60053" w:rsidRDefault="00717693" w:rsidP="00717693">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sidRPr="00717693">
        <w:rPr>
          <w:rFonts w:ascii="Times New Roman" w:hAnsi="Times New Roman" w:cs="Times New Roman"/>
          <w:b/>
          <w:sz w:val="36"/>
          <w:szCs w:val="36"/>
        </w:rPr>
        <w:t xml:space="preserve"> </w:t>
      </w:r>
      <w:r w:rsidRPr="00717693">
        <w:rPr>
          <w:rFonts w:ascii="Times New Roman" w:eastAsia="Times New Roman" w:hAnsi="Times New Roman" w:cs="Times New Roman"/>
          <w:b/>
          <w:sz w:val="32"/>
          <w:szCs w:val="32"/>
        </w:rPr>
        <w:t>История становления политической науки</w:t>
      </w:r>
      <w:r>
        <w:rPr>
          <w:rFonts w:ascii="Times New Roman" w:eastAsia="Times New Roman" w:hAnsi="Times New Roman" w:cs="Times New Roman"/>
          <w:b/>
          <w:sz w:val="28"/>
          <w:szCs w:val="28"/>
        </w:rPr>
        <w:t>.…………………….</w:t>
      </w:r>
      <w:r w:rsidR="00A829F8" w:rsidRPr="00A60053">
        <w:rPr>
          <w:rFonts w:ascii="Times New Roman" w:eastAsia="Times New Roman" w:hAnsi="Times New Roman" w:cs="Times New Roman"/>
          <w:b/>
          <w:sz w:val="28"/>
          <w:szCs w:val="28"/>
        </w:rPr>
        <w:t>4</w:t>
      </w:r>
    </w:p>
    <w:p w14:paraId="3B6815B6" w14:textId="024F9894" w:rsidR="00A829F8" w:rsidRDefault="00A829F8" w:rsidP="00A829F8">
      <w:pP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 xml:space="preserve"> 1.1</w:t>
      </w:r>
      <w:r w:rsidR="00717693" w:rsidRPr="00717693">
        <w:rPr>
          <w:rFonts w:ascii="Times New Roman" w:hAnsi="Times New Roman" w:cs="Times New Roman"/>
          <w:b/>
          <w:sz w:val="32"/>
          <w:szCs w:val="32"/>
        </w:rPr>
        <w:t xml:space="preserve"> </w:t>
      </w:r>
      <w:r w:rsidR="00717693" w:rsidRPr="00717693">
        <w:rPr>
          <w:rFonts w:ascii="Times New Roman" w:eastAsia="Times New Roman" w:hAnsi="Times New Roman" w:cs="Times New Roman"/>
          <w:b/>
          <w:sz w:val="28"/>
          <w:szCs w:val="28"/>
        </w:rPr>
        <w:t>Основные периоды становления</w:t>
      </w:r>
      <w:r>
        <w:rPr>
          <w:rFonts w:ascii="Times New Roman" w:eastAsia="Times New Roman" w:hAnsi="Times New Roman" w:cs="Times New Roman"/>
          <w:b/>
          <w:sz w:val="28"/>
          <w:szCs w:val="28"/>
        </w:rPr>
        <w:t>……</w:t>
      </w:r>
      <w:r w:rsidR="00717693">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……………………………..4</w:t>
      </w:r>
    </w:p>
    <w:p w14:paraId="2315C454" w14:textId="154A8363" w:rsidR="00A829F8" w:rsidRDefault="00A829F8" w:rsidP="00A829F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1.2</w:t>
      </w:r>
      <w:r w:rsidR="00717693" w:rsidRPr="00717693">
        <w:rPr>
          <w:rFonts w:ascii="Times New Roman" w:hAnsi="Times New Roman" w:cs="Times New Roman"/>
          <w:b/>
          <w:bCs/>
          <w:sz w:val="32"/>
          <w:szCs w:val="32"/>
        </w:rPr>
        <w:t xml:space="preserve"> </w:t>
      </w:r>
      <w:r w:rsidR="00717693" w:rsidRPr="00717693">
        <w:rPr>
          <w:rFonts w:ascii="Times New Roman" w:eastAsia="Times New Roman" w:hAnsi="Times New Roman" w:cs="Times New Roman"/>
          <w:b/>
          <w:bCs/>
          <w:sz w:val="28"/>
          <w:szCs w:val="28"/>
        </w:rPr>
        <w:t>Чикагская школа</w:t>
      </w:r>
      <w:r w:rsidR="00717693">
        <w:rPr>
          <w:rFonts w:ascii="Times New Roman" w:eastAsia="Times New Roman" w:hAnsi="Times New Roman" w:cs="Times New Roman"/>
          <w:b/>
          <w:bCs/>
          <w:sz w:val="28"/>
          <w:szCs w:val="28"/>
        </w:rPr>
        <w:t>…………………………..</w:t>
      </w:r>
      <w:r>
        <w:rPr>
          <w:rFonts w:ascii="Times New Roman" w:eastAsia="Times New Roman" w:hAnsi="Times New Roman" w:cs="Times New Roman"/>
          <w:b/>
          <w:sz w:val="28"/>
          <w:szCs w:val="28"/>
        </w:rPr>
        <w:t>………………………....</w:t>
      </w:r>
      <w:r w:rsidR="00717693">
        <w:rPr>
          <w:rFonts w:ascii="Times New Roman" w:eastAsia="Times New Roman" w:hAnsi="Times New Roman" w:cs="Times New Roman"/>
          <w:b/>
          <w:sz w:val="28"/>
          <w:szCs w:val="28"/>
        </w:rPr>
        <w:t>5</w:t>
      </w:r>
    </w:p>
    <w:p w14:paraId="4D1762D7" w14:textId="77777777" w:rsidR="00717693" w:rsidRDefault="00A829F8" w:rsidP="00A829F8">
      <w:pPr>
        <w:rPr>
          <w:rFonts w:ascii="Times New Roman" w:eastAsia="Times New Roman" w:hAnsi="Times New Roman" w:cs="Times New Roman"/>
          <w:b/>
          <w:bCs/>
          <w:sz w:val="28"/>
          <w:szCs w:val="28"/>
        </w:rPr>
      </w:pPr>
      <w:r>
        <w:rPr>
          <w:rFonts w:ascii="Times New Roman" w:eastAsia="Times New Roman" w:hAnsi="Times New Roman" w:cs="Times New Roman"/>
          <w:b/>
          <w:sz w:val="28"/>
          <w:szCs w:val="28"/>
        </w:rPr>
        <w:t xml:space="preserve">       1.3</w:t>
      </w:r>
      <w:r w:rsidR="00717693" w:rsidRPr="00717693">
        <w:rPr>
          <w:rFonts w:ascii="Times New Roman" w:hAnsi="Times New Roman" w:cs="Times New Roman"/>
          <w:b/>
          <w:bCs/>
          <w:sz w:val="32"/>
          <w:szCs w:val="32"/>
        </w:rPr>
        <w:t xml:space="preserve"> </w:t>
      </w:r>
      <w:r w:rsidR="00717693" w:rsidRPr="00717693">
        <w:rPr>
          <w:rFonts w:ascii="Times New Roman" w:eastAsia="Times New Roman" w:hAnsi="Times New Roman" w:cs="Times New Roman"/>
          <w:b/>
          <w:bCs/>
          <w:sz w:val="28"/>
          <w:szCs w:val="28"/>
        </w:rPr>
        <w:t xml:space="preserve">Вторая мировая война и послевоенная поведенческая </w:t>
      </w:r>
    </w:p>
    <w:p w14:paraId="1519A2DC" w14:textId="342AD44A" w:rsidR="00A829F8" w:rsidRDefault="00717693" w:rsidP="00A829F8">
      <w:pPr>
        <w:rPr>
          <w:rFonts w:ascii="Times New Roman" w:eastAsia="Times New Roman" w:hAnsi="Times New Roman" w:cs="Times New Roman"/>
          <w:b/>
          <w:sz w:val="28"/>
          <w:szCs w:val="28"/>
        </w:rPr>
      </w:pPr>
      <w:r w:rsidRPr="00717693">
        <w:rPr>
          <w:rFonts w:ascii="Times New Roman" w:eastAsia="Times New Roman" w:hAnsi="Times New Roman" w:cs="Times New Roman"/>
          <w:b/>
          <w:bCs/>
          <w:sz w:val="28"/>
          <w:szCs w:val="28"/>
        </w:rPr>
        <w:t>революция</w:t>
      </w:r>
      <w:r w:rsidRPr="00717693">
        <w:rPr>
          <w:rFonts w:ascii="Times New Roman" w:eastAsia="Times New Roman" w:hAnsi="Times New Roman" w:cs="Times New Roman"/>
          <w:b/>
          <w:sz w:val="28"/>
          <w:szCs w:val="28"/>
        </w:rPr>
        <w:t xml:space="preserve"> </w:t>
      </w:r>
      <w:r w:rsidR="00A829F8">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…………………………………………………………...6</w:t>
      </w:r>
    </w:p>
    <w:p w14:paraId="47216AA8" w14:textId="248B1101" w:rsidR="00717693" w:rsidRDefault="00717693" w:rsidP="00A829F8">
      <w:pPr>
        <w:rPr>
          <w:rFonts w:ascii="Times New Roman" w:eastAsia="Times New Roman" w:hAnsi="Times New Roman" w:cs="Times New Roman"/>
          <w:b/>
          <w:bCs/>
          <w:sz w:val="28"/>
          <w:szCs w:val="28"/>
        </w:rPr>
      </w:pPr>
      <w:r>
        <w:rPr>
          <w:rFonts w:ascii="Times New Roman" w:eastAsia="Times New Roman" w:hAnsi="Times New Roman" w:cs="Times New Roman"/>
          <w:b/>
          <w:sz w:val="28"/>
          <w:szCs w:val="28"/>
        </w:rPr>
        <w:t xml:space="preserve">       1.4 </w:t>
      </w:r>
      <w:r w:rsidRPr="00717693">
        <w:rPr>
          <w:rFonts w:ascii="Times New Roman" w:eastAsia="Times New Roman" w:hAnsi="Times New Roman" w:cs="Times New Roman"/>
          <w:b/>
          <w:bCs/>
          <w:sz w:val="28"/>
          <w:szCs w:val="28"/>
        </w:rPr>
        <w:t>Развитие политической науки в Европе</w:t>
      </w:r>
      <w:r>
        <w:rPr>
          <w:rFonts w:ascii="Times New Roman" w:eastAsia="Times New Roman" w:hAnsi="Times New Roman" w:cs="Times New Roman"/>
          <w:b/>
          <w:bCs/>
          <w:sz w:val="28"/>
          <w:szCs w:val="28"/>
        </w:rPr>
        <w:t>…...………………………9</w:t>
      </w:r>
    </w:p>
    <w:p w14:paraId="3A9D8478" w14:textId="4E080956" w:rsidR="00717693" w:rsidRPr="00717693" w:rsidRDefault="00717693" w:rsidP="00A829F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1.5 </w:t>
      </w:r>
      <w:r w:rsidR="009A3900" w:rsidRPr="009A3900">
        <w:rPr>
          <w:rFonts w:ascii="Times New Roman" w:eastAsia="Times New Roman" w:hAnsi="Times New Roman" w:cs="Times New Roman"/>
          <w:b/>
          <w:bCs/>
          <w:sz w:val="28"/>
          <w:szCs w:val="28"/>
        </w:rPr>
        <w:t xml:space="preserve">Развитие политической науки в </w:t>
      </w:r>
      <w:r w:rsidRPr="00717693">
        <w:rPr>
          <w:rFonts w:ascii="Times New Roman" w:eastAsia="Times New Roman" w:hAnsi="Times New Roman" w:cs="Times New Roman"/>
          <w:b/>
          <w:bCs/>
          <w:sz w:val="28"/>
          <w:szCs w:val="28"/>
        </w:rPr>
        <w:t>Беларуси</w:t>
      </w:r>
      <w:r>
        <w:rPr>
          <w:rFonts w:ascii="Times New Roman" w:eastAsia="Times New Roman" w:hAnsi="Times New Roman" w:cs="Times New Roman"/>
          <w:b/>
          <w:bCs/>
          <w:sz w:val="28"/>
          <w:szCs w:val="28"/>
        </w:rPr>
        <w:t>………………………..10</w:t>
      </w:r>
    </w:p>
    <w:p w14:paraId="67B3469C" w14:textId="43FC7700" w:rsidR="00A829F8" w:rsidRDefault="00A829F8" w:rsidP="0071769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r w:rsidR="00717693" w:rsidRPr="00717693">
        <w:rPr>
          <w:rFonts w:ascii="Times New Roman" w:hAnsi="Times New Roman" w:cs="Times New Roman"/>
          <w:b/>
          <w:sz w:val="36"/>
          <w:szCs w:val="36"/>
        </w:rPr>
        <w:t xml:space="preserve"> </w:t>
      </w:r>
      <w:r w:rsidR="00717693" w:rsidRPr="00717693">
        <w:rPr>
          <w:rFonts w:ascii="Times New Roman" w:eastAsia="Times New Roman" w:hAnsi="Times New Roman" w:cs="Times New Roman"/>
          <w:b/>
          <w:sz w:val="32"/>
          <w:szCs w:val="32"/>
        </w:rPr>
        <w:t>Основные идеи работы Н. Макиавелли ‘Государь’</w:t>
      </w:r>
      <w:r>
        <w:rPr>
          <w:rFonts w:ascii="Times New Roman" w:eastAsia="Times New Roman" w:hAnsi="Times New Roman" w:cs="Times New Roman"/>
          <w:b/>
          <w:sz w:val="28"/>
          <w:szCs w:val="28"/>
        </w:rPr>
        <w:t>…</w:t>
      </w:r>
      <w:r w:rsidR="00717693">
        <w:rPr>
          <w:rFonts w:ascii="Times New Roman" w:eastAsia="Times New Roman" w:hAnsi="Times New Roman" w:cs="Times New Roman"/>
          <w:b/>
          <w:sz w:val="28"/>
          <w:szCs w:val="28"/>
        </w:rPr>
        <w:t>………..13</w:t>
      </w:r>
    </w:p>
    <w:p w14:paraId="63A8B71F" w14:textId="416FBB40" w:rsidR="00A829F8" w:rsidRDefault="00717693" w:rsidP="00A829F8">
      <w:pPr>
        <w:rPr>
          <w:rFonts w:ascii="Times New Roman" w:eastAsia="Times New Roman" w:hAnsi="Times New Roman" w:cs="Times New Roman"/>
          <w:b/>
          <w:sz w:val="28"/>
          <w:szCs w:val="28"/>
        </w:rPr>
      </w:pPr>
      <w:r w:rsidRPr="00717693">
        <w:rPr>
          <w:rFonts w:ascii="Times New Roman" w:eastAsia="Times New Roman" w:hAnsi="Times New Roman" w:cs="Times New Roman"/>
          <w:b/>
          <w:sz w:val="32"/>
          <w:szCs w:val="32"/>
        </w:rPr>
        <w:t>Заключение</w:t>
      </w:r>
      <w:r w:rsidR="00A829F8">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w:t>
      </w:r>
      <w:r w:rsidR="00A829F8">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w:t>
      </w:r>
      <w:r w:rsidR="00A829F8">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15</w:t>
      </w:r>
    </w:p>
    <w:p w14:paraId="5A86020B" w14:textId="11E4F5D0" w:rsidR="00A829F8" w:rsidRDefault="00717693" w:rsidP="00A829F8">
      <w:pPr>
        <w:rPr>
          <w:rFonts w:ascii="Times New Roman" w:eastAsia="Times New Roman" w:hAnsi="Times New Roman" w:cs="Times New Roman"/>
          <w:b/>
          <w:sz w:val="28"/>
          <w:szCs w:val="28"/>
        </w:rPr>
      </w:pPr>
      <w:r w:rsidRPr="00717693">
        <w:rPr>
          <w:rFonts w:ascii="Times New Roman" w:eastAsia="Times New Roman" w:hAnsi="Times New Roman" w:cs="Times New Roman"/>
          <w:b/>
          <w:sz w:val="32"/>
          <w:szCs w:val="32"/>
        </w:rPr>
        <w:t>Список использованных источников</w:t>
      </w:r>
      <w:r w:rsidR="00A829F8">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w:t>
      </w:r>
      <w:r w:rsidR="00A829F8">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w:t>
      </w:r>
      <w:r w:rsidR="00A829F8">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16</w:t>
      </w:r>
    </w:p>
    <w:p w14:paraId="62093B68" w14:textId="77777777" w:rsidR="00A829F8" w:rsidRPr="00717693" w:rsidRDefault="00A829F8" w:rsidP="00A829F8">
      <w:pPr>
        <w:rPr>
          <w:rFonts w:ascii="Times New Roman" w:eastAsia="Times New Roman" w:hAnsi="Times New Roman" w:cs="Times New Roman"/>
          <w:b/>
          <w:sz w:val="28"/>
          <w:szCs w:val="28"/>
        </w:rPr>
      </w:pPr>
    </w:p>
    <w:p w14:paraId="1738F5B3" w14:textId="77777777" w:rsidR="00A829F8" w:rsidRPr="00717693" w:rsidRDefault="00A829F8" w:rsidP="00A829F8">
      <w:pPr>
        <w:rPr>
          <w:rFonts w:ascii="Times New Roman" w:eastAsia="Times New Roman" w:hAnsi="Times New Roman" w:cs="Times New Roman"/>
          <w:b/>
          <w:sz w:val="28"/>
          <w:szCs w:val="28"/>
        </w:rPr>
      </w:pPr>
    </w:p>
    <w:p w14:paraId="7F36A399" w14:textId="77777777" w:rsidR="00A829F8" w:rsidRPr="00717693" w:rsidRDefault="00A829F8" w:rsidP="00A829F8">
      <w:pPr>
        <w:rPr>
          <w:rFonts w:ascii="Times New Roman" w:eastAsia="Times New Roman" w:hAnsi="Times New Roman" w:cs="Times New Roman"/>
          <w:b/>
          <w:sz w:val="28"/>
          <w:szCs w:val="28"/>
        </w:rPr>
      </w:pPr>
    </w:p>
    <w:p w14:paraId="6E2F2109" w14:textId="77777777" w:rsidR="00A829F8" w:rsidRPr="00717693" w:rsidRDefault="00A829F8" w:rsidP="00A829F8">
      <w:pPr>
        <w:rPr>
          <w:rFonts w:ascii="Times New Roman" w:eastAsia="Times New Roman" w:hAnsi="Times New Roman" w:cs="Times New Roman"/>
          <w:b/>
          <w:sz w:val="28"/>
          <w:szCs w:val="28"/>
        </w:rPr>
      </w:pPr>
    </w:p>
    <w:p w14:paraId="21134B3C" w14:textId="77777777" w:rsidR="00A829F8" w:rsidRPr="00717693" w:rsidRDefault="00A829F8" w:rsidP="00A829F8">
      <w:pPr>
        <w:rPr>
          <w:rFonts w:ascii="Times New Roman" w:eastAsia="Times New Roman" w:hAnsi="Times New Roman" w:cs="Times New Roman"/>
          <w:b/>
          <w:sz w:val="28"/>
          <w:szCs w:val="28"/>
        </w:rPr>
      </w:pPr>
    </w:p>
    <w:p w14:paraId="7C3A0519" w14:textId="77777777" w:rsidR="00A829F8" w:rsidRPr="00717693" w:rsidRDefault="00A829F8" w:rsidP="00A829F8">
      <w:pPr>
        <w:rPr>
          <w:rFonts w:ascii="Times New Roman" w:eastAsia="Times New Roman" w:hAnsi="Times New Roman" w:cs="Times New Roman"/>
          <w:b/>
          <w:sz w:val="28"/>
          <w:szCs w:val="28"/>
        </w:rPr>
      </w:pPr>
    </w:p>
    <w:p w14:paraId="58E29B26" w14:textId="77777777" w:rsidR="00A829F8" w:rsidRPr="00717693" w:rsidRDefault="00A829F8" w:rsidP="00A829F8">
      <w:pPr>
        <w:spacing w:after="0" w:line="240" w:lineRule="auto"/>
        <w:rPr>
          <w:rFonts w:ascii="Times New Roman" w:eastAsia="Times New Roman" w:hAnsi="Times New Roman" w:cs="Times New Roman"/>
          <w:sz w:val="28"/>
          <w:szCs w:val="28"/>
        </w:rPr>
      </w:pPr>
    </w:p>
    <w:p w14:paraId="0866DF71" w14:textId="77777777" w:rsidR="00A829F8" w:rsidRPr="00717693" w:rsidRDefault="00A829F8" w:rsidP="00A829F8">
      <w:pPr>
        <w:spacing w:after="0" w:line="240" w:lineRule="auto"/>
        <w:rPr>
          <w:rFonts w:ascii="Times New Roman" w:eastAsia="Times New Roman" w:hAnsi="Times New Roman" w:cs="Times New Roman"/>
          <w:sz w:val="28"/>
          <w:szCs w:val="28"/>
        </w:rPr>
      </w:pPr>
    </w:p>
    <w:p w14:paraId="6D96B555" w14:textId="77777777" w:rsidR="00A829F8" w:rsidRPr="00717693" w:rsidRDefault="00A829F8" w:rsidP="00A829F8">
      <w:pPr>
        <w:spacing w:after="0" w:line="240" w:lineRule="auto"/>
        <w:rPr>
          <w:rFonts w:ascii="Times New Roman" w:eastAsia="Times New Roman" w:hAnsi="Times New Roman" w:cs="Times New Roman"/>
          <w:sz w:val="28"/>
          <w:szCs w:val="28"/>
        </w:rPr>
      </w:pPr>
    </w:p>
    <w:p w14:paraId="49B7826D" w14:textId="77777777" w:rsidR="00A829F8" w:rsidRPr="00717693" w:rsidRDefault="00A829F8" w:rsidP="00A829F8">
      <w:pPr>
        <w:spacing w:after="0" w:line="240" w:lineRule="auto"/>
        <w:rPr>
          <w:rFonts w:ascii="Times New Roman" w:eastAsia="Times New Roman" w:hAnsi="Times New Roman" w:cs="Times New Roman"/>
          <w:sz w:val="28"/>
          <w:szCs w:val="28"/>
        </w:rPr>
      </w:pPr>
    </w:p>
    <w:p w14:paraId="201375E1" w14:textId="77777777" w:rsidR="00A829F8" w:rsidRPr="00717693" w:rsidRDefault="00A829F8" w:rsidP="00A829F8">
      <w:pPr>
        <w:spacing w:after="0" w:line="240" w:lineRule="auto"/>
        <w:rPr>
          <w:rFonts w:ascii="Times New Roman" w:eastAsia="Times New Roman" w:hAnsi="Times New Roman" w:cs="Times New Roman"/>
          <w:sz w:val="28"/>
          <w:szCs w:val="28"/>
        </w:rPr>
      </w:pPr>
    </w:p>
    <w:p w14:paraId="259DE9E5" w14:textId="77777777" w:rsidR="00A829F8" w:rsidRPr="00717693" w:rsidRDefault="00A829F8" w:rsidP="00A829F8">
      <w:pPr>
        <w:spacing w:after="0" w:line="240" w:lineRule="auto"/>
        <w:rPr>
          <w:rFonts w:ascii="Times New Roman" w:eastAsia="Times New Roman" w:hAnsi="Times New Roman" w:cs="Times New Roman"/>
          <w:sz w:val="28"/>
          <w:szCs w:val="28"/>
        </w:rPr>
      </w:pPr>
    </w:p>
    <w:p w14:paraId="3622AFAA" w14:textId="77777777" w:rsidR="00A829F8" w:rsidRPr="00717693" w:rsidRDefault="00A829F8" w:rsidP="00A829F8">
      <w:pPr>
        <w:spacing w:after="0" w:line="240" w:lineRule="auto"/>
        <w:rPr>
          <w:rFonts w:ascii="Times New Roman" w:eastAsia="Times New Roman" w:hAnsi="Times New Roman" w:cs="Times New Roman"/>
          <w:sz w:val="28"/>
          <w:szCs w:val="28"/>
        </w:rPr>
      </w:pPr>
    </w:p>
    <w:p w14:paraId="6BB9CC72" w14:textId="77777777" w:rsidR="00A829F8" w:rsidRPr="00717693" w:rsidRDefault="00A829F8" w:rsidP="00A829F8">
      <w:pPr>
        <w:spacing w:after="0" w:line="240" w:lineRule="auto"/>
        <w:rPr>
          <w:rFonts w:ascii="Times New Roman" w:eastAsia="Times New Roman" w:hAnsi="Times New Roman" w:cs="Times New Roman"/>
          <w:sz w:val="28"/>
          <w:szCs w:val="28"/>
        </w:rPr>
      </w:pPr>
    </w:p>
    <w:p w14:paraId="51E51A63" w14:textId="77777777" w:rsidR="00A829F8" w:rsidRPr="00717693" w:rsidRDefault="00A829F8" w:rsidP="00A829F8">
      <w:pPr>
        <w:spacing w:after="0" w:line="240" w:lineRule="auto"/>
        <w:rPr>
          <w:rFonts w:ascii="Times New Roman" w:eastAsia="Times New Roman" w:hAnsi="Times New Roman" w:cs="Times New Roman"/>
          <w:sz w:val="28"/>
          <w:szCs w:val="28"/>
        </w:rPr>
      </w:pPr>
    </w:p>
    <w:p w14:paraId="5D32343C" w14:textId="77777777" w:rsidR="00A829F8" w:rsidRPr="00717693" w:rsidRDefault="00A829F8" w:rsidP="00A829F8">
      <w:pPr>
        <w:spacing w:after="0" w:line="240" w:lineRule="auto"/>
        <w:rPr>
          <w:rFonts w:ascii="Times New Roman" w:eastAsia="Times New Roman" w:hAnsi="Times New Roman" w:cs="Times New Roman"/>
          <w:sz w:val="28"/>
          <w:szCs w:val="28"/>
        </w:rPr>
      </w:pPr>
    </w:p>
    <w:p w14:paraId="6A0ACDB1" w14:textId="77777777" w:rsidR="00A829F8" w:rsidRPr="00717693" w:rsidRDefault="00A829F8" w:rsidP="00A829F8">
      <w:pPr>
        <w:spacing w:after="0" w:line="240" w:lineRule="auto"/>
        <w:rPr>
          <w:rFonts w:ascii="Times New Roman" w:eastAsia="Times New Roman" w:hAnsi="Times New Roman" w:cs="Times New Roman"/>
          <w:sz w:val="28"/>
          <w:szCs w:val="28"/>
        </w:rPr>
      </w:pPr>
    </w:p>
    <w:p w14:paraId="3B81EEB8" w14:textId="77777777" w:rsidR="00A829F8" w:rsidRPr="00717693" w:rsidRDefault="00A829F8" w:rsidP="00A829F8">
      <w:pPr>
        <w:spacing w:after="0" w:line="240" w:lineRule="auto"/>
        <w:rPr>
          <w:rFonts w:ascii="Times New Roman" w:eastAsia="Times New Roman" w:hAnsi="Times New Roman" w:cs="Times New Roman"/>
          <w:sz w:val="28"/>
          <w:szCs w:val="28"/>
        </w:rPr>
      </w:pPr>
    </w:p>
    <w:p w14:paraId="144F98EF" w14:textId="77777777" w:rsidR="00717693" w:rsidRDefault="00717693" w:rsidP="00A829F8">
      <w:pPr>
        <w:spacing w:after="0" w:line="240" w:lineRule="auto"/>
        <w:jc w:val="center"/>
        <w:rPr>
          <w:rFonts w:ascii="Times New Roman" w:eastAsia="Times New Roman" w:hAnsi="Times New Roman" w:cs="Times New Roman"/>
          <w:b/>
          <w:sz w:val="32"/>
          <w:szCs w:val="32"/>
        </w:rPr>
      </w:pPr>
    </w:p>
    <w:p w14:paraId="02AFE682" w14:textId="2041B87F" w:rsidR="00A829F8" w:rsidRPr="00717693" w:rsidRDefault="00A829F8" w:rsidP="00A829F8">
      <w:pPr>
        <w:spacing w:after="0" w:line="240" w:lineRule="auto"/>
        <w:jc w:val="center"/>
        <w:rPr>
          <w:rFonts w:ascii="Times New Roman" w:eastAsia="Times New Roman" w:hAnsi="Times New Roman" w:cs="Times New Roman"/>
          <w:b/>
          <w:sz w:val="32"/>
          <w:szCs w:val="32"/>
        </w:rPr>
      </w:pPr>
      <w:r w:rsidRPr="00A60053">
        <w:rPr>
          <w:rFonts w:ascii="Times New Roman" w:eastAsia="Times New Roman" w:hAnsi="Times New Roman" w:cs="Times New Roman"/>
          <w:b/>
          <w:sz w:val="32"/>
          <w:szCs w:val="32"/>
        </w:rPr>
        <w:lastRenderedPageBreak/>
        <w:t>ВВЕДЕНИЕ</w:t>
      </w:r>
    </w:p>
    <w:p w14:paraId="4FE0D3B4" w14:textId="77777777" w:rsidR="00A829F8" w:rsidRPr="00717693" w:rsidRDefault="00A829F8" w:rsidP="0097640B">
      <w:pPr>
        <w:spacing w:after="0"/>
        <w:rPr>
          <w:rFonts w:ascii="Times New Roman" w:eastAsia="Times New Roman" w:hAnsi="Times New Roman" w:cs="Times New Roman"/>
          <w:b/>
          <w:sz w:val="28"/>
          <w:szCs w:val="28"/>
        </w:rPr>
      </w:pPr>
    </w:p>
    <w:p w14:paraId="6867D846" w14:textId="77777777" w:rsidR="0097640B" w:rsidRDefault="00A829F8" w:rsidP="0097640B">
      <w:pPr>
        <w:spacing w:after="0" w:line="240" w:lineRule="auto"/>
        <w:rPr>
          <w:rFonts w:ascii="Times New Roman" w:eastAsia="Times New Roman" w:hAnsi="Times New Roman" w:cs="Times New Roman"/>
          <w:sz w:val="28"/>
          <w:szCs w:val="28"/>
        </w:rPr>
      </w:pPr>
      <w:r w:rsidRPr="00717693">
        <w:rPr>
          <w:rFonts w:ascii="Times New Roman" w:eastAsia="Times New Roman" w:hAnsi="Times New Roman" w:cs="Times New Roman"/>
          <w:sz w:val="28"/>
          <w:szCs w:val="28"/>
        </w:rPr>
        <w:t xml:space="preserve">           </w:t>
      </w:r>
      <w:r w:rsidR="0097640B" w:rsidRPr="0097640B">
        <w:rPr>
          <w:rFonts w:ascii="Times New Roman" w:eastAsia="Times New Roman" w:hAnsi="Times New Roman" w:cs="Times New Roman"/>
          <w:sz w:val="28"/>
          <w:szCs w:val="28"/>
        </w:rPr>
        <w:t xml:space="preserve">Современная политическая наука имеет два модуса: с одной стороны - объяснение и описание политической реальности (исследовательский модус), с другой - аналитико-технологическое обеспечение политической деятельности (сфера политических технологий). Данное деление отражает не только структуру политической науки, но и ее внутреннюю эволюцию: прежде чем разработать модели технологического решения тех или иных проблем, наука должна обладать достаточным аналитическим и объяснительным потенциалом. </w:t>
      </w:r>
    </w:p>
    <w:p w14:paraId="39285173" w14:textId="77777777" w:rsidR="0097640B" w:rsidRDefault="0097640B" w:rsidP="0097640B">
      <w:pPr>
        <w:spacing w:after="0" w:line="240" w:lineRule="auto"/>
        <w:rPr>
          <w:rFonts w:ascii="Times New Roman" w:eastAsia="Times New Roman" w:hAnsi="Times New Roman" w:cs="Times New Roman"/>
          <w:sz w:val="28"/>
          <w:szCs w:val="28"/>
        </w:rPr>
      </w:pPr>
    </w:p>
    <w:p w14:paraId="37EC8CCD" w14:textId="72E0E7C4" w:rsidR="00A829F8" w:rsidRDefault="0097640B" w:rsidP="0097640B">
      <w:pPr>
        <w:spacing w:after="0" w:line="240" w:lineRule="auto"/>
        <w:ind w:firstLine="708"/>
        <w:rPr>
          <w:rFonts w:ascii="Times New Roman" w:eastAsia="Times New Roman" w:hAnsi="Times New Roman" w:cs="Times New Roman"/>
          <w:b/>
          <w:sz w:val="28"/>
          <w:szCs w:val="28"/>
        </w:rPr>
      </w:pPr>
      <w:r w:rsidRPr="0097640B">
        <w:rPr>
          <w:rFonts w:ascii="Times New Roman" w:eastAsia="Times New Roman" w:hAnsi="Times New Roman" w:cs="Times New Roman"/>
          <w:sz w:val="28"/>
          <w:szCs w:val="28"/>
        </w:rPr>
        <w:t>Кроме того, политическая наука одновременно является и мировой, международной, и национальной дисциплиной. Политология как зеркало социальной реальности призвана анализировать проведение того или иного политического курса. Политическая наука, превращенная в голые теоретические схемы, не связанные с реальной социальнополитической обстановкой, теряет свою научность.</w:t>
      </w:r>
    </w:p>
    <w:p w14:paraId="08E26D61" w14:textId="77777777" w:rsidR="00A829F8" w:rsidRDefault="00A829F8" w:rsidP="00A829F8">
      <w:pPr>
        <w:jc w:val="both"/>
        <w:rPr>
          <w:rFonts w:ascii="Times New Roman" w:eastAsia="Times New Roman" w:hAnsi="Times New Roman" w:cs="Times New Roman"/>
          <w:b/>
          <w:sz w:val="28"/>
          <w:szCs w:val="28"/>
        </w:rPr>
      </w:pPr>
    </w:p>
    <w:p w14:paraId="718AD663" w14:textId="77777777" w:rsidR="00A829F8" w:rsidRDefault="00A829F8" w:rsidP="00A829F8">
      <w:pPr>
        <w:jc w:val="both"/>
        <w:rPr>
          <w:rFonts w:ascii="Times New Roman" w:eastAsia="Times New Roman" w:hAnsi="Times New Roman" w:cs="Times New Roman"/>
          <w:b/>
          <w:sz w:val="28"/>
          <w:szCs w:val="28"/>
        </w:rPr>
      </w:pPr>
    </w:p>
    <w:p w14:paraId="764F7DFC" w14:textId="77777777" w:rsidR="00A829F8" w:rsidRDefault="00A829F8" w:rsidP="00A829F8">
      <w:pPr>
        <w:rPr>
          <w:rFonts w:ascii="Times New Roman" w:eastAsia="Times New Roman" w:hAnsi="Times New Roman" w:cs="Times New Roman"/>
          <w:sz w:val="28"/>
          <w:szCs w:val="28"/>
        </w:rPr>
      </w:pPr>
      <w:r>
        <w:br w:type="page"/>
      </w:r>
    </w:p>
    <w:p w14:paraId="0DCE8C0B" w14:textId="03E0AF5E" w:rsidR="00A60053" w:rsidRPr="00717693" w:rsidRDefault="00717693" w:rsidP="00717693">
      <w:pPr>
        <w:ind w:left="360"/>
        <w:jc w:val="center"/>
        <w:rPr>
          <w:rFonts w:ascii="Times New Roman" w:hAnsi="Times New Roman" w:cs="Times New Roman"/>
          <w:sz w:val="36"/>
          <w:szCs w:val="36"/>
        </w:rPr>
      </w:pPr>
      <w:r>
        <w:rPr>
          <w:rFonts w:ascii="Times New Roman" w:hAnsi="Times New Roman" w:cs="Times New Roman"/>
          <w:b/>
          <w:sz w:val="36"/>
          <w:szCs w:val="36"/>
        </w:rPr>
        <w:lastRenderedPageBreak/>
        <w:t xml:space="preserve">1 </w:t>
      </w:r>
      <w:r w:rsidR="00A60053" w:rsidRPr="00717693">
        <w:rPr>
          <w:rFonts w:ascii="Times New Roman" w:hAnsi="Times New Roman" w:cs="Times New Roman"/>
          <w:b/>
          <w:sz w:val="36"/>
          <w:szCs w:val="36"/>
        </w:rPr>
        <w:t>История становления политической науки</w:t>
      </w:r>
    </w:p>
    <w:p w14:paraId="68CA8A63" w14:textId="65252947" w:rsidR="00A60053" w:rsidRPr="00A60053" w:rsidRDefault="00A60053" w:rsidP="00A60053">
      <w:pPr>
        <w:pStyle w:val="ListParagraph"/>
        <w:rPr>
          <w:rFonts w:ascii="Times New Roman" w:hAnsi="Times New Roman" w:cs="Times New Roman"/>
          <w:sz w:val="32"/>
          <w:szCs w:val="32"/>
        </w:rPr>
      </w:pPr>
      <w:r w:rsidRPr="00A60053">
        <w:rPr>
          <w:rFonts w:ascii="Times New Roman" w:hAnsi="Times New Roman" w:cs="Times New Roman"/>
          <w:b/>
          <w:sz w:val="32"/>
          <w:szCs w:val="32"/>
        </w:rPr>
        <w:t xml:space="preserve">1.1 Основные периоды становления </w:t>
      </w:r>
    </w:p>
    <w:p w14:paraId="401EE384" w14:textId="4B581947" w:rsidR="00CA0BCC" w:rsidRDefault="0097640B" w:rsidP="00CA0BCC">
      <w:pPr>
        <w:ind w:firstLine="708"/>
        <w:rPr>
          <w:rFonts w:ascii="Times New Roman" w:hAnsi="Times New Roman" w:cs="Times New Roman"/>
          <w:sz w:val="28"/>
          <w:szCs w:val="28"/>
        </w:rPr>
      </w:pPr>
      <w:r w:rsidRPr="00CA0BCC">
        <w:rPr>
          <w:rFonts w:ascii="Times New Roman" w:hAnsi="Times New Roman" w:cs="Times New Roman"/>
          <w:sz w:val="28"/>
          <w:szCs w:val="28"/>
        </w:rPr>
        <w:t xml:space="preserve">Если </w:t>
      </w:r>
      <w:r w:rsidR="00CA0BCC">
        <w:rPr>
          <w:rFonts w:ascii="Times New Roman" w:hAnsi="Times New Roman" w:cs="Times New Roman"/>
          <w:sz w:val="28"/>
          <w:szCs w:val="28"/>
        </w:rPr>
        <w:t xml:space="preserve">построить </w:t>
      </w:r>
      <w:r w:rsidRPr="00CA0BCC">
        <w:rPr>
          <w:rFonts w:ascii="Times New Roman" w:hAnsi="Times New Roman" w:cs="Times New Roman"/>
          <w:sz w:val="28"/>
          <w:szCs w:val="28"/>
        </w:rPr>
        <w:t xml:space="preserve">графическую модель истории развития политической науки в виде кривой, отражающей прогресс в изучении политики на протяжении столетий, то начать ее следовало бы с зарождения этой науки в Древней Греции. </w:t>
      </w:r>
    </w:p>
    <w:p w14:paraId="52F09C54" w14:textId="77777777" w:rsidR="00CA0BCC" w:rsidRDefault="0097640B" w:rsidP="00CA0BCC">
      <w:pPr>
        <w:ind w:firstLine="708"/>
        <w:rPr>
          <w:rFonts w:ascii="Times New Roman" w:hAnsi="Times New Roman" w:cs="Times New Roman"/>
          <w:sz w:val="28"/>
          <w:szCs w:val="28"/>
        </w:rPr>
      </w:pPr>
      <w:r w:rsidRPr="00CA0BCC">
        <w:rPr>
          <w:rFonts w:ascii="Times New Roman" w:hAnsi="Times New Roman" w:cs="Times New Roman"/>
          <w:sz w:val="28"/>
          <w:szCs w:val="28"/>
        </w:rPr>
        <w:t xml:space="preserve">В эпоху расцвета Древнего Рима кривая приподнялась бы немного вверх, потом шла примерно на одном уровне весь период средневековья, существенно выросла во времена Ренессанса и сделала резкий скачок в XX в., когда политическая наука обрела подлинно профессиональный характер. Эта кривая отразила бы и качественное совершенствование представлений по двум основополагающим проблемам политической науки: о свойствах политических институтов и о критериях их оценки. </w:t>
      </w:r>
    </w:p>
    <w:p w14:paraId="60E916E6" w14:textId="77777777" w:rsidR="00CA0BCC" w:rsidRDefault="0097640B" w:rsidP="00CA0BCC">
      <w:pPr>
        <w:ind w:firstLine="708"/>
        <w:rPr>
          <w:rFonts w:ascii="Times New Roman" w:hAnsi="Times New Roman" w:cs="Times New Roman"/>
          <w:sz w:val="28"/>
          <w:szCs w:val="28"/>
        </w:rPr>
      </w:pPr>
      <w:r w:rsidRPr="00CA0BCC">
        <w:rPr>
          <w:rFonts w:ascii="Times New Roman" w:hAnsi="Times New Roman" w:cs="Times New Roman"/>
          <w:sz w:val="28"/>
          <w:szCs w:val="28"/>
        </w:rPr>
        <w:t xml:space="preserve">В течение XX в. данная гипотетическая линия круто поднималась бы трижды. Первый пик приходится на межвоенные десятилетия (1920-1940 гг.) и связан с Чикагской школой — именно тогда были разработаны программы эмпирических исследований, в которых существенное внимание уделялось психологической и социологической интерпретациям политики, а также подчеркивалось значение количественных факторов. </w:t>
      </w:r>
    </w:p>
    <w:p w14:paraId="1C557088" w14:textId="77777777" w:rsidR="00CA0BCC" w:rsidRDefault="0097640B" w:rsidP="00CA0BCC">
      <w:pPr>
        <w:ind w:firstLine="708"/>
        <w:rPr>
          <w:rFonts w:ascii="Times New Roman" w:hAnsi="Times New Roman" w:cs="Times New Roman"/>
          <w:sz w:val="28"/>
          <w:szCs w:val="28"/>
        </w:rPr>
      </w:pPr>
      <w:r w:rsidRPr="00CA0BCC">
        <w:rPr>
          <w:rFonts w:ascii="Times New Roman" w:hAnsi="Times New Roman" w:cs="Times New Roman"/>
          <w:sz w:val="28"/>
          <w:szCs w:val="28"/>
        </w:rPr>
        <w:t xml:space="preserve">Второй, более значимый для развития политических исследований — наблюдается в период после второй мировой войны и отмечен распространением во всем мире поведенческого подхода к политике, совершенствованием традиционных политологических субдисциплин и ростом профессионализации (что нашло отражение в создании научных учреждений, многочисленных сотрудников которых объединяли не столько иерархические структуры, сколько деловые качества, а также в образовании профессиональных ассоциаций и обществ специалистов, издании научных журналов и т.п.). </w:t>
      </w:r>
    </w:p>
    <w:p w14:paraId="3A8091D6" w14:textId="77777777" w:rsidR="00CA0BCC" w:rsidRDefault="0097640B" w:rsidP="00CA0BCC">
      <w:pPr>
        <w:ind w:firstLine="708"/>
        <w:rPr>
          <w:rFonts w:ascii="Times New Roman" w:hAnsi="Times New Roman" w:cs="Times New Roman"/>
          <w:sz w:val="28"/>
          <w:szCs w:val="28"/>
        </w:rPr>
      </w:pPr>
      <w:r w:rsidRPr="00CA0BCC">
        <w:rPr>
          <w:rFonts w:ascii="Times New Roman" w:hAnsi="Times New Roman" w:cs="Times New Roman"/>
          <w:sz w:val="28"/>
          <w:szCs w:val="28"/>
        </w:rPr>
        <w:t xml:space="preserve">Третий подъем указывает на введение логико-математических методов исследования и применение экономических моделей при подходе к исследованиям с позиций “рационального выбора” и “методологического индивидуализма”. Профессионализация политической науки в XX веке Во второй половине XIX в. и на протяжение первых десятилетий XX в. быстрый рост и процесс концентрации промышленного производства в Соединенных Штатах наряду с разрастанием крупных городов, население которых в основном составляли выходцы из небольших сельских населенных пунктов и иммигранты, привели к благоприятной ситуации для широкомасштабной коррупции. Она, в свою очередь, создала для дельцов от политики, обладавших </w:t>
      </w:r>
      <w:r w:rsidRPr="00CA0BCC">
        <w:rPr>
          <w:rFonts w:ascii="Times New Roman" w:hAnsi="Times New Roman" w:cs="Times New Roman"/>
          <w:sz w:val="28"/>
          <w:szCs w:val="28"/>
        </w:rPr>
        <w:lastRenderedPageBreak/>
        <w:t>изрядными материальными возможностями, ситуацию, при которой несложно было организовать и дисциплинировать значительные массы избирателей</w:t>
      </w:r>
      <w:r w:rsidR="00CA0BCC">
        <w:rPr>
          <w:rFonts w:ascii="Times New Roman" w:hAnsi="Times New Roman" w:cs="Times New Roman"/>
          <w:sz w:val="28"/>
          <w:szCs w:val="28"/>
        </w:rPr>
        <w:t>.</w:t>
      </w:r>
      <w:r w:rsidRPr="00CA0BCC">
        <w:rPr>
          <w:rFonts w:ascii="Times New Roman" w:hAnsi="Times New Roman" w:cs="Times New Roman"/>
          <w:sz w:val="28"/>
          <w:szCs w:val="28"/>
        </w:rPr>
        <w:t xml:space="preserve"> </w:t>
      </w:r>
    </w:p>
    <w:p w14:paraId="78892EA4" w14:textId="77777777" w:rsidR="00CA0BCC" w:rsidRDefault="0097640B" w:rsidP="00CA0BCC">
      <w:pPr>
        <w:ind w:firstLine="708"/>
        <w:rPr>
          <w:rFonts w:ascii="Times New Roman" w:hAnsi="Times New Roman" w:cs="Times New Roman"/>
          <w:sz w:val="28"/>
          <w:szCs w:val="28"/>
        </w:rPr>
      </w:pPr>
      <w:r w:rsidRPr="00CA0BCC">
        <w:rPr>
          <w:rFonts w:ascii="Times New Roman" w:hAnsi="Times New Roman" w:cs="Times New Roman"/>
          <w:sz w:val="28"/>
          <w:szCs w:val="28"/>
        </w:rPr>
        <w:t xml:space="preserve">Реформистские движения, вдохновленные идеологией эффективности и поддержанные городскими деловыми и профессиональными элитами, привлекали на свою сторону талантливых журналистов, лучшие средства массовой информации и ученых из академических кругов. </w:t>
      </w:r>
    </w:p>
    <w:p w14:paraId="3F0952E3" w14:textId="74796875" w:rsidR="00CA0BCC" w:rsidRPr="00CA0BCC" w:rsidRDefault="00A60053" w:rsidP="00CA0BCC">
      <w:pPr>
        <w:ind w:firstLine="708"/>
        <w:rPr>
          <w:rFonts w:ascii="Times New Roman" w:hAnsi="Times New Roman" w:cs="Times New Roman"/>
          <w:b/>
          <w:bCs/>
          <w:sz w:val="32"/>
          <w:szCs w:val="32"/>
        </w:rPr>
      </w:pPr>
      <w:r>
        <w:rPr>
          <w:rFonts w:ascii="Times New Roman" w:hAnsi="Times New Roman" w:cs="Times New Roman"/>
          <w:b/>
          <w:bCs/>
          <w:sz w:val="32"/>
          <w:szCs w:val="32"/>
        </w:rPr>
        <w:t xml:space="preserve">1.2 </w:t>
      </w:r>
      <w:r w:rsidR="0097640B" w:rsidRPr="00CA0BCC">
        <w:rPr>
          <w:rFonts w:ascii="Times New Roman" w:hAnsi="Times New Roman" w:cs="Times New Roman"/>
          <w:b/>
          <w:bCs/>
          <w:sz w:val="32"/>
          <w:szCs w:val="32"/>
        </w:rPr>
        <w:t xml:space="preserve">Чикагская школа </w:t>
      </w:r>
    </w:p>
    <w:p w14:paraId="26F302A8" w14:textId="77777777" w:rsidR="00FF67BA" w:rsidRDefault="0097640B" w:rsidP="00CA0BCC">
      <w:pPr>
        <w:ind w:firstLine="708"/>
        <w:rPr>
          <w:rFonts w:ascii="Times New Roman" w:hAnsi="Times New Roman" w:cs="Times New Roman"/>
          <w:sz w:val="28"/>
          <w:szCs w:val="28"/>
        </w:rPr>
      </w:pPr>
      <w:r w:rsidRPr="00CA0BCC">
        <w:rPr>
          <w:rFonts w:ascii="Times New Roman" w:hAnsi="Times New Roman" w:cs="Times New Roman"/>
          <w:sz w:val="28"/>
          <w:szCs w:val="28"/>
        </w:rPr>
        <w:t xml:space="preserve">Итак, в первые десятилетия XX в. понятие “научного” познания политики обрело более глубокое содержание. Такие выдающиеся представители европейской политической науки, как Конт, Милль, Токвиль, Маркс, Спенсер, Вебер, Дюркгейм, Парето, Михельс, Моска, Острогорский, Брайс и другие, заложили — или закладывали — основы для развития политической социологии, антропологии и психологии, благодаря которым исследование политических процессов приобрело осознанный характер. Эмпирическое рассмотрение властных и политических процессов проложило себе путь и в американские университеты, где в те десятилетия методологически политика изучалась в основном на базе юридических, философских и исторических дисциплин. Заслуга чикагской школы политической науки (20-40-е годы) — в обосновании ее представителями на примерах конкретных эмпирических исследований того обстоятельства, что подлинное развитие политического знания может быть достигнуто при помощи стратегии междисциплинарных исследований с применением количественных методологий и за счет организованной поддержки научных разработок. </w:t>
      </w:r>
    </w:p>
    <w:p w14:paraId="4245DCA3" w14:textId="77777777" w:rsidR="00FF67BA" w:rsidRDefault="0097640B" w:rsidP="00CA0BCC">
      <w:pPr>
        <w:ind w:firstLine="708"/>
        <w:rPr>
          <w:rFonts w:ascii="Times New Roman" w:hAnsi="Times New Roman" w:cs="Times New Roman"/>
          <w:sz w:val="28"/>
          <w:szCs w:val="28"/>
        </w:rPr>
      </w:pPr>
      <w:r w:rsidRPr="00CA0BCC">
        <w:rPr>
          <w:rFonts w:ascii="Times New Roman" w:hAnsi="Times New Roman" w:cs="Times New Roman"/>
          <w:sz w:val="28"/>
          <w:szCs w:val="28"/>
        </w:rPr>
        <w:t xml:space="preserve">Другие авторы стали употреблять тот язык, которым Чарльз Мерриэм (1931) излагал свои взгляды в книге “Современное состояние политической науки”. Основанная Мерриэмом в 20-е годы нашего столетия школа, где работали многие его ученики, сделала большой шаг вперед в повышении требовательности к качеству эмпирических исследований, убедительности их выводов и во введении институционального измерения в изучение политических проблем. Стать выдающимся ученым-новатором своего поколения в области политической науки Мерриэму помогло динамичное развитие Чикаго — там были накоплены большие материальные ресурсы, и в первые десятилетия нашего века явственно прослеживалось стремление к развитию культуры, — а также взаимосвязь его академической работы и политической карьеры. </w:t>
      </w:r>
    </w:p>
    <w:p w14:paraId="68E91E51" w14:textId="77777777" w:rsidR="00FF67BA" w:rsidRDefault="0097640B" w:rsidP="00CA0BCC">
      <w:pPr>
        <w:ind w:firstLine="708"/>
        <w:rPr>
          <w:rFonts w:ascii="Times New Roman" w:hAnsi="Times New Roman" w:cs="Times New Roman"/>
          <w:sz w:val="28"/>
          <w:szCs w:val="28"/>
        </w:rPr>
      </w:pPr>
      <w:r w:rsidRPr="00CA0BCC">
        <w:rPr>
          <w:rFonts w:ascii="Times New Roman" w:hAnsi="Times New Roman" w:cs="Times New Roman"/>
          <w:sz w:val="28"/>
          <w:szCs w:val="28"/>
        </w:rPr>
        <w:t xml:space="preserve">Мерриэма с полным основанием можно назвать новатором в науке: сначала он создал при Чикагском университете Комитет по исследованиям в области общественных наук, в задачи которого входила финансовая поддержка наиболее перспективных проектов чикагских ученых; а затем стал инициатором </w:t>
      </w:r>
      <w:r w:rsidRPr="00CA0BCC">
        <w:rPr>
          <w:rFonts w:ascii="Times New Roman" w:hAnsi="Times New Roman" w:cs="Times New Roman"/>
          <w:sz w:val="28"/>
          <w:szCs w:val="28"/>
        </w:rPr>
        <w:lastRenderedPageBreak/>
        <w:t xml:space="preserve">организации Совета с аналогичным названием, целью которого было оказание подобного содействия специалистам уже на общенациональном уровне. </w:t>
      </w:r>
    </w:p>
    <w:p w14:paraId="2CEFBD0D" w14:textId="77777777" w:rsidR="00FF67BA" w:rsidRDefault="0097640B" w:rsidP="00CA0BCC">
      <w:pPr>
        <w:ind w:firstLine="708"/>
        <w:rPr>
          <w:rFonts w:ascii="Times New Roman" w:hAnsi="Times New Roman" w:cs="Times New Roman"/>
          <w:sz w:val="28"/>
          <w:szCs w:val="28"/>
        </w:rPr>
      </w:pPr>
      <w:r w:rsidRPr="00CA0BCC">
        <w:rPr>
          <w:rFonts w:ascii="Times New Roman" w:hAnsi="Times New Roman" w:cs="Times New Roman"/>
          <w:sz w:val="28"/>
          <w:szCs w:val="28"/>
        </w:rPr>
        <w:t>Мерриэм спонсировал подготовку и издание ряда книг по формированию гражданства в США и Европе, которые с полным правом можно назвать предшественницами современных исследований политической социализации и политической культуры.</w:t>
      </w:r>
    </w:p>
    <w:p w14:paraId="68758AAD" w14:textId="2CFB5070" w:rsidR="00FF67BA" w:rsidRPr="00FF67BA" w:rsidRDefault="0097640B" w:rsidP="00CA0BCC">
      <w:pPr>
        <w:ind w:firstLine="708"/>
        <w:rPr>
          <w:rFonts w:ascii="Times New Roman" w:hAnsi="Times New Roman" w:cs="Times New Roman"/>
          <w:b/>
          <w:bCs/>
          <w:sz w:val="32"/>
          <w:szCs w:val="32"/>
        </w:rPr>
      </w:pPr>
      <w:r w:rsidRPr="00CA0BCC">
        <w:rPr>
          <w:rFonts w:ascii="Times New Roman" w:hAnsi="Times New Roman" w:cs="Times New Roman"/>
          <w:sz w:val="28"/>
          <w:szCs w:val="28"/>
        </w:rPr>
        <w:t xml:space="preserve"> </w:t>
      </w:r>
      <w:r w:rsidR="00A60053">
        <w:rPr>
          <w:rFonts w:ascii="Times New Roman" w:hAnsi="Times New Roman" w:cs="Times New Roman"/>
          <w:sz w:val="28"/>
          <w:szCs w:val="28"/>
        </w:rPr>
        <w:t xml:space="preserve"> </w:t>
      </w:r>
      <w:r w:rsidR="00A60053">
        <w:rPr>
          <w:rFonts w:ascii="Times New Roman" w:hAnsi="Times New Roman" w:cs="Times New Roman"/>
          <w:b/>
          <w:bCs/>
          <w:sz w:val="32"/>
          <w:szCs w:val="32"/>
        </w:rPr>
        <w:t>1.3 В</w:t>
      </w:r>
      <w:r w:rsidRPr="00FF67BA">
        <w:rPr>
          <w:rFonts w:ascii="Times New Roman" w:hAnsi="Times New Roman" w:cs="Times New Roman"/>
          <w:b/>
          <w:bCs/>
          <w:sz w:val="32"/>
          <w:szCs w:val="32"/>
        </w:rPr>
        <w:t>торая мировая война и послевоенная поведенческая революция</w:t>
      </w:r>
    </w:p>
    <w:p w14:paraId="4C82F7E4" w14:textId="77777777" w:rsidR="00FF67BA" w:rsidRDefault="0097640B" w:rsidP="00CA0BCC">
      <w:pPr>
        <w:ind w:firstLine="708"/>
        <w:rPr>
          <w:rFonts w:ascii="Times New Roman" w:hAnsi="Times New Roman" w:cs="Times New Roman"/>
          <w:sz w:val="28"/>
          <w:szCs w:val="28"/>
        </w:rPr>
      </w:pPr>
      <w:r w:rsidRPr="00CA0BCC">
        <w:rPr>
          <w:rFonts w:ascii="Times New Roman" w:hAnsi="Times New Roman" w:cs="Times New Roman"/>
          <w:sz w:val="28"/>
          <w:szCs w:val="28"/>
        </w:rPr>
        <w:t xml:space="preserve"> Чикагская школа продолжала свою плодотворную работу до конца 30-х годов, пока университетская администрация во главе с Хатчинсом не подвергла сомнению ценность эмпирических исследований в области общественных наук. Некоторые известные профессора философского факультета, включая Джорджа Герберта Мида и других ведущих “прагматиков”, подали в отставку и перешли в другие университеты. Из специалистов по политическим наукам университет покинули Лассуэлл и Госнелл, а выход на пенсию Мерриэма практически свел на нет деятельность Чикагского факультета политической науки. Несмотря на это, работы ведущих ученых чикагской школы уже прочно вошли в научный оборот, что обеспечило им будущее. </w:t>
      </w:r>
    </w:p>
    <w:p w14:paraId="042C9BD6" w14:textId="77777777" w:rsidR="00FF67BA" w:rsidRDefault="0097640B" w:rsidP="00CA0BCC">
      <w:pPr>
        <w:ind w:firstLine="708"/>
        <w:rPr>
          <w:rFonts w:ascii="Times New Roman" w:hAnsi="Times New Roman" w:cs="Times New Roman"/>
          <w:sz w:val="28"/>
          <w:szCs w:val="28"/>
        </w:rPr>
      </w:pPr>
      <w:r w:rsidRPr="00CA0BCC">
        <w:rPr>
          <w:rFonts w:ascii="Times New Roman" w:hAnsi="Times New Roman" w:cs="Times New Roman"/>
          <w:sz w:val="28"/>
          <w:szCs w:val="28"/>
        </w:rPr>
        <w:t>Вторая мировая война стала своего рода лабораторией и важнейшим источником опыта для многих ученых, которые позднее приняли участие в “поведенческой революции”. Проблемы того времени: обеспечение высокого уровня производительности труда в сельском хозяйстве и промышленности при сокращении численности рабочей силы; набор и подготовка солдат для сухопутных, военно-морских и военно-воздушных сил и возвращение их после прохождения воинской службы к обычной гражданской жизни; продажа облигаций военного займа; контроль уровней потребления и инфляции; моральные ориентации и обеспечение надзора за отношением населения страны к врагам и союзникам — наряду с многими другими создали повышенный спрос на специалистов в области общественных наук во всех подразделениях военной и гражданской администрации.</w:t>
      </w:r>
    </w:p>
    <w:p w14:paraId="737916C4" w14:textId="77777777" w:rsidR="00242474" w:rsidRDefault="0097640B" w:rsidP="00242474">
      <w:pPr>
        <w:ind w:firstLine="708"/>
        <w:rPr>
          <w:rFonts w:ascii="Times New Roman" w:hAnsi="Times New Roman" w:cs="Times New Roman"/>
          <w:sz w:val="28"/>
          <w:szCs w:val="28"/>
        </w:rPr>
      </w:pPr>
      <w:r w:rsidRPr="00CA0BCC">
        <w:rPr>
          <w:rFonts w:ascii="Times New Roman" w:hAnsi="Times New Roman" w:cs="Times New Roman"/>
          <w:sz w:val="28"/>
          <w:szCs w:val="28"/>
        </w:rPr>
        <w:t xml:space="preserve"> Требования военного времени привели к резкому увеличению спроса на гуманитарную экспертизу, что в свою очередь обусловило бурное развитие академических институтов в послевоенные десятилетия</w:t>
      </w:r>
      <w:r w:rsidR="00242474">
        <w:rPr>
          <w:rFonts w:ascii="Times New Roman" w:hAnsi="Times New Roman" w:cs="Times New Roman"/>
          <w:sz w:val="28"/>
          <w:szCs w:val="28"/>
        </w:rPr>
        <w:t>.</w:t>
      </w:r>
      <w:r w:rsidRPr="00CA0BCC">
        <w:rPr>
          <w:rFonts w:ascii="Times New Roman" w:hAnsi="Times New Roman" w:cs="Times New Roman"/>
          <w:sz w:val="28"/>
          <w:szCs w:val="28"/>
        </w:rPr>
        <w:t xml:space="preserve"> Для выработки оптимальных решений послевоенных проблем в различных военных учреждениях, а также в министерствах сельского хозяйства, финансов, Верховном суде и таких организациях, как Управление по ценообразованию и Управление военной информации стали применять технику эмпирических исследований и другие методы опросов, статистический анализ и особенно теорию выборки. Потребности военного времени обусловили возросший </w:t>
      </w:r>
      <w:r w:rsidRPr="00CA0BCC">
        <w:rPr>
          <w:rFonts w:ascii="Times New Roman" w:hAnsi="Times New Roman" w:cs="Times New Roman"/>
          <w:sz w:val="28"/>
          <w:szCs w:val="28"/>
        </w:rPr>
        <w:lastRenderedPageBreak/>
        <w:t xml:space="preserve">интерес и к антропологии, имевшей в то время психиатрическипсихоаналитическую ориентацию. </w:t>
      </w:r>
    </w:p>
    <w:p w14:paraId="47DAFB7F" w14:textId="77777777" w:rsidR="00242474" w:rsidRDefault="0097640B" w:rsidP="00242474">
      <w:pPr>
        <w:ind w:firstLine="708"/>
        <w:rPr>
          <w:rFonts w:ascii="Times New Roman" w:hAnsi="Times New Roman" w:cs="Times New Roman"/>
          <w:sz w:val="28"/>
          <w:szCs w:val="28"/>
        </w:rPr>
      </w:pPr>
      <w:r w:rsidRPr="00CA0BCC">
        <w:rPr>
          <w:rFonts w:ascii="Times New Roman" w:hAnsi="Times New Roman" w:cs="Times New Roman"/>
          <w:sz w:val="28"/>
          <w:szCs w:val="28"/>
        </w:rPr>
        <w:t xml:space="preserve">Ответы на вопросы о причинах возникновения фашизма и нацизма, политического падения Франции, культурной уязвимости России, Англии и Соединенных Штатов ученые пытались найти, изучая структуру семьи, социализацию детей и модели культурного развития. </w:t>
      </w:r>
    </w:p>
    <w:p w14:paraId="02A422E2" w14:textId="77777777" w:rsidR="00242474" w:rsidRDefault="0097640B" w:rsidP="00242474">
      <w:pPr>
        <w:ind w:firstLine="708"/>
        <w:rPr>
          <w:rFonts w:ascii="Times New Roman" w:hAnsi="Times New Roman" w:cs="Times New Roman"/>
          <w:sz w:val="28"/>
          <w:szCs w:val="28"/>
        </w:rPr>
      </w:pPr>
      <w:r w:rsidRPr="00CA0BCC">
        <w:rPr>
          <w:rFonts w:ascii="Times New Roman" w:hAnsi="Times New Roman" w:cs="Times New Roman"/>
          <w:sz w:val="28"/>
          <w:szCs w:val="28"/>
        </w:rPr>
        <w:t xml:space="preserve">Приобретенный в этот период опыт междисциплинарного синтеза оказался очень полезным в годы быстрого послевоенного роста академических учреждений и в годы холодной войны. В связи с развитием системы высшего образования и расширением сфер применения достижений политической науки ее преподавание было введено во многих учебных заведениях, где раньше обучение этой дисциплине отсутствовало. Изучение международных отношений, простимулированное важной ролью Америки в мире в послевоенный период и во время холодной войны, было введено с тех пор в подавляющем большинстве новых исследовательских центров в Йельском, Принстонском и Колумбийском университетах, Массачусетсском технологическом институте и Гарварде, а в 50- 60 годы оно получило распространение в университетах Среднего Запада и Запада страны. </w:t>
      </w:r>
    </w:p>
    <w:p w14:paraId="5D4E714F" w14:textId="77777777" w:rsidR="00242474" w:rsidRDefault="0097640B" w:rsidP="00242474">
      <w:pPr>
        <w:ind w:firstLine="708"/>
        <w:rPr>
          <w:rFonts w:ascii="Times New Roman" w:hAnsi="Times New Roman" w:cs="Times New Roman"/>
          <w:sz w:val="28"/>
          <w:szCs w:val="28"/>
        </w:rPr>
      </w:pPr>
      <w:r w:rsidRPr="00CA0BCC">
        <w:rPr>
          <w:rFonts w:ascii="Times New Roman" w:hAnsi="Times New Roman" w:cs="Times New Roman"/>
          <w:sz w:val="28"/>
          <w:szCs w:val="28"/>
        </w:rPr>
        <w:t xml:space="preserve">При формировании штатного расписания сотрудников этих новых научно-исследовательских институтов и университетских факультетов политической науки учитывались не только ставшие уже традиционными субдисциплины (международное право, история международных отношений и организаций), но и новые направления развития предмета международных отношений — проблемы безопасности, политической экономии зарубежных стран, общественного мнения и политической культуры. </w:t>
      </w:r>
    </w:p>
    <w:p w14:paraId="7BF61735" w14:textId="77777777" w:rsidR="00242474" w:rsidRDefault="0097640B" w:rsidP="00242474">
      <w:pPr>
        <w:ind w:firstLine="708"/>
        <w:rPr>
          <w:rFonts w:ascii="Times New Roman" w:hAnsi="Times New Roman" w:cs="Times New Roman"/>
          <w:sz w:val="28"/>
          <w:szCs w:val="28"/>
        </w:rPr>
      </w:pPr>
      <w:r w:rsidRPr="00CA0BCC">
        <w:rPr>
          <w:rFonts w:ascii="Times New Roman" w:hAnsi="Times New Roman" w:cs="Times New Roman"/>
          <w:sz w:val="28"/>
          <w:szCs w:val="28"/>
        </w:rPr>
        <w:t xml:space="preserve">Факультеты политической науки быстро разрастались, чтобы подготовить необходимое число молодых специалистов в соответствии с программами развития региональных исследований и международных отношений. Особенно большим спросом пользовались услуги тех ученых, которые во время второй мировой войны занимались эмпирическими исследованиями. Бизнесменам была нужна информация о том, как лучше всего продавать свою продукцию; политики хотели знать о склонностях и намерениях своих избирателей. По сравнению со скромными начинаниями 30 — 40-х годов в послевоенные десятилетия эмпирические и маркетинговые исследования переживали период небывалого подъема. Направленность их, таким образом, была двоякая — и коммерческая, и академическая. </w:t>
      </w:r>
    </w:p>
    <w:p w14:paraId="6642D287" w14:textId="77777777" w:rsidR="00242474" w:rsidRDefault="0097640B" w:rsidP="00242474">
      <w:pPr>
        <w:ind w:firstLine="708"/>
        <w:rPr>
          <w:rFonts w:ascii="Times New Roman" w:hAnsi="Times New Roman" w:cs="Times New Roman"/>
          <w:sz w:val="28"/>
          <w:szCs w:val="28"/>
        </w:rPr>
      </w:pPr>
      <w:r w:rsidRPr="00CA0BCC">
        <w:rPr>
          <w:rFonts w:ascii="Times New Roman" w:hAnsi="Times New Roman" w:cs="Times New Roman"/>
          <w:sz w:val="28"/>
          <w:szCs w:val="28"/>
        </w:rPr>
        <w:t xml:space="preserve">Основными академическими центрами, где проводились такого рода научные изыскания, стали: Мичиганский университет с работавшими при нем Институтом социальных исследований (ИСИ) и Центром опросов, основанным </w:t>
      </w:r>
      <w:r w:rsidRPr="00CA0BCC">
        <w:rPr>
          <w:rFonts w:ascii="Times New Roman" w:hAnsi="Times New Roman" w:cs="Times New Roman"/>
          <w:sz w:val="28"/>
          <w:szCs w:val="28"/>
        </w:rPr>
        <w:lastRenderedPageBreak/>
        <w:t xml:space="preserve">психологами Ренсисом Лайкертом, Энгусом Кемпбеллом и Дорвином Картрайтом; Бюро прикладных социальных исследований при Колумбийском университете, созданное социологами Полом Лазарсфелдом и Робертом Мертоном; Национальный исследовательский центр по изучению общественного мнения при Чикагском университете, который в первые годы существования возглавлял социолог Клайд Харт. Именно сотрудники этих трех организаций в послевоенные десятилетия опубликовали многочисленные работы и подготовили тот профессорско-преподавательский состав, который впоследствии внес большой вклад в осуществление “поведенческой революции”. Из этих трех университетских центров наибольшее значение в плане подготовки специалистов по политической науке имел Мичиганский университет. </w:t>
      </w:r>
    </w:p>
    <w:p w14:paraId="077BDA90" w14:textId="77777777" w:rsidR="00242474" w:rsidRDefault="0097640B" w:rsidP="00242474">
      <w:pPr>
        <w:ind w:firstLine="708"/>
        <w:rPr>
          <w:rFonts w:ascii="Times New Roman" w:hAnsi="Times New Roman" w:cs="Times New Roman"/>
          <w:sz w:val="28"/>
          <w:szCs w:val="28"/>
        </w:rPr>
      </w:pPr>
      <w:r w:rsidRPr="00CA0BCC">
        <w:rPr>
          <w:rFonts w:ascii="Times New Roman" w:hAnsi="Times New Roman" w:cs="Times New Roman"/>
          <w:sz w:val="28"/>
          <w:szCs w:val="28"/>
        </w:rPr>
        <w:t xml:space="preserve">В 1961 г. в Мичигане был создан Межуниверситетский консорциум политических и социальных исследований (ICPSR), поддержанный вошедшими в его состав университетами, при котором действовал быстро увеличивавший свои фонды архив доступных для компьютерной обработки результатов опросов и других количественных данных. Этот архив стал важным источником информации при подготовке большого количества диссертационных работ, статей для научных журналов и многих важных монографических исследований, в которых освещены различные аспекты развития демократического процесса. </w:t>
      </w:r>
    </w:p>
    <w:p w14:paraId="03D59C19" w14:textId="77777777" w:rsidR="00242474" w:rsidRDefault="0097640B" w:rsidP="00242474">
      <w:pPr>
        <w:ind w:firstLine="708"/>
        <w:rPr>
          <w:rFonts w:ascii="Times New Roman" w:hAnsi="Times New Roman" w:cs="Times New Roman"/>
          <w:sz w:val="28"/>
          <w:szCs w:val="28"/>
        </w:rPr>
      </w:pPr>
      <w:r w:rsidRPr="00CA0BCC">
        <w:rPr>
          <w:rFonts w:ascii="Times New Roman" w:hAnsi="Times New Roman" w:cs="Times New Roman"/>
          <w:sz w:val="28"/>
          <w:szCs w:val="28"/>
        </w:rPr>
        <w:t>Если в период между первой и второй мировыми войнами решающую роль в развитии политической науки сыграл Чикагский университет, где была создана новаторская исследовательская школа, совершившая подлинную революцию в изучении политических процессов, то в послевоенные десятилетия основные функции в распространении политической науки в большинстве академических центров как в Соединенных Штатах, так и в других странах взял на себя Институт социальных исследований при Мичиганском университете.</w:t>
      </w:r>
    </w:p>
    <w:p w14:paraId="5AD47F02" w14:textId="77777777" w:rsidR="00FC178A" w:rsidRDefault="0097640B" w:rsidP="00242474">
      <w:pPr>
        <w:ind w:firstLine="708"/>
        <w:rPr>
          <w:rFonts w:ascii="Times New Roman" w:hAnsi="Times New Roman" w:cs="Times New Roman"/>
          <w:sz w:val="28"/>
          <w:szCs w:val="28"/>
        </w:rPr>
      </w:pPr>
      <w:r w:rsidRPr="00CA0BCC">
        <w:rPr>
          <w:rFonts w:ascii="Times New Roman" w:hAnsi="Times New Roman" w:cs="Times New Roman"/>
          <w:sz w:val="28"/>
          <w:szCs w:val="28"/>
        </w:rPr>
        <w:t xml:space="preserve">Распространение и совершенствование эмпирической политической теории затронуло не только техническую и теоретическую стороны изучения электоральных процессов. Такие области, как международные отношения и сравнительная политология, развивались столь же динамично, как и анализ американских внутриполитических процессов. </w:t>
      </w:r>
    </w:p>
    <w:p w14:paraId="0EDEAAA0" w14:textId="77777777" w:rsidR="00FC178A" w:rsidRDefault="0097640B" w:rsidP="00242474">
      <w:pPr>
        <w:ind w:firstLine="708"/>
        <w:rPr>
          <w:rFonts w:ascii="Times New Roman" w:hAnsi="Times New Roman" w:cs="Times New Roman"/>
          <w:sz w:val="28"/>
          <w:szCs w:val="28"/>
        </w:rPr>
      </w:pPr>
      <w:r w:rsidRPr="00CA0BCC">
        <w:rPr>
          <w:rFonts w:ascii="Times New Roman" w:hAnsi="Times New Roman" w:cs="Times New Roman"/>
          <w:sz w:val="28"/>
          <w:szCs w:val="28"/>
        </w:rPr>
        <w:t xml:space="preserve">Именно в эти годы политическая наука как дисциплина приобретает характер современной “профессии”. Факультеты политической науки, государственного управления и политики впервые возникли в конце XIX в. на основе сотрудничества и благодаря совместным усилиям историков, юристов и философов. В первые десятилетия XX в. во многих американских университетах такие факультеты уже существовали, однако считались </w:t>
      </w:r>
      <w:r w:rsidRPr="00CA0BCC">
        <w:rPr>
          <w:rFonts w:ascii="Times New Roman" w:hAnsi="Times New Roman" w:cs="Times New Roman"/>
          <w:sz w:val="28"/>
          <w:szCs w:val="28"/>
        </w:rPr>
        <w:lastRenderedPageBreak/>
        <w:t xml:space="preserve">“второстепенными”. В 1903 г. была основана Американская ассоциация политической науки, в которую входило немногим более 200 специалистов. К концу второй мировой войны численность Ассоциации достигла 3 тыс. человек, к середине 60-х годов превысила 10 тыс., а в настоящее время она объединяет более 13 тыс. индивидуальных участников. В основном это преподаватели высших учебных заведений, организованные по секциям многочисленных субдисциплин. Большинство ассоциированных членов имеет ученую степень доктора политической науки, присвоенную в одном из ведущих центров подготовки соискателей. </w:t>
      </w:r>
    </w:p>
    <w:p w14:paraId="4802B733" w14:textId="77777777" w:rsidR="00FC178A" w:rsidRDefault="0097640B" w:rsidP="00242474">
      <w:pPr>
        <w:ind w:firstLine="708"/>
        <w:rPr>
          <w:rFonts w:ascii="Times New Roman" w:hAnsi="Times New Roman" w:cs="Times New Roman"/>
          <w:sz w:val="28"/>
          <w:szCs w:val="28"/>
        </w:rPr>
      </w:pPr>
      <w:r w:rsidRPr="00CA0BCC">
        <w:rPr>
          <w:rFonts w:ascii="Times New Roman" w:hAnsi="Times New Roman" w:cs="Times New Roman"/>
          <w:sz w:val="28"/>
          <w:szCs w:val="28"/>
        </w:rPr>
        <w:t xml:space="preserve">За полвека со времени окончания второй мировой войны преподавание политической науки и исследования в этой области привели к созданию масштабной академической дисциплины, в рамках которой успешно развиваются многие отрасли; ее неуклонное движение вперед позволило нам значительно лучше понять политические процессы и их проявления. </w:t>
      </w:r>
    </w:p>
    <w:p w14:paraId="50FD3B67" w14:textId="77777777" w:rsidR="00FC178A" w:rsidRDefault="0097640B" w:rsidP="00242474">
      <w:pPr>
        <w:ind w:firstLine="708"/>
        <w:rPr>
          <w:rFonts w:ascii="Times New Roman" w:hAnsi="Times New Roman" w:cs="Times New Roman"/>
          <w:sz w:val="28"/>
          <w:szCs w:val="28"/>
        </w:rPr>
      </w:pPr>
      <w:r w:rsidRPr="00CA0BCC">
        <w:rPr>
          <w:rFonts w:ascii="Times New Roman" w:hAnsi="Times New Roman" w:cs="Times New Roman"/>
          <w:sz w:val="28"/>
          <w:szCs w:val="28"/>
        </w:rPr>
        <w:t xml:space="preserve">Концепции и умозаключения политических историков, философов и юристов теперь основываются на гораздо более развитой методологии отбора и накопления информации, и на возросшей требовательности к ее анализу и выводам. Работы сравнительных политических историков (Мура, Скокпола) внесли важный вклад в теорию государства, политических институтов и публичной политики. Совершенствование методики case studies Гарри Экстайном и Александром Джорджем повысило научные критерии для разработок, посвященных сравнительной и внешней политике. </w:t>
      </w:r>
    </w:p>
    <w:p w14:paraId="1E13DC8E" w14:textId="77777777" w:rsidR="009A3900" w:rsidRDefault="0097640B" w:rsidP="00242474">
      <w:pPr>
        <w:ind w:firstLine="708"/>
        <w:rPr>
          <w:rFonts w:ascii="Times New Roman" w:hAnsi="Times New Roman" w:cs="Times New Roman"/>
          <w:sz w:val="28"/>
          <w:szCs w:val="28"/>
        </w:rPr>
      </w:pPr>
      <w:r w:rsidRPr="00CA0BCC">
        <w:rPr>
          <w:rFonts w:ascii="Times New Roman" w:hAnsi="Times New Roman" w:cs="Times New Roman"/>
          <w:sz w:val="28"/>
          <w:szCs w:val="28"/>
        </w:rPr>
        <w:t>Современное рассмотрение судебной практики и публичного права</w:t>
      </w:r>
      <w:r w:rsidR="00FC178A">
        <w:rPr>
          <w:rFonts w:ascii="Times New Roman" w:hAnsi="Times New Roman" w:cs="Times New Roman"/>
          <w:sz w:val="28"/>
          <w:szCs w:val="28"/>
        </w:rPr>
        <w:t xml:space="preserve"> </w:t>
      </w:r>
      <w:r w:rsidRPr="00CA0BCC">
        <w:rPr>
          <w:rFonts w:ascii="Times New Roman" w:hAnsi="Times New Roman" w:cs="Times New Roman"/>
          <w:sz w:val="28"/>
          <w:szCs w:val="28"/>
        </w:rPr>
        <w:t xml:space="preserve">также развивается в направлении более тесного взаимодействия юридических исследований с изучением политических институтов и процессов. Без правового анализа политическая наука в значительной степени утрачивает свою объясняющую способность, а правовой анализ, оторванный от институционального и процессуального политического контекста, формализуется и сущность его выхолащивается. </w:t>
      </w:r>
    </w:p>
    <w:p w14:paraId="704AB8D7" w14:textId="2013DE30" w:rsidR="009A3900" w:rsidRPr="009A3900" w:rsidRDefault="00A60053" w:rsidP="00242474">
      <w:pPr>
        <w:ind w:firstLine="708"/>
        <w:rPr>
          <w:rFonts w:ascii="Times New Roman" w:hAnsi="Times New Roman" w:cs="Times New Roman"/>
          <w:b/>
          <w:bCs/>
          <w:sz w:val="32"/>
          <w:szCs w:val="32"/>
        </w:rPr>
      </w:pPr>
      <w:r>
        <w:rPr>
          <w:rFonts w:ascii="Times New Roman" w:hAnsi="Times New Roman" w:cs="Times New Roman"/>
          <w:b/>
          <w:bCs/>
          <w:sz w:val="32"/>
          <w:szCs w:val="32"/>
        </w:rPr>
        <w:t xml:space="preserve">1.4 </w:t>
      </w:r>
      <w:r w:rsidR="0097640B" w:rsidRPr="009A3900">
        <w:rPr>
          <w:rFonts w:ascii="Times New Roman" w:hAnsi="Times New Roman" w:cs="Times New Roman"/>
          <w:b/>
          <w:bCs/>
          <w:sz w:val="32"/>
          <w:szCs w:val="32"/>
        </w:rPr>
        <w:t xml:space="preserve">Развитие политической науки в Европе </w:t>
      </w:r>
    </w:p>
    <w:p w14:paraId="78D1549A" w14:textId="41B66995" w:rsidR="009A3900" w:rsidRPr="009A3900" w:rsidRDefault="0097640B" w:rsidP="00242474">
      <w:pPr>
        <w:ind w:firstLine="708"/>
        <w:rPr>
          <w:rFonts w:ascii="Times New Roman" w:hAnsi="Times New Roman" w:cs="Times New Roman"/>
          <w:sz w:val="28"/>
          <w:szCs w:val="28"/>
        </w:rPr>
      </w:pPr>
      <w:r w:rsidRPr="00CA0BCC">
        <w:rPr>
          <w:rFonts w:ascii="Times New Roman" w:hAnsi="Times New Roman" w:cs="Times New Roman"/>
          <w:sz w:val="28"/>
          <w:szCs w:val="28"/>
        </w:rPr>
        <w:t xml:space="preserve">Политическая наука зародилась и прошла первую стадию становления на средиземноморском побережье в эпоху античности, продолжая развиваться при средневековом католицизме, Ренессансе, Реформации, Просвещении и в Европе XIX в.* , но этот процесс либо носил индивидуальный характер, либо происходил в замкнутых институциональных рамках — будь то греческие академии или европейские университеты средневековья и более поздних периодов. До последнего времени типичным подразделением европейского университета была профессорская кафедра, возглавляемая ученым, вокруг которого группировались меньшие научные величины — доценты и </w:t>
      </w:r>
      <w:r w:rsidRPr="00CA0BCC">
        <w:rPr>
          <w:rFonts w:ascii="Times New Roman" w:hAnsi="Times New Roman" w:cs="Times New Roman"/>
          <w:sz w:val="28"/>
          <w:szCs w:val="28"/>
        </w:rPr>
        <w:lastRenderedPageBreak/>
        <w:t xml:space="preserve">ассистенты. В послевоенные десятилетия некоторые из таких университетских кафедр были расширены и преобразованы в факультеты, на которых преподавательскую и исследовательскую работу по разным направлениям ведут уже несколько профессоров. </w:t>
      </w:r>
    </w:p>
    <w:p w14:paraId="1F7CFB9D" w14:textId="77777777" w:rsidR="009A3900" w:rsidRDefault="009A3900" w:rsidP="00242474">
      <w:pPr>
        <w:ind w:firstLine="708"/>
        <w:rPr>
          <w:rFonts w:ascii="Times New Roman" w:hAnsi="Times New Roman" w:cs="Times New Roman"/>
          <w:sz w:val="28"/>
          <w:szCs w:val="28"/>
        </w:rPr>
      </w:pPr>
      <w:r>
        <w:rPr>
          <w:rFonts w:ascii="Times New Roman" w:hAnsi="Times New Roman" w:cs="Times New Roman"/>
          <w:sz w:val="28"/>
          <w:szCs w:val="28"/>
        </w:rPr>
        <w:t>Р</w:t>
      </w:r>
      <w:r w:rsidR="0097640B" w:rsidRPr="00CA0BCC">
        <w:rPr>
          <w:rFonts w:ascii="Times New Roman" w:hAnsi="Times New Roman" w:cs="Times New Roman"/>
          <w:sz w:val="28"/>
          <w:szCs w:val="28"/>
        </w:rPr>
        <w:t>азвитие американской политической науки оказало на европейцев весьма значительное влияние</w:t>
      </w:r>
      <w:r>
        <w:rPr>
          <w:rFonts w:ascii="Times New Roman" w:hAnsi="Times New Roman" w:cs="Times New Roman"/>
          <w:sz w:val="28"/>
          <w:szCs w:val="28"/>
        </w:rPr>
        <w:t>.</w:t>
      </w:r>
      <w:r w:rsidR="0097640B" w:rsidRPr="00CA0BCC">
        <w:rPr>
          <w:rFonts w:ascii="Times New Roman" w:hAnsi="Times New Roman" w:cs="Times New Roman"/>
          <w:sz w:val="28"/>
          <w:szCs w:val="28"/>
        </w:rPr>
        <w:t xml:space="preserve"> Европе еще до начала второй мировой войны проводились “поведенческие” исследования электоральных процессов, например, Дюверже (1951/1976) во Франции и Тингстеном (1936/1963) в Швеции.</w:t>
      </w:r>
      <w:r>
        <w:rPr>
          <w:rFonts w:ascii="Times New Roman" w:hAnsi="Times New Roman" w:cs="Times New Roman"/>
          <w:sz w:val="28"/>
          <w:szCs w:val="28"/>
        </w:rPr>
        <w:t xml:space="preserve"> В</w:t>
      </w:r>
      <w:r w:rsidR="0097640B" w:rsidRPr="00CA0BCC">
        <w:rPr>
          <w:rFonts w:ascii="Times New Roman" w:hAnsi="Times New Roman" w:cs="Times New Roman"/>
          <w:sz w:val="28"/>
          <w:szCs w:val="28"/>
        </w:rPr>
        <w:t xml:space="preserve">ыдающиеся ученые в области общественных наук, идеи которых легли в основу творческого развития научной мысли Америки, были европейцами. Ричард Роуз (1990) указывает, что хотя главный потенциал развития современной политической науки после второй мировой войны принадлежал Соединенным Штатам, но основоположники американской политологии — Вудро Вильсон, Фрэнк Гудноуз, Чарльз Мерриэм — либо получали в Европе дипломы, либо после окончания высших учебных заведений в течение нескольких лет продолжали повышать квалификацию в европейских университетах, прежде всего в немецких. </w:t>
      </w:r>
    </w:p>
    <w:p w14:paraId="60DAB902" w14:textId="2ADBB7A8" w:rsidR="009A3900" w:rsidRDefault="0097640B" w:rsidP="00242474">
      <w:pPr>
        <w:ind w:firstLine="708"/>
        <w:rPr>
          <w:rFonts w:ascii="Times New Roman" w:hAnsi="Times New Roman" w:cs="Times New Roman"/>
          <w:sz w:val="28"/>
          <w:szCs w:val="28"/>
        </w:rPr>
      </w:pPr>
      <w:r w:rsidRPr="00CA0BCC">
        <w:rPr>
          <w:rFonts w:ascii="Times New Roman" w:hAnsi="Times New Roman" w:cs="Times New Roman"/>
          <w:sz w:val="28"/>
          <w:szCs w:val="28"/>
        </w:rPr>
        <w:t xml:space="preserve">Таким образом, политическая наука, привнесенная в Европу после второй мировой войны, в определенной степени явилась развитием тех ее направлений, которые восходили к истокам европейских традиций. В первые послевоенные десятилетия после восстановления Европы, обновления ее институтов и обеспечения их кадрами, все новое в общественных науках было преимущественно американского происхождения. </w:t>
      </w:r>
    </w:p>
    <w:p w14:paraId="4A21822B" w14:textId="08C518DE" w:rsidR="009A3900" w:rsidRPr="00A60053" w:rsidRDefault="00A60053" w:rsidP="009A3900">
      <w:pPr>
        <w:ind w:firstLine="708"/>
        <w:rPr>
          <w:rFonts w:ascii="Times New Roman" w:hAnsi="Times New Roman" w:cs="Times New Roman"/>
          <w:b/>
          <w:bCs/>
          <w:sz w:val="32"/>
          <w:szCs w:val="32"/>
        </w:rPr>
      </w:pPr>
      <w:r>
        <w:rPr>
          <w:rFonts w:ascii="Times New Roman" w:hAnsi="Times New Roman" w:cs="Times New Roman"/>
          <w:b/>
          <w:bCs/>
          <w:sz w:val="32"/>
          <w:szCs w:val="32"/>
        </w:rPr>
        <w:t xml:space="preserve">1.5 </w:t>
      </w:r>
      <w:r w:rsidR="009A3900" w:rsidRPr="009A3900">
        <w:rPr>
          <w:rFonts w:ascii="Times New Roman" w:hAnsi="Times New Roman" w:cs="Times New Roman"/>
          <w:b/>
          <w:bCs/>
          <w:sz w:val="32"/>
          <w:szCs w:val="32"/>
        </w:rPr>
        <w:t xml:space="preserve">Развитие политической науки в </w:t>
      </w:r>
      <w:r w:rsidR="009A3900" w:rsidRPr="00A60053">
        <w:rPr>
          <w:rFonts w:ascii="Times New Roman" w:hAnsi="Times New Roman" w:cs="Times New Roman"/>
          <w:b/>
          <w:bCs/>
          <w:sz w:val="32"/>
          <w:szCs w:val="32"/>
        </w:rPr>
        <w:t>Беларуси</w:t>
      </w:r>
    </w:p>
    <w:p w14:paraId="3730A3CA" w14:textId="5B16D859" w:rsidR="009A3900" w:rsidRDefault="009A3900" w:rsidP="00242474">
      <w:pPr>
        <w:ind w:firstLine="708"/>
        <w:rPr>
          <w:rFonts w:ascii="Times New Roman" w:hAnsi="Times New Roman" w:cs="Times New Roman"/>
          <w:sz w:val="28"/>
          <w:szCs w:val="28"/>
        </w:rPr>
      </w:pPr>
      <w:r w:rsidRPr="009A3900">
        <w:rPr>
          <w:rFonts w:ascii="Times New Roman" w:hAnsi="Times New Roman" w:cs="Times New Roman"/>
          <w:sz w:val="28"/>
          <w:szCs w:val="28"/>
        </w:rPr>
        <w:t>Первой институциональной формой политической науки стала кафедра политологии Белорусского государственного университета, созданная в 1991 г. Через год сотрудники кафедры инициировали открытие отделения политологии на философско-экономическом факультете, а также создание Совета по защите докторских диссертаций по политическим наукам при БГУ. Предполагалось присваивать выпускникам отделения квалификацию «Политолог. Преподаватель социально-политических дисциплин в высших и средних учебных заведениях». Прогнозировалось, что потребности общества в квалифицированных кадрах политологов будут возрастать по мере того, как Республика Беларусь будет продвигаться по пути строительства правового государства и гражданского общества. Соответственно без систематической подготовки профессиональных кадров политологов было невозможно становление национальной политической науки, создание школ политических исследований.</w:t>
      </w:r>
    </w:p>
    <w:p w14:paraId="1676C6F8" w14:textId="5EF4ABA2" w:rsidR="004D2DB9" w:rsidRDefault="004D2DB9" w:rsidP="00242474">
      <w:pPr>
        <w:ind w:firstLine="708"/>
        <w:rPr>
          <w:rFonts w:ascii="Times New Roman" w:hAnsi="Times New Roman" w:cs="Times New Roman"/>
          <w:sz w:val="28"/>
          <w:szCs w:val="28"/>
        </w:rPr>
      </w:pPr>
      <w:r w:rsidRPr="004D2DB9">
        <w:rPr>
          <w:rFonts w:ascii="Times New Roman" w:hAnsi="Times New Roman" w:cs="Times New Roman"/>
          <w:sz w:val="28"/>
          <w:szCs w:val="28"/>
        </w:rPr>
        <w:lastRenderedPageBreak/>
        <w:t>В настоящее время крупные специализированные кафедры политологии работают во многих государственных и негосударственных вузах республики: в Академии управления при Президенте Республики Беларусь, Белорусском государственном экономическом университете, Белорусском государственном педагогическом университете. Однако чаще в вузах существуют комбинированные кафедры, где политология преподается наряду с другими социальными дисциплинами. Такая ситуация сложилась, например, в Брестском государственном педагогическом институте, Могилевском государственном университете, Белорусском национальном техническом университете, Гомельском политехническом институте. В других вузах Беларуси политологию преподают специалисты с философским, социологическим либо историческим образованием. Специализированных же кафедр политологии в Беларуси немного. По мере дальнейшего развития политологии и продолжения процесса институционализации, видимо, появится необходимость в открытии новых специализированных кафедр.</w:t>
      </w:r>
    </w:p>
    <w:p w14:paraId="6B695D49" w14:textId="53EB995C" w:rsidR="004D2DB9" w:rsidRDefault="004D2DB9" w:rsidP="00242474">
      <w:pPr>
        <w:ind w:firstLine="708"/>
        <w:rPr>
          <w:rFonts w:ascii="Times New Roman" w:hAnsi="Times New Roman" w:cs="Times New Roman"/>
          <w:sz w:val="28"/>
          <w:szCs w:val="28"/>
        </w:rPr>
      </w:pPr>
      <w:r w:rsidRPr="004D2DB9">
        <w:rPr>
          <w:rFonts w:ascii="Times New Roman" w:hAnsi="Times New Roman" w:cs="Times New Roman"/>
          <w:sz w:val="28"/>
          <w:szCs w:val="28"/>
        </w:rPr>
        <w:t>Центром преподавания и развития политологии, подготовки политологов-специалистов является кафедра политологии БГУ. Кафедра и отделение политологии были переведены на юридический факультет в 1994 г. Программа подготовки политологов составлялась так, чтобы обеспечить студентам общегуманитарное образование, систематизированные знания в области классических политологических предметов. Теоретические знания и практические навыки в сфере выбранной специальности сочетаются с правовой подготовкой.</w:t>
      </w:r>
    </w:p>
    <w:p w14:paraId="0AFB209F" w14:textId="77777777" w:rsidR="004D2DB9" w:rsidRDefault="004D2DB9" w:rsidP="004D2DB9">
      <w:pPr>
        <w:ind w:firstLine="708"/>
        <w:rPr>
          <w:rFonts w:ascii="Times New Roman" w:hAnsi="Times New Roman" w:cs="Times New Roman"/>
          <w:sz w:val="28"/>
          <w:szCs w:val="28"/>
        </w:rPr>
      </w:pPr>
      <w:r w:rsidRPr="004D2DB9">
        <w:rPr>
          <w:rFonts w:ascii="Times New Roman" w:hAnsi="Times New Roman" w:cs="Times New Roman"/>
          <w:sz w:val="28"/>
          <w:szCs w:val="28"/>
        </w:rPr>
        <w:t xml:space="preserve">Особенностью институционализации белорусской политологии является формирование самостоятельной области исследования международных отношений. Большую роль в развитии этой отрасли политических знаний играет БГУ: именно на факультете международных отношений готовят специалистов-международников. В БГУ созданы и функционируют Центр Европейской документации и информации, а также Центр международных исследований. Крупнейшим центром, осуществляющим вклад в развитие и исследование такого блока политической науки, как международные отношения, является факультет международных отношений БГУ. </w:t>
      </w:r>
    </w:p>
    <w:p w14:paraId="1067309F" w14:textId="569E1E3E" w:rsidR="004D2DB9" w:rsidRDefault="004D2DB9" w:rsidP="004D2DB9">
      <w:pPr>
        <w:ind w:firstLine="708"/>
        <w:rPr>
          <w:rFonts w:ascii="Times New Roman" w:hAnsi="Times New Roman" w:cs="Times New Roman"/>
          <w:sz w:val="28"/>
          <w:szCs w:val="28"/>
        </w:rPr>
      </w:pPr>
      <w:r w:rsidRPr="004D2DB9">
        <w:rPr>
          <w:rFonts w:ascii="Times New Roman" w:hAnsi="Times New Roman" w:cs="Times New Roman"/>
          <w:sz w:val="28"/>
          <w:szCs w:val="28"/>
        </w:rPr>
        <w:t xml:space="preserve">Научноисследовательская работа проводится по приоритетным для Беларуси проблемам международных отношений в области политики, экономики и права; актуальным вопросам развития государственной протокольной, консульской, таможенных служб Республики Беларусь. На факультете международных отношений издается «Белорусский журнал международного права и международных отношений». Научно-информационный центр ФМО выпускает Информационный бюллетень, в </w:t>
      </w:r>
      <w:r w:rsidRPr="004D2DB9">
        <w:rPr>
          <w:rFonts w:ascii="Times New Roman" w:hAnsi="Times New Roman" w:cs="Times New Roman"/>
          <w:sz w:val="28"/>
          <w:szCs w:val="28"/>
        </w:rPr>
        <w:lastRenderedPageBreak/>
        <w:t>котором по материалам белорусских и иностранных источников освещаются актуальные проблемы современных международных отношений.</w:t>
      </w:r>
    </w:p>
    <w:p w14:paraId="7A678DEA" w14:textId="5F742672" w:rsidR="009A3900" w:rsidRDefault="009A3900" w:rsidP="00242474">
      <w:pPr>
        <w:ind w:firstLine="708"/>
        <w:rPr>
          <w:rFonts w:ascii="Times New Roman" w:hAnsi="Times New Roman" w:cs="Times New Roman"/>
          <w:sz w:val="28"/>
          <w:szCs w:val="28"/>
        </w:rPr>
      </w:pPr>
      <w:r w:rsidRPr="009A3900">
        <w:rPr>
          <w:rFonts w:ascii="Times New Roman" w:hAnsi="Times New Roman" w:cs="Times New Roman"/>
          <w:sz w:val="28"/>
          <w:szCs w:val="28"/>
        </w:rPr>
        <w:t>В Республике Беларусь были созданы две профессиональные организации политологов: Белорусская ассоциация политических наук (БАПН) и Белорусская академия политических наук (БелАПН). Общественное объединение «Белорусская ассоциация политических наук» организовалось в 1993 г. во главе с членом-корреспондентом Национальной академии наук Беларуси В.А. Бобковым. БАПН была создана с целью объединить усилия специалистов политических наук для проведения научного анализа и прогноза развития политического процесса, коллективной и индивидуальной выработки предложений по обеспечению государственного, политического и социально-экономического развития Беларуси, содействовать формированию правового государства и гражданского общества</w:t>
      </w:r>
      <w:r w:rsidRPr="009A3900">
        <w:rPr>
          <w:rFonts w:ascii="Times New Roman" w:hAnsi="Times New Roman" w:cs="Times New Roman"/>
          <w:sz w:val="28"/>
          <w:szCs w:val="28"/>
        </w:rPr>
        <w:t>.</w:t>
      </w:r>
    </w:p>
    <w:p w14:paraId="05F3CCFE" w14:textId="5F1F1D0C" w:rsidR="009A3900" w:rsidRDefault="009A3900" w:rsidP="00242474">
      <w:pPr>
        <w:ind w:firstLine="708"/>
        <w:rPr>
          <w:rFonts w:ascii="Times New Roman" w:hAnsi="Times New Roman" w:cs="Times New Roman"/>
          <w:sz w:val="28"/>
          <w:szCs w:val="28"/>
        </w:rPr>
      </w:pPr>
      <w:r w:rsidRPr="009A3900">
        <w:rPr>
          <w:rFonts w:ascii="Times New Roman" w:hAnsi="Times New Roman" w:cs="Times New Roman"/>
          <w:sz w:val="28"/>
          <w:szCs w:val="28"/>
        </w:rPr>
        <w:t>Наиболее актуальными направлениями для развития белорусской политологии являются методология политического анализа, теория государственного управления, теория государственной политики, разработка методик политического анализа, вписанных в конкретную ситуацию.</w:t>
      </w:r>
    </w:p>
    <w:p w14:paraId="47AA326C" w14:textId="3069711F" w:rsidR="004D2DB9" w:rsidRDefault="004D2DB9" w:rsidP="00242474">
      <w:pPr>
        <w:ind w:firstLine="708"/>
        <w:rPr>
          <w:rFonts w:ascii="Times New Roman" w:hAnsi="Times New Roman" w:cs="Times New Roman"/>
          <w:sz w:val="28"/>
          <w:szCs w:val="28"/>
        </w:rPr>
      </w:pPr>
      <w:r w:rsidRPr="004D2DB9">
        <w:rPr>
          <w:rFonts w:ascii="Times New Roman" w:hAnsi="Times New Roman" w:cs="Times New Roman"/>
          <w:sz w:val="28"/>
          <w:szCs w:val="28"/>
        </w:rPr>
        <w:t>Особенность современного этапа развития политологии в Беларуси - накопление потенциала. В последние годы на первый план стал выходить технологический, прикладной характер политических исследований. С одной стороны, среди большей части политологов, работающих в академической среде, сложилось понимание того, что в учебных планах следует постепенно отходить от теоретического изложения материала к большей его практической направленности. С другой стороны, можно говорить о профессионализации работы учебных, исследовательских и экспертно-аналитических центров. Однако в сфере прикладных политических исследований существуют проблемы. Часто происходит поверхностное наложение теоретических схем для анализа белорусских реалий.</w:t>
      </w:r>
    </w:p>
    <w:p w14:paraId="50F4BA61" w14:textId="77777777" w:rsidR="00717693" w:rsidRDefault="00717693" w:rsidP="00A60053">
      <w:pPr>
        <w:ind w:firstLine="708"/>
        <w:jc w:val="center"/>
        <w:rPr>
          <w:rFonts w:ascii="Times New Roman" w:hAnsi="Times New Roman" w:cs="Times New Roman"/>
          <w:b/>
          <w:sz w:val="36"/>
          <w:szCs w:val="36"/>
        </w:rPr>
      </w:pPr>
    </w:p>
    <w:p w14:paraId="0A6BB813" w14:textId="77777777" w:rsidR="00717693" w:rsidRDefault="00717693" w:rsidP="00A60053">
      <w:pPr>
        <w:ind w:firstLine="708"/>
        <w:jc w:val="center"/>
        <w:rPr>
          <w:rFonts w:ascii="Times New Roman" w:hAnsi="Times New Roman" w:cs="Times New Roman"/>
          <w:b/>
          <w:sz w:val="36"/>
          <w:szCs w:val="36"/>
        </w:rPr>
      </w:pPr>
    </w:p>
    <w:p w14:paraId="3EDA4D8B" w14:textId="77777777" w:rsidR="00717693" w:rsidRDefault="00717693" w:rsidP="00A60053">
      <w:pPr>
        <w:ind w:firstLine="708"/>
        <w:jc w:val="center"/>
        <w:rPr>
          <w:rFonts w:ascii="Times New Roman" w:hAnsi="Times New Roman" w:cs="Times New Roman"/>
          <w:b/>
          <w:sz w:val="36"/>
          <w:szCs w:val="36"/>
        </w:rPr>
      </w:pPr>
    </w:p>
    <w:p w14:paraId="6EFBCDCE" w14:textId="77777777" w:rsidR="00717693" w:rsidRDefault="00717693" w:rsidP="00A60053">
      <w:pPr>
        <w:ind w:firstLine="708"/>
        <w:jc w:val="center"/>
        <w:rPr>
          <w:rFonts w:ascii="Times New Roman" w:hAnsi="Times New Roman" w:cs="Times New Roman"/>
          <w:b/>
          <w:sz w:val="36"/>
          <w:szCs w:val="36"/>
        </w:rPr>
      </w:pPr>
    </w:p>
    <w:p w14:paraId="79DA8CBD" w14:textId="77777777" w:rsidR="00717693" w:rsidRDefault="00717693" w:rsidP="00A60053">
      <w:pPr>
        <w:ind w:firstLine="708"/>
        <w:jc w:val="center"/>
        <w:rPr>
          <w:rFonts w:ascii="Times New Roman" w:hAnsi="Times New Roman" w:cs="Times New Roman"/>
          <w:b/>
          <w:sz w:val="36"/>
          <w:szCs w:val="36"/>
        </w:rPr>
      </w:pPr>
    </w:p>
    <w:p w14:paraId="151A086B" w14:textId="77777777" w:rsidR="00717693" w:rsidRDefault="00717693" w:rsidP="00A60053">
      <w:pPr>
        <w:ind w:firstLine="708"/>
        <w:jc w:val="center"/>
        <w:rPr>
          <w:rFonts w:ascii="Times New Roman" w:hAnsi="Times New Roman" w:cs="Times New Roman"/>
          <w:b/>
          <w:sz w:val="36"/>
          <w:szCs w:val="36"/>
        </w:rPr>
      </w:pPr>
    </w:p>
    <w:p w14:paraId="79F5DA10" w14:textId="77777777" w:rsidR="00717693" w:rsidRDefault="00717693" w:rsidP="00A60053">
      <w:pPr>
        <w:ind w:firstLine="708"/>
        <w:jc w:val="center"/>
        <w:rPr>
          <w:rFonts w:ascii="Times New Roman" w:hAnsi="Times New Roman" w:cs="Times New Roman"/>
          <w:b/>
          <w:sz w:val="36"/>
          <w:szCs w:val="36"/>
        </w:rPr>
      </w:pPr>
    </w:p>
    <w:p w14:paraId="4C1681C4" w14:textId="22C1A579" w:rsidR="009A3900" w:rsidRPr="00A60053" w:rsidRDefault="00A60053" w:rsidP="00A60053">
      <w:pPr>
        <w:ind w:firstLine="708"/>
        <w:jc w:val="center"/>
        <w:rPr>
          <w:rFonts w:ascii="Times New Roman" w:hAnsi="Times New Roman" w:cs="Times New Roman"/>
          <w:b/>
          <w:sz w:val="36"/>
          <w:szCs w:val="36"/>
        </w:rPr>
      </w:pPr>
      <w:r>
        <w:rPr>
          <w:rFonts w:ascii="Times New Roman" w:hAnsi="Times New Roman" w:cs="Times New Roman"/>
          <w:b/>
          <w:sz w:val="36"/>
          <w:szCs w:val="36"/>
        </w:rPr>
        <w:lastRenderedPageBreak/>
        <w:t xml:space="preserve">2 </w:t>
      </w:r>
      <w:r w:rsidR="009A3900" w:rsidRPr="00A60053">
        <w:rPr>
          <w:rFonts w:ascii="Times New Roman" w:hAnsi="Times New Roman" w:cs="Times New Roman"/>
          <w:b/>
          <w:sz w:val="36"/>
          <w:szCs w:val="36"/>
        </w:rPr>
        <w:t>Основные идеи работы Н. Макиавелли ‘Государь’</w:t>
      </w:r>
    </w:p>
    <w:p w14:paraId="1D216665" w14:textId="77777777" w:rsidR="00D02675" w:rsidRDefault="009A3900" w:rsidP="00242474">
      <w:pPr>
        <w:ind w:firstLine="708"/>
        <w:rPr>
          <w:rFonts w:ascii="Times New Roman" w:hAnsi="Times New Roman" w:cs="Times New Roman"/>
          <w:sz w:val="28"/>
          <w:szCs w:val="28"/>
        </w:rPr>
      </w:pPr>
      <w:r w:rsidRPr="009A3900">
        <w:rPr>
          <w:rFonts w:ascii="Times New Roman" w:hAnsi="Times New Roman" w:cs="Times New Roman"/>
          <w:sz w:val="28"/>
          <w:szCs w:val="28"/>
        </w:rPr>
        <w:t xml:space="preserve">Итальянский философ, мыслитель и государственный деятель Никколо Макиавелли вошел в историю как искусный политик. Сегодня под макиавеллизмом в политическом управлении понимается приоритет государственной власти, ради которой правитель может использовать все, в том числе цинизм, хитрость, преобладание силы и коварства. Трактат «Государь» был издан уже после смерти автора. Но написан им был во время того, как ограждённый от недавней политической жизни Макиавелли страстно думал о ней. </w:t>
      </w:r>
      <w:r w:rsidR="00D02675">
        <w:rPr>
          <w:rFonts w:ascii="Times New Roman" w:hAnsi="Times New Roman" w:cs="Times New Roman"/>
          <w:sz w:val="28"/>
          <w:szCs w:val="28"/>
        </w:rPr>
        <w:tab/>
      </w:r>
    </w:p>
    <w:p w14:paraId="09BE2EA3" w14:textId="5D64B908" w:rsidR="00D02675" w:rsidRDefault="009A3900" w:rsidP="00D02675">
      <w:pPr>
        <w:ind w:firstLine="708"/>
        <w:rPr>
          <w:rFonts w:ascii="Times New Roman" w:hAnsi="Times New Roman" w:cs="Times New Roman"/>
          <w:sz w:val="28"/>
          <w:szCs w:val="28"/>
        </w:rPr>
      </w:pPr>
      <w:r w:rsidRPr="009A3900">
        <w:rPr>
          <w:rFonts w:ascii="Times New Roman" w:hAnsi="Times New Roman" w:cs="Times New Roman"/>
          <w:sz w:val="28"/>
          <w:szCs w:val="28"/>
        </w:rPr>
        <w:t xml:space="preserve">Книга состоит из введения и двадцати шести глав. Макиавелли вплотную затронул тему получения и захвата государственной власти. </w:t>
      </w:r>
      <w:r w:rsidR="00D02675">
        <w:rPr>
          <w:rFonts w:ascii="Times New Roman" w:hAnsi="Times New Roman" w:cs="Times New Roman"/>
          <w:sz w:val="28"/>
          <w:szCs w:val="28"/>
        </w:rPr>
        <w:t>О</w:t>
      </w:r>
      <w:r w:rsidRPr="009A3900">
        <w:rPr>
          <w:rFonts w:ascii="Times New Roman" w:hAnsi="Times New Roman" w:cs="Times New Roman"/>
          <w:sz w:val="28"/>
          <w:szCs w:val="28"/>
        </w:rPr>
        <w:t xml:space="preserve">н исследовал подобный опыт в истории на примерах завоеваний Александра Македонского. Попытавшись дать оценку естеству государственной системы, он описал свою точку зрения о роли граждан в государстве и возможностях силы власти. В итоге он подступил к самой животрепещущей проблеме, такой как личность правителя, «государя», чему посвятил большую часть книги. Говоря об этой ключевой теме, он также присоединил требования к советникам «государя», и изучил новейшую историю Италии, призывая сделать ее независимым и мощным государством. </w:t>
      </w:r>
    </w:p>
    <w:p w14:paraId="508F0DF3" w14:textId="77777777" w:rsidR="00D02675" w:rsidRDefault="009A3900" w:rsidP="00D02675">
      <w:pPr>
        <w:ind w:firstLine="708"/>
        <w:rPr>
          <w:rFonts w:ascii="Times New Roman" w:hAnsi="Times New Roman" w:cs="Times New Roman"/>
          <w:sz w:val="28"/>
          <w:szCs w:val="28"/>
        </w:rPr>
      </w:pPr>
      <w:r w:rsidRPr="009A3900">
        <w:rPr>
          <w:rFonts w:ascii="Times New Roman" w:hAnsi="Times New Roman" w:cs="Times New Roman"/>
          <w:sz w:val="28"/>
          <w:szCs w:val="28"/>
        </w:rPr>
        <w:t xml:space="preserve">Основные положения «Государя» Макиавелли не потеряли своей актуальности в ходе исторического развития, они востребованы и в современной политике. </w:t>
      </w:r>
      <w:r w:rsidR="00D02675">
        <w:rPr>
          <w:rFonts w:ascii="Times New Roman" w:hAnsi="Times New Roman" w:cs="Times New Roman"/>
          <w:sz w:val="28"/>
          <w:szCs w:val="28"/>
        </w:rPr>
        <w:t>В работе</w:t>
      </w:r>
      <w:r w:rsidRPr="009A3900">
        <w:rPr>
          <w:rFonts w:ascii="Times New Roman" w:hAnsi="Times New Roman" w:cs="Times New Roman"/>
          <w:sz w:val="28"/>
          <w:szCs w:val="28"/>
        </w:rPr>
        <w:t xml:space="preserve"> ставятся вечные вопросы политического управления и политической власти:</w:t>
      </w:r>
    </w:p>
    <w:p w14:paraId="5F4C134A" w14:textId="0C373281" w:rsidR="00D02675" w:rsidRDefault="009A3900" w:rsidP="00D02675">
      <w:pPr>
        <w:ind w:firstLine="708"/>
        <w:rPr>
          <w:rFonts w:ascii="Times New Roman" w:hAnsi="Times New Roman" w:cs="Times New Roman"/>
          <w:sz w:val="28"/>
          <w:szCs w:val="28"/>
        </w:rPr>
      </w:pPr>
      <w:r w:rsidRPr="009A3900">
        <w:rPr>
          <w:rFonts w:ascii="Times New Roman" w:hAnsi="Times New Roman" w:cs="Times New Roman"/>
          <w:sz w:val="28"/>
          <w:szCs w:val="28"/>
        </w:rPr>
        <w:t xml:space="preserve"> </w:t>
      </w:r>
      <w:r w:rsidR="00D02675">
        <w:rPr>
          <w:rFonts w:ascii="Times New Roman" w:hAnsi="Times New Roman" w:cs="Times New Roman"/>
          <w:sz w:val="28"/>
          <w:szCs w:val="28"/>
        </w:rPr>
        <w:t>1. О</w:t>
      </w:r>
      <w:r w:rsidRPr="009A3900">
        <w:rPr>
          <w:rFonts w:ascii="Times New Roman" w:hAnsi="Times New Roman" w:cs="Times New Roman"/>
          <w:sz w:val="28"/>
          <w:szCs w:val="28"/>
        </w:rPr>
        <w:t xml:space="preserve">тношений лидера государства с народом; </w:t>
      </w:r>
    </w:p>
    <w:p w14:paraId="074BE16B" w14:textId="5A023E3C" w:rsidR="00D02675" w:rsidRDefault="00D02675" w:rsidP="00D02675">
      <w:pPr>
        <w:ind w:firstLine="708"/>
        <w:rPr>
          <w:rFonts w:ascii="Times New Roman" w:hAnsi="Times New Roman" w:cs="Times New Roman"/>
          <w:sz w:val="28"/>
          <w:szCs w:val="28"/>
        </w:rPr>
      </w:pPr>
      <w:r>
        <w:rPr>
          <w:rFonts w:ascii="Times New Roman" w:hAnsi="Times New Roman" w:cs="Times New Roman"/>
          <w:sz w:val="28"/>
          <w:szCs w:val="28"/>
        </w:rPr>
        <w:t xml:space="preserve"> 2. О</w:t>
      </w:r>
      <w:r w:rsidR="009A3900" w:rsidRPr="009A3900">
        <w:rPr>
          <w:rFonts w:ascii="Times New Roman" w:hAnsi="Times New Roman" w:cs="Times New Roman"/>
          <w:sz w:val="28"/>
          <w:szCs w:val="28"/>
        </w:rPr>
        <w:t xml:space="preserve">собой роли законов в жизни общества; </w:t>
      </w:r>
    </w:p>
    <w:p w14:paraId="52F5CF74" w14:textId="49ABB82A" w:rsidR="00D02675" w:rsidRDefault="00D02675" w:rsidP="00D02675">
      <w:pPr>
        <w:ind w:firstLine="708"/>
        <w:rPr>
          <w:rFonts w:ascii="Times New Roman" w:hAnsi="Times New Roman" w:cs="Times New Roman"/>
          <w:sz w:val="28"/>
          <w:szCs w:val="28"/>
        </w:rPr>
      </w:pPr>
      <w:r>
        <w:rPr>
          <w:rFonts w:ascii="Times New Roman" w:hAnsi="Times New Roman" w:cs="Times New Roman"/>
          <w:sz w:val="28"/>
          <w:szCs w:val="28"/>
        </w:rPr>
        <w:t xml:space="preserve"> </w:t>
      </w:r>
      <w:r w:rsidRPr="00D02675">
        <w:rPr>
          <w:rFonts w:ascii="Times New Roman" w:hAnsi="Times New Roman" w:cs="Times New Roman"/>
          <w:sz w:val="28"/>
          <w:szCs w:val="28"/>
        </w:rPr>
        <w:t xml:space="preserve">3. </w:t>
      </w:r>
      <w:r>
        <w:rPr>
          <w:rFonts w:ascii="Times New Roman" w:hAnsi="Times New Roman" w:cs="Times New Roman"/>
          <w:sz w:val="28"/>
          <w:szCs w:val="28"/>
        </w:rPr>
        <w:t>Д</w:t>
      </w:r>
      <w:r w:rsidRPr="00D02675">
        <w:rPr>
          <w:rFonts w:ascii="Times New Roman" w:hAnsi="Times New Roman" w:cs="Times New Roman"/>
          <w:sz w:val="28"/>
          <w:szCs w:val="28"/>
        </w:rPr>
        <w:t>емократических начал в основании государственной власти;</w:t>
      </w:r>
    </w:p>
    <w:p w14:paraId="09082834" w14:textId="3131029B" w:rsidR="00D02675" w:rsidRDefault="009A3900" w:rsidP="00D02675">
      <w:pPr>
        <w:ind w:firstLine="708"/>
        <w:rPr>
          <w:rFonts w:ascii="Times New Roman" w:hAnsi="Times New Roman" w:cs="Times New Roman"/>
          <w:sz w:val="28"/>
          <w:szCs w:val="28"/>
        </w:rPr>
      </w:pPr>
      <w:r w:rsidRPr="009A3900">
        <w:rPr>
          <w:rFonts w:ascii="Times New Roman" w:hAnsi="Times New Roman" w:cs="Times New Roman"/>
          <w:sz w:val="28"/>
          <w:szCs w:val="28"/>
        </w:rPr>
        <w:t xml:space="preserve">4. </w:t>
      </w:r>
      <w:r w:rsidR="00D02675">
        <w:rPr>
          <w:rFonts w:ascii="Times New Roman" w:hAnsi="Times New Roman" w:cs="Times New Roman"/>
          <w:sz w:val="28"/>
          <w:szCs w:val="28"/>
        </w:rPr>
        <w:t>У</w:t>
      </w:r>
      <w:r w:rsidRPr="009A3900">
        <w:rPr>
          <w:rFonts w:ascii="Times New Roman" w:hAnsi="Times New Roman" w:cs="Times New Roman"/>
          <w:sz w:val="28"/>
          <w:szCs w:val="28"/>
        </w:rPr>
        <w:t>крепления границ и защиты государства.</w:t>
      </w:r>
    </w:p>
    <w:p w14:paraId="29336B69" w14:textId="77777777" w:rsidR="00D02675" w:rsidRDefault="009A3900" w:rsidP="00D02675">
      <w:pPr>
        <w:ind w:firstLine="708"/>
        <w:rPr>
          <w:rFonts w:ascii="Times New Roman" w:hAnsi="Times New Roman" w:cs="Times New Roman"/>
          <w:sz w:val="28"/>
          <w:szCs w:val="28"/>
        </w:rPr>
      </w:pPr>
      <w:r w:rsidRPr="009A3900">
        <w:rPr>
          <w:rFonts w:ascii="Times New Roman" w:hAnsi="Times New Roman" w:cs="Times New Roman"/>
          <w:sz w:val="28"/>
          <w:szCs w:val="28"/>
        </w:rPr>
        <w:t xml:space="preserve"> По мнению Макиавелли, законы и право в целом определяют значимую роль в жизни общества. Нерушимость законов Никколо связывает с организацией социальной безопасности, а тем самым и спокойствия народа. Он указыва</w:t>
      </w:r>
      <w:r w:rsidR="00D02675">
        <w:rPr>
          <w:rFonts w:ascii="Times New Roman" w:hAnsi="Times New Roman" w:cs="Times New Roman"/>
          <w:sz w:val="28"/>
          <w:szCs w:val="28"/>
        </w:rPr>
        <w:t>ет</w:t>
      </w:r>
      <w:r w:rsidRPr="009A3900">
        <w:rPr>
          <w:rFonts w:ascii="Times New Roman" w:hAnsi="Times New Roman" w:cs="Times New Roman"/>
          <w:sz w:val="28"/>
          <w:szCs w:val="28"/>
        </w:rPr>
        <w:t xml:space="preserve">, что с врагом можно бороться прежде всего законами. </w:t>
      </w:r>
    </w:p>
    <w:p w14:paraId="3BAA7513" w14:textId="77777777" w:rsidR="00D02675" w:rsidRDefault="009A3900" w:rsidP="00D02675">
      <w:pPr>
        <w:ind w:firstLine="708"/>
        <w:rPr>
          <w:rFonts w:ascii="Times New Roman" w:hAnsi="Times New Roman" w:cs="Times New Roman"/>
          <w:sz w:val="28"/>
          <w:szCs w:val="28"/>
        </w:rPr>
      </w:pPr>
      <w:r w:rsidRPr="009A3900">
        <w:rPr>
          <w:rFonts w:ascii="Times New Roman" w:hAnsi="Times New Roman" w:cs="Times New Roman"/>
          <w:sz w:val="28"/>
          <w:szCs w:val="28"/>
        </w:rPr>
        <w:t xml:space="preserve">Для Макиавелли право – это орудие власти и выражение силы. Во всех государствах основой власти служат грамотные, четко прописанные и выверенные законы. Это является крайне актуальным и для современного общества, его политического устройства. Чрезвычайно важна еще одна концепция, разработанная Макиавелли, под названием «Как государь должен поступать касательно военного дела». Любое государство прежде всего стоит </w:t>
      </w:r>
      <w:r w:rsidRPr="009A3900">
        <w:rPr>
          <w:rFonts w:ascii="Times New Roman" w:hAnsi="Times New Roman" w:cs="Times New Roman"/>
          <w:sz w:val="28"/>
          <w:szCs w:val="28"/>
        </w:rPr>
        <w:lastRenderedPageBreak/>
        <w:t xml:space="preserve">на страже интересов своих граждан и на защите самого государства от внутренних, но, главное, внешних врагов. </w:t>
      </w:r>
    </w:p>
    <w:p w14:paraId="3CC8190C" w14:textId="37666A68" w:rsidR="009A3900" w:rsidRPr="009A3900" w:rsidRDefault="009A3900" w:rsidP="00D02675">
      <w:pPr>
        <w:ind w:firstLine="708"/>
        <w:rPr>
          <w:rFonts w:ascii="Times New Roman" w:hAnsi="Times New Roman" w:cs="Times New Roman"/>
          <w:sz w:val="28"/>
          <w:szCs w:val="28"/>
        </w:rPr>
      </w:pPr>
      <w:r w:rsidRPr="009A3900">
        <w:rPr>
          <w:rFonts w:ascii="Times New Roman" w:hAnsi="Times New Roman" w:cs="Times New Roman"/>
          <w:sz w:val="28"/>
          <w:szCs w:val="28"/>
        </w:rPr>
        <w:t xml:space="preserve">Макиавелли говорил, что Государь не должен иметь ни других помыслов, ни других забот, ни другого дела, кроме войны, военных установлений и военной науки, ибо война есть единственная обязанность, которую правитель не может возложить на другого. </w:t>
      </w:r>
    </w:p>
    <w:p w14:paraId="3B5F14B0" w14:textId="77777777" w:rsidR="009A3900" w:rsidRDefault="009A3900" w:rsidP="00242474">
      <w:pPr>
        <w:ind w:firstLine="708"/>
        <w:rPr>
          <w:rFonts w:ascii="Times New Roman" w:hAnsi="Times New Roman" w:cs="Times New Roman"/>
          <w:sz w:val="28"/>
          <w:szCs w:val="28"/>
        </w:rPr>
      </w:pPr>
    </w:p>
    <w:p w14:paraId="63A18A23" w14:textId="2222BBF6" w:rsidR="00A829F8" w:rsidRPr="00A60053" w:rsidRDefault="00A829F8" w:rsidP="00A60053">
      <w:pPr>
        <w:ind w:firstLine="708"/>
        <w:jc w:val="center"/>
        <w:rPr>
          <w:rFonts w:ascii="Times New Roman" w:hAnsi="Times New Roman" w:cs="Times New Roman"/>
          <w:sz w:val="28"/>
          <w:szCs w:val="28"/>
        </w:rPr>
      </w:pPr>
      <w:r>
        <w:br w:type="page"/>
      </w:r>
      <w:r w:rsidRPr="00A60053">
        <w:rPr>
          <w:rFonts w:ascii="Times New Roman" w:eastAsia="Times New Roman" w:hAnsi="Times New Roman" w:cs="Times New Roman"/>
          <w:b/>
          <w:color w:val="000000"/>
          <w:sz w:val="28"/>
          <w:szCs w:val="28"/>
        </w:rPr>
        <w:lastRenderedPageBreak/>
        <w:t>ЗАКЛЮЧЕНИЕ</w:t>
      </w:r>
    </w:p>
    <w:p w14:paraId="6CEF3E16" w14:textId="03702E7C" w:rsidR="00A829F8" w:rsidRDefault="00A829F8" w:rsidP="00D02675">
      <w:pPr>
        <w:pStyle w:val="Heading1"/>
        <w:spacing w:before="0"/>
        <w:rPr>
          <w:rFonts w:ascii="Times New Roman" w:eastAsia="Times New Roman" w:hAnsi="Times New Roman" w:cs="Times New Roman"/>
          <w:color w:val="000000"/>
          <w:sz w:val="28"/>
          <w:szCs w:val="28"/>
        </w:rPr>
      </w:pPr>
      <w:bookmarkStart w:id="1" w:name="_heading=h.fd99k86swtdp" w:colFirst="0" w:colLast="0"/>
      <w:bookmarkEnd w:id="1"/>
      <w:r>
        <w:rPr>
          <w:rFonts w:ascii="Times New Roman" w:eastAsia="Times New Roman" w:hAnsi="Times New Roman" w:cs="Times New Roman"/>
          <w:color w:val="000000"/>
          <w:sz w:val="28"/>
          <w:szCs w:val="28"/>
        </w:rPr>
        <w:t xml:space="preserve">         </w:t>
      </w:r>
      <w:r w:rsidR="00D02675" w:rsidRPr="00D02675">
        <w:rPr>
          <w:rFonts w:ascii="Times New Roman" w:eastAsia="Times New Roman" w:hAnsi="Times New Roman" w:cs="Times New Roman"/>
          <w:color w:val="000000"/>
          <w:sz w:val="28"/>
          <w:szCs w:val="28"/>
        </w:rPr>
        <w:t>Несмотря на свою уже более чем вековую историю, современная политическая наука все еще является местом жарких споров относительно базовых элементов ее теоретических, методологических и политико-практических оснований, которые были, в центре внимания всех предыдущих поколений политологов, что дает возможность интерпретировать историю современной политической науки как историю поиска ее идентичности</w:t>
      </w:r>
      <w:r w:rsidR="00D02675">
        <w:rPr>
          <w:rFonts w:ascii="Times New Roman" w:eastAsia="Times New Roman" w:hAnsi="Times New Roman" w:cs="Times New Roman"/>
          <w:color w:val="000000"/>
          <w:sz w:val="28"/>
          <w:szCs w:val="28"/>
        </w:rPr>
        <w:t>.</w:t>
      </w:r>
    </w:p>
    <w:p w14:paraId="01B40220" w14:textId="77777777" w:rsidR="00D02675" w:rsidRPr="00D02675" w:rsidRDefault="00D02675" w:rsidP="00D02675"/>
    <w:p w14:paraId="31A68B4D" w14:textId="3BC26C35" w:rsidR="00D02675" w:rsidRPr="00D02675" w:rsidRDefault="00D02675" w:rsidP="00D02675">
      <w:pPr>
        <w:ind w:firstLine="708"/>
      </w:pPr>
      <w:r w:rsidRPr="009A3900">
        <w:rPr>
          <w:rFonts w:ascii="Times New Roman" w:hAnsi="Times New Roman" w:cs="Times New Roman"/>
          <w:sz w:val="28"/>
          <w:szCs w:val="28"/>
        </w:rPr>
        <w:t xml:space="preserve">Н. Макиавелли </w:t>
      </w:r>
      <w:r w:rsidR="00851321">
        <w:rPr>
          <w:rFonts w:ascii="Times New Roman" w:hAnsi="Times New Roman" w:cs="Times New Roman"/>
          <w:sz w:val="28"/>
          <w:szCs w:val="28"/>
        </w:rPr>
        <w:t xml:space="preserve">внёс </w:t>
      </w:r>
      <w:r w:rsidRPr="009A3900">
        <w:rPr>
          <w:rFonts w:ascii="Times New Roman" w:hAnsi="Times New Roman" w:cs="Times New Roman"/>
          <w:sz w:val="28"/>
          <w:szCs w:val="28"/>
        </w:rPr>
        <w:t>безграничн</w:t>
      </w:r>
      <w:r w:rsidR="00851321">
        <w:rPr>
          <w:rFonts w:ascii="Times New Roman" w:hAnsi="Times New Roman" w:cs="Times New Roman"/>
          <w:sz w:val="28"/>
          <w:szCs w:val="28"/>
        </w:rPr>
        <w:t>ый</w:t>
      </w:r>
      <w:r w:rsidRPr="009A3900">
        <w:rPr>
          <w:rFonts w:ascii="Times New Roman" w:hAnsi="Times New Roman" w:cs="Times New Roman"/>
          <w:sz w:val="28"/>
          <w:szCs w:val="28"/>
        </w:rPr>
        <w:t xml:space="preserve"> вклад в изучение проблем укрепления государства, легитимности различных форм насилия, включая вооруженное, и необходимости его правового регулирования. </w:t>
      </w:r>
      <w:r>
        <w:rPr>
          <w:rFonts w:ascii="Times New Roman" w:hAnsi="Times New Roman" w:cs="Times New Roman"/>
          <w:sz w:val="28"/>
          <w:szCs w:val="28"/>
        </w:rPr>
        <w:t>У</w:t>
      </w:r>
      <w:r w:rsidRPr="009A3900">
        <w:rPr>
          <w:rFonts w:ascii="Times New Roman" w:hAnsi="Times New Roman" w:cs="Times New Roman"/>
          <w:sz w:val="28"/>
          <w:szCs w:val="28"/>
        </w:rPr>
        <w:t>чение Макиавелли содержит в себе оттенки того времени и не может быть полностью применено в современности, но тем не менее, невозможно отрицать его актуальности и значимости в современном понимании политики и феномена власти.</w:t>
      </w:r>
    </w:p>
    <w:p w14:paraId="312DC36F" w14:textId="77777777" w:rsidR="00A829F8" w:rsidRDefault="00A829F8" w:rsidP="00A829F8">
      <w:pPr>
        <w:rPr>
          <w:rFonts w:ascii="Times New Roman" w:eastAsia="Times New Roman" w:hAnsi="Times New Roman" w:cs="Times New Roman"/>
          <w:sz w:val="28"/>
          <w:szCs w:val="28"/>
        </w:rPr>
      </w:pPr>
      <w:r>
        <w:br w:type="page"/>
      </w:r>
    </w:p>
    <w:p w14:paraId="3821C36A" w14:textId="0847A4AD" w:rsidR="00A829F8" w:rsidRPr="007F476E" w:rsidRDefault="00A829F8" w:rsidP="007F476E">
      <w:pPr>
        <w:spacing w:after="0" w:line="240" w:lineRule="auto"/>
        <w:jc w:val="center"/>
        <w:rPr>
          <w:rFonts w:ascii="Times New Roman" w:eastAsia="Times New Roman" w:hAnsi="Times New Roman" w:cs="Times New Roman"/>
          <w:b/>
          <w:color w:val="000000"/>
          <w:sz w:val="32"/>
          <w:szCs w:val="32"/>
        </w:rPr>
      </w:pPr>
      <w:bookmarkStart w:id="2" w:name="_heading=h.tyjcwt" w:colFirst="0" w:colLast="0"/>
      <w:bookmarkEnd w:id="2"/>
      <w:r>
        <w:rPr>
          <w:rFonts w:ascii="Times New Roman" w:eastAsia="Times New Roman" w:hAnsi="Times New Roman" w:cs="Times New Roman"/>
          <w:b/>
          <w:color w:val="000000"/>
          <w:sz w:val="32"/>
          <w:szCs w:val="32"/>
        </w:rPr>
        <w:lastRenderedPageBreak/>
        <w:t>СПИСОК ИСПОЛЬЗОВАННЫХ ИСТОЧНИКОВ</w:t>
      </w:r>
    </w:p>
    <w:p w14:paraId="0252826B" w14:textId="77777777" w:rsidR="00A829F8" w:rsidRDefault="00A829F8" w:rsidP="00A829F8">
      <w:pPr>
        <w:spacing w:after="0" w:line="240" w:lineRule="auto"/>
        <w:jc w:val="both"/>
        <w:rPr>
          <w:rFonts w:ascii="Times New Roman" w:eastAsia="Times New Roman" w:hAnsi="Times New Roman" w:cs="Times New Roman"/>
          <w:sz w:val="28"/>
          <w:szCs w:val="28"/>
        </w:rPr>
      </w:pPr>
    </w:p>
    <w:p w14:paraId="581BC056" w14:textId="1D6DF7C0" w:rsidR="00A829F8" w:rsidRDefault="00851321" w:rsidP="006A40AA">
      <w:pPr>
        <w:widowControl w:val="0"/>
        <w:numPr>
          <w:ilvl w:val="0"/>
          <w:numId w:val="1"/>
        </w:numPr>
        <w:spacing w:before="240" w:after="0" w:line="240" w:lineRule="auto"/>
        <w:jc w:val="both"/>
        <w:rPr>
          <w:rFonts w:ascii="Times New Roman" w:eastAsia="Times New Roman" w:hAnsi="Times New Roman" w:cs="Times New Roman"/>
          <w:sz w:val="28"/>
          <w:szCs w:val="28"/>
        </w:rPr>
      </w:pPr>
      <w:r w:rsidRPr="00851321">
        <w:rPr>
          <w:rFonts w:ascii="Times New Roman" w:eastAsia="Times New Roman" w:hAnsi="Times New Roman" w:cs="Times New Roman"/>
          <w:sz w:val="28"/>
          <w:szCs w:val="28"/>
        </w:rPr>
        <w:t xml:space="preserve">Корюшкин А.И. История современной политической науки как история поиска ее идентичности // Вестник СПбГУ. Политология. Международные отношения. 2017. Т. 10. Вып. 4. С. 320–333. </w:t>
      </w:r>
    </w:p>
    <w:p w14:paraId="1EC64AA2" w14:textId="5B880654" w:rsidR="00851321" w:rsidRDefault="00851321" w:rsidP="006A40AA">
      <w:pPr>
        <w:widowControl w:val="0"/>
        <w:numPr>
          <w:ilvl w:val="0"/>
          <w:numId w:val="1"/>
        </w:numPr>
        <w:spacing w:before="240" w:after="0" w:line="240" w:lineRule="auto"/>
        <w:jc w:val="both"/>
        <w:rPr>
          <w:rFonts w:ascii="Times New Roman" w:eastAsia="Times New Roman" w:hAnsi="Times New Roman" w:cs="Times New Roman"/>
          <w:sz w:val="28"/>
          <w:szCs w:val="28"/>
        </w:rPr>
      </w:pPr>
      <w:r w:rsidRPr="00851321">
        <w:rPr>
          <w:rFonts w:ascii="Times New Roman" w:eastAsia="Times New Roman" w:hAnsi="Times New Roman" w:cs="Times New Roman"/>
          <w:sz w:val="28"/>
          <w:szCs w:val="28"/>
        </w:rPr>
        <w:t>Решетников</w:t>
      </w:r>
      <w:r>
        <w:rPr>
          <w:rFonts w:ascii="Times New Roman" w:eastAsia="Times New Roman" w:hAnsi="Times New Roman" w:cs="Times New Roman"/>
          <w:sz w:val="28"/>
          <w:szCs w:val="28"/>
        </w:rPr>
        <w:t xml:space="preserve"> </w:t>
      </w:r>
      <w:r w:rsidRPr="00851321">
        <w:rPr>
          <w:rFonts w:ascii="Times New Roman" w:eastAsia="Times New Roman" w:hAnsi="Times New Roman" w:cs="Times New Roman"/>
          <w:sz w:val="28"/>
          <w:szCs w:val="28"/>
        </w:rPr>
        <w:t>С.В. Политология в Республике Беларусь: теоретико-методологические и прикладные аспекты. Мн., 1999.</w:t>
      </w:r>
    </w:p>
    <w:p w14:paraId="0C67BE6D" w14:textId="3853B321" w:rsidR="00851321" w:rsidRDefault="00851321" w:rsidP="006A40AA">
      <w:pPr>
        <w:widowControl w:val="0"/>
        <w:numPr>
          <w:ilvl w:val="0"/>
          <w:numId w:val="1"/>
        </w:numPr>
        <w:spacing w:before="240" w:after="0" w:line="240" w:lineRule="auto"/>
        <w:jc w:val="both"/>
        <w:rPr>
          <w:rFonts w:ascii="Times New Roman" w:eastAsia="Times New Roman" w:hAnsi="Times New Roman" w:cs="Times New Roman"/>
          <w:sz w:val="28"/>
          <w:szCs w:val="28"/>
        </w:rPr>
      </w:pPr>
      <w:r w:rsidRPr="00851321">
        <w:rPr>
          <w:rFonts w:ascii="Times New Roman" w:eastAsia="Times New Roman" w:hAnsi="Times New Roman" w:cs="Times New Roman"/>
          <w:sz w:val="28"/>
          <w:szCs w:val="28"/>
        </w:rPr>
        <w:t>Шалькевич В.Ф. Гісторыя філасофскай і грамадска-палітычнай думкі Беларусі. Мн., 1995,2000.</w:t>
      </w:r>
    </w:p>
    <w:p w14:paraId="7E0BDDD7" w14:textId="77FF57FF" w:rsidR="0066505D" w:rsidRPr="00851321" w:rsidRDefault="0066505D" w:rsidP="006A40AA">
      <w:pPr>
        <w:widowControl w:val="0"/>
        <w:numPr>
          <w:ilvl w:val="0"/>
          <w:numId w:val="1"/>
        </w:numPr>
        <w:spacing w:before="240" w:after="0" w:line="240" w:lineRule="auto"/>
        <w:jc w:val="both"/>
        <w:rPr>
          <w:rFonts w:ascii="Times New Roman" w:eastAsia="Times New Roman" w:hAnsi="Times New Roman" w:cs="Times New Roman"/>
          <w:sz w:val="28"/>
          <w:szCs w:val="28"/>
        </w:rPr>
      </w:pPr>
      <w:r w:rsidRPr="0066505D">
        <w:rPr>
          <w:rFonts w:ascii="Times New Roman" w:eastAsia="Times New Roman" w:hAnsi="Times New Roman" w:cs="Times New Roman"/>
          <w:sz w:val="28"/>
          <w:szCs w:val="28"/>
        </w:rPr>
        <w:t>5 Десять лет Белорусской ассоциации политических наук / Под ред. В.А. Бобкова. Мн., 2003.</w:t>
      </w:r>
    </w:p>
    <w:p w14:paraId="3BAE85D9" w14:textId="77777777" w:rsidR="00A829F8" w:rsidRDefault="00A829F8" w:rsidP="00A829F8">
      <w:pPr>
        <w:rPr>
          <w:rFonts w:ascii="Times New Roman" w:eastAsia="Times New Roman" w:hAnsi="Times New Roman" w:cs="Times New Roman"/>
          <w:sz w:val="28"/>
          <w:szCs w:val="28"/>
        </w:rPr>
      </w:pPr>
      <w:r>
        <w:br w:type="page"/>
      </w:r>
    </w:p>
    <w:p w14:paraId="1AA9C32D" w14:textId="77777777" w:rsidR="004F586D" w:rsidRDefault="00CB12D2"/>
    <w:sectPr w:rsidR="004F586D">
      <w:footerReference w:type="default" r:id="rId8"/>
      <w:footerReference w:type="first" r:id="rId9"/>
      <w:pgSz w:w="11906" w:h="16838"/>
      <w:pgMar w:top="1134" w:right="567" w:bottom="1134"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0E6EB0" w14:textId="77777777" w:rsidR="00CB12D2" w:rsidRDefault="00CB12D2">
      <w:pPr>
        <w:spacing w:after="0" w:line="240" w:lineRule="auto"/>
      </w:pPr>
      <w:r>
        <w:separator/>
      </w:r>
    </w:p>
  </w:endnote>
  <w:endnote w:type="continuationSeparator" w:id="0">
    <w:p w14:paraId="728B0394" w14:textId="77777777" w:rsidR="00CB12D2" w:rsidRDefault="00CB1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51B12C" w14:textId="77777777" w:rsidR="00567290" w:rsidRDefault="000F6809">
    <w:pP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DBCBB" w14:textId="79B1D0EB" w:rsidR="00567290" w:rsidRDefault="00CB12D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65230E" w14:textId="77777777" w:rsidR="00CB12D2" w:rsidRDefault="00CB12D2">
      <w:pPr>
        <w:spacing w:after="0" w:line="240" w:lineRule="auto"/>
      </w:pPr>
      <w:r>
        <w:separator/>
      </w:r>
    </w:p>
  </w:footnote>
  <w:footnote w:type="continuationSeparator" w:id="0">
    <w:p w14:paraId="0DC47D90" w14:textId="77777777" w:rsidR="00CB12D2" w:rsidRDefault="00CB12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551E1"/>
    <w:multiLevelType w:val="hybridMultilevel"/>
    <w:tmpl w:val="AB624764"/>
    <w:lvl w:ilvl="0" w:tplc="3F700CB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413621"/>
    <w:multiLevelType w:val="hybridMultilevel"/>
    <w:tmpl w:val="5EDA5F00"/>
    <w:lvl w:ilvl="0" w:tplc="CF94D6E2">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541C0E27"/>
    <w:multiLevelType w:val="multilevel"/>
    <w:tmpl w:val="4440C7B8"/>
    <w:lvl w:ilvl="0">
      <w:start w:val="1"/>
      <w:numFmt w:val="decimal"/>
      <w:lvlText w:val="%1."/>
      <w:lvlJc w:val="left"/>
      <w:pPr>
        <w:ind w:left="720" w:hanging="360"/>
      </w:pPr>
      <w:rPr>
        <w:rFonts w:ascii="Times New Roman" w:eastAsia="Times New Roman" w:hAnsi="Times New Roman" w:cs="Times New Roman"/>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6CE97741"/>
    <w:multiLevelType w:val="hybridMultilevel"/>
    <w:tmpl w:val="9DDEE19A"/>
    <w:lvl w:ilvl="0" w:tplc="7A3A67C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8B5"/>
    <w:rsid w:val="00020267"/>
    <w:rsid w:val="000F6809"/>
    <w:rsid w:val="00242474"/>
    <w:rsid w:val="003002E1"/>
    <w:rsid w:val="004D2DB9"/>
    <w:rsid w:val="00584844"/>
    <w:rsid w:val="0066505D"/>
    <w:rsid w:val="00717693"/>
    <w:rsid w:val="007F476E"/>
    <w:rsid w:val="00851321"/>
    <w:rsid w:val="0097640B"/>
    <w:rsid w:val="009A3900"/>
    <w:rsid w:val="00A60053"/>
    <w:rsid w:val="00A829F8"/>
    <w:rsid w:val="00B018B5"/>
    <w:rsid w:val="00B44ACC"/>
    <w:rsid w:val="00CA0BCC"/>
    <w:rsid w:val="00CB12D2"/>
    <w:rsid w:val="00D02675"/>
    <w:rsid w:val="00D80264"/>
    <w:rsid w:val="00DC4CA0"/>
    <w:rsid w:val="00E92DDF"/>
    <w:rsid w:val="00F750B9"/>
    <w:rsid w:val="00FC178A"/>
    <w:rsid w:val="00FF67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72C1A"/>
  <w15:chartTrackingRefBased/>
  <w15:docId w15:val="{FA066446-D9F2-4FA8-9BE8-642FC4F29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9F8"/>
    <w:rPr>
      <w:rFonts w:ascii="Calibri" w:eastAsia="Calibri" w:hAnsi="Calibri" w:cs="Calibri"/>
      <w:lang w:eastAsia="ru-RU"/>
    </w:rPr>
  </w:style>
  <w:style w:type="paragraph" w:styleId="Heading1">
    <w:name w:val="heading 1"/>
    <w:basedOn w:val="Normal"/>
    <w:next w:val="Normal"/>
    <w:link w:val="Heading1Char"/>
    <w:uiPriority w:val="9"/>
    <w:qFormat/>
    <w:rsid w:val="00A829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2D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68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9F8"/>
    <w:rPr>
      <w:rFonts w:asciiTheme="majorHAnsi" w:eastAsiaTheme="majorEastAsia" w:hAnsiTheme="majorHAnsi" w:cstheme="majorBidi"/>
      <w:color w:val="2F5496" w:themeColor="accent1" w:themeShade="BF"/>
      <w:sz w:val="32"/>
      <w:szCs w:val="32"/>
      <w:lang w:eastAsia="ru-RU"/>
    </w:rPr>
  </w:style>
  <w:style w:type="character" w:customStyle="1" w:styleId="Heading2Char">
    <w:name w:val="Heading 2 Char"/>
    <w:basedOn w:val="DefaultParagraphFont"/>
    <w:link w:val="Heading2"/>
    <w:uiPriority w:val="9"/>
    <w:rsid w:val="00E92DDF"/>
    <w:rPr>
      <w:rFonts w:asciiTheme="majorHAnsi" w:eastAsiaTheme="majorEastAsia" w:hAnsiTheme="majorHAnsi" w:cstheme="majorBidi"/>
      <w:color w:val="2F5496" w:themeColor="accent1" w:themeShade="BF"/>
      <w:sz w:val="26"/>
      <w:szCs w:val="26"/>
      <w:lang w:eastAsia="ru-RU"/>
    </w:rPr>
  </w:style>
  <w:style w:type="paragraph" w:styleId="NoSpacing">
    <w:name w:val="No Spacing"/>
    <w:uiPriority w:val="1"/>
    <w:qFormat/>
    <w:rsid w:val="000F6809"/>
    <w:pPr>
      <w:spacing w:after="0" w:line="240" w:lineRule="auto"/>
    </w:pPr>
    <w:rPr>
      <w:rFonts w:ascii="Calibri" w:eastAsia="Calibri" w:hAnsi="Calibri" w:cs="Calibri"/>
      <w:lang w:eastAsia="ru-RU"/>
    </w:rPr>
  </w:style>
  <w:style w:type="character" w:customStyle="1" w:styleId="Heading3Char">
    <w:name w:val="Heading 3 Char"/>
    <w:basedOn w:val="DefaultParagraphFont"/>
    <w:link w:val="Heading3"/>
    <w:uiPriority w:val="9"/>
    <w:rsid w:val="000F6809"/>
    <w:rPr>
      <w:rFonts w:asciiTheme="majorHAnsi" w:eastAsiaTheme="majorEastAsia" w:hAnsiTheme="majorHAnsi" w:cstheme="majorBidi"/>
      <w:color w:val="1F3763" w:themeColor="accent1" w:themeShade="7F"/>
      <w:sz w:val="24"/>
      <w:szCs w:val="24"/>
      <w:lang w:eastAsia="ru-RU"/>
    </w:rPr>
  </w:style>
  <w:style w:type="paragraph" w:styleId="ListParagraph">
    <w:name w:val="List Paragraph"/>
    <w:basedOn w:val="Normal"/>
    <w:uiPriority w:val="34"/>
    <w:qFormat/>
    <w:rsid w:val="00A60053"/>
    <w:pPr>
      <w:ind w:left="720"/>
      <w:contextualSpacing/>
    </w:pPr>
  </w:style>
  <w:style w:type="paragraph" w:styleId="TOCHeading">
    <w:name w:val="TOC Heading"/>
    <w:basedOn w:val="Heading1"/>
    <w:next w:val="Normal"/>
    <w:uiPriority w:val="39"/>
    <w:unhideWhenUsed/>
    <w:qFormat/>
    <w:rsid w:val="00A60053"/>
    <w:pPr>
      <w:outlineLvl w:val="9"/>
    </w:pPr>
    <w:rPr>
      <w:lang w:val="en-US" w:eastAsia="en-US"/>
    </w:rPr>
  </w:style>
  <w:style w:type="paragraph" w:styleId="TOC2">
    <w:name w:val="toc 2"/>
    <w:basedOn w:val="Normal"/>
    <w:next w:val="Normal"/>
    <w:autoRedefine/>
    <w:uiPriority w:val="39"/>
    <w:unhideWhenUsed/>
    <w:rsid w:val="00A60053"/>
    <w:pPr>
      <w:spacing w:after="100"/>
      <w:ind w:left="220"/>
    </w:pPr>
    <w:rPr>
      <w:rFonts w:asciiTheme="minorHAnsi" w:eastAsiaTheme="minorEastAsia" w:hAnsiTheme="minorHAnsi" w:cs="Times New Roman"/>
      <w:lang w:val="en-US" w:eastAsia="en-US"/>
    </w:rPr>
  </w:style>
  <w:style w:type="paragraph" w:styleId="TOC1">
    <w:name w:val="toc 1"/>
    <w:basedOn w:val="Normal"/>
    <w:next w:val="Normal"/>
    <w:autoRedefine/>
    <w:uiPriority w:val="39"/>
    <w:unhideWhenUsed/>
    <w:rsid w:val="00A60053"/>
    <w:pPr>
      <w:spacing w:after="100"/>
    </w:pPr>
    <w:rPr>
      <w:rFonts w:asciiTheme="minorHAnsi" w:eastAsiaTheme="minorEastAsia" w:hAnsiTheme="minorHAnsi" w:cs="Times New Roman"/>
      <w:lang w:val="en-US" w:eastAsia="en-US"/>
    </w:rPr>
  </w:style>
  <w:style w:type="paragraph" w:styleId="TOC3">
    <w:name w:val="toc 3"/>
    <w:basedOn w:val="Normal"/>
    <w:next w:val="Normal"/>
    <w:autoRedefine/>
    <w:uiPriority w:val="39"/>
    <w:unhideWhenUsed/>
    <w:rsid w:val="00A60053"/>
    <w:pPr>
      <w:spacing w:after="100"/>
      <w:ind w:left="440"/>
    </w:pPr>
    <w:rPr>
      <w:rFonts w:asciiTheme="minorHAnsi" w:eastAsiaTheme="minorEastAsia" w:hAnsiTheme="minorHAnsi"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9537778">
      <w:bodyDiv w:val="1"/>
      <w:marLeft w:val="0"/>
      <w:marRight w:val="0"/>
      <w:marTop w:val="0"/>
      <w:marBottom w:val="0"/>
      <w:divBdr>
        <w:top w:val="none" w:sz="0" w:space="0" w:color="auto"/>
        <w:left w:val="none" w:sz="0" w:space="0" w:color="auto"/>
        <w:bottom w:val="none" w:sz="0" w:space="0" w:color="auto"/>
        <w:right w:val="none" w:sz="0" w:space="0" w:color="auto"/>
      </w:divBdr>
    </w:div>
    <w:div w:id="1402365571">
      <w:bodyDiv w:val="1"/>
      <w:marLeft w:val="0"/>
      <w:marRight w:val="0"/>
      <w:marTop w:val="0"/>
      <w:marBottom w:val="0"/>
      <w:divBdr>
        <w:top w:val="none" w:sz="0" w:space="0" w:color="auto"/>
        <w:left w:val="none" w:sz="0" w:space="0" w:color="auto"/>
        <w:bottom w:val="none" w:sz="0" w:space="0" w:color="auto"/>
        <w:right w:val="none" w:sz="0" w:space="0" w:color="auto"/>
      </w:divBdr>
    </w:div>
    <w:div w:id="146233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8421B-E00C-43CA-9D26-2AC23A877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17</Pages>
  <Words>4167</Words>
  <Characters>23754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User01</dc:creator>
  <cp:keywords/>
  <dc:description/>
  <cp:lastModifiedBy>User01</cp:lastModifiedBy>
  <cp:revision>13</cp:revision>
  <dcterms:created xsi:type="dcterms:W3CDTF">2021-02-25T09:06:00Z</dcterms:created>
  <dcterms:modified xsi:type="dcterms:W3CDTF">2021-02-25T22:33:00Z</dcterms:modified>
</cp:coreProperties>
</file>