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 w:rsidR="00DE0ED3">
        <w:rPr>
          <w:rFonts w:ascii="Times New Roman" w:eastAsia="Times New Roman" w:hAnsi="Times New Roman" w:cs="Times New Roman"/>
          <w:b/>
          <w:sz w:val="28"/>
          <w:szCs w:val="28"/>
        </w:rPr>
        <w:t>вычислительной математики</w:t>
      </w: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A3450" w:rsidRDefault="00DE0ED3" w:rsidP="002A345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</w:t>
      </w:r>
      <w:r w:rsidR="002A34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РАБОТА № 1</w:t>
      </w: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A3450" w:rsidRDefault="00DE0ED3" w:rsidP="002A345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«Метод Гаусса"</w:t>
      </w:r>
    </w:p>
    <w:p w:rsidR="00DE0ED3" w:rsidRPr="00DE0ED3" w:rsidRDefault="00DE0ED3" w:rsidP="002A3450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Возовикова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Никиты Александровича</w:t>
      </w:r>
    </w:p>
    <w:p w:rsidR="002A3450" w:rsidRDefault="002A3450" w:rsidP="002A3450">
      <w:pPr>
        <w:tabs>
          <w:tab w:val="left" w:pos="4815"/>
          <w:tab w:val="left" w:pos="5085"/>
        </w:tabs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2 курса группы 10</w:t>
      </w:r>
    </w:p>
    <w:p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специальности «Компьютерная Безопасность»</w:t>
      </w:r>
    </w:p>
    <w:p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дневной формы получения</w:t>
      </w:r>
    </w:p>
    <w:p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2A3450" w:rsidRDefault="002A3450" w:rsidP="002A3450">
      <w:pPr>
        <w:spacing w:after="0" w:line="240" w:lineRule="auto"/>
        <w:ind w:left="4860" w:firstLine="6095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:rsidR="002A3450" w:rsidRDefault="002A3450" w:rsidP="002A3450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старший преподаватель </w:t>
      </w:r>
    </w:p>
    <w:p w:rsidR="002A3450" w:rsidRDefault="00DE0ED3" w:rsidP="00DE0ED3">
      <w:pPr>
        <w:spacing w:after="0" w:line="240" w:lineRule="auto"/>
        <w:ind w:left="4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Юлия </w:t>
      </w:r>
      <w:r w:rsidRPr="00DE0ED3">
        <w:rPr>
          <w:rFonts w:ascii="Times New Roman" w:eastAsia="Times New Roman" w:hAnsi="Times New Roman" w:cs="Times New Roman"/>
          <w:sz w:val="28"/>
          <w:szCs w:val="28"/>
        </w:rPr>
        <w:t>Николаевна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E0ED3">
        <w:rPr>
          <w:rFonts w:ascii="Times New Roman" w:eastAsia="Times New Roman" w:hAnsi="Times New Roman" w:cs="Times New Roman"/>
          <w:sz w:val="28"/>
          <w:szCs w:val="28"/>
        </w:rPr>
        <w:t>Горбачева</w:t>
      </w:r>
    </w:p>
    <w:p w:rsidR="002A3450" w:rsidRDefault="002A3450" w:rsidP="002A3450">
      <w:pPr>
        <w:spacing w:after="0" w:line="240" w:lineRule="auto"/>
        <w:ind w:left="4860"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2020</w:t>
      </w:r>
    </w:p>
    <w:p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A3450" w:rsidRDefault="002A3450" w:rsidP="002A3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Постановка задачи</w:t>
      </w: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Краткие теоретические сведения</w:t>
      </w:r>
    </w:p>
    <w:p w:rsidR="002A3450" w:rsidRDefault="002A3450" w:rsidP="002A345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A3450" w:rsidRDefault="002A3450" w:rsidP="002A34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 w:rsidRPr="002A3450"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</w:t>
      </w:r>
      <w:r w:rsidRPr="002A3450">
        <w:rPr>
          <w:rFonts w:ascii="Times New Roman" w:eastAsia="Times New Roman" w:hAnsi="Times New Roman" w:cs="Times New Roman"/>
          <w:b/>
          <w:sz w:val="28"/>
          <w:szCs w:val="28"/>
        </w:rPr>
        <w:t>истинг программы с подробными комментариями</w:t>
      </w:r>
    </w:p>
    <w:p w:rsidR="002A3450" w:rsidRDefault="002A3450" w:rsidP="002A34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Результаты</w:t>
      </w:r>
    </w:p>
    <w:p w:rsidR="002A3450" w:rsidRDefault="002A3450" w:rsidP="002A345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Выводы</w:t>
      </w:r>
    </w:p>
    <w:p w:rsidR="00C32F04" w:rsidRDefault="00C32F04"/>
    <w:p w:rsidR="002A3450" w:rsidRDefault="002A3450"/>
    <w:p w:rsidR="002A3450" w:rsidRDefault="002A3450"/>
    <w:p w:rsidR="002A3450" w:rsidRDefault="002A3450"/>
    <w:p w:rsidR="002A3450" w:rsidRDefault="002A3450"/>
    <w:p w:rsidR="002A3450" w:rsidRDefault="002A3450"/>
    <w:p w:rsidR="002A3450" w:rsidRDefault="002A3450"/>
    <w:p w:rsidR="002A3450" w:rsidRDefault="002A3450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DE0ED3" w:rsidRDefault="00DE0ED3"/>
    <w:p w:rsidR="002A3450" w:rsidRDefault="002A3450"/>
    <w:p w:rsidR="00DE0ED3" w:rsidRPr="008A5C93" w:rsidRDefault="00DE0ED3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8A5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Постановка задачи</w:t>
      </w:r>
    </w:p>
    <w:p w:rsidR="00DE0ED3" w:rsidRDefault="005A5236" w:rsidP="00DE0ED3">
      <w:pPr>
        <w:spacing w:after="0" w:line="240" w:lineRule="auto"/>
        <w:ind w:right="107"/>
        <w:jc w:val="both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  <w:r>
        <w:rPr>
          <w:rFonts w:ascii="&amp;quot" w:eastAsia="Times New Roman" w:hAnsi="&amp;quot" w:cs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940425" cy="274870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3F0" w:rsidRPr="00874339" w:rsidRDefault="009E63F0" w:rsidP="00DE0ED3">
      <w:pPr>
        <w:spacing w:after="0" w:line="240" w:lineRule="auto"/>
        <w:ind w:right="107"/>
        <w:jc w:val="both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</w:p>
    <w:p w:rsidR="005A5236" w:rsidRPr="008A5C93" w:rsidRDefault="008A5C93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8A5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Краткие теоретические сведения</w:t>
      </w:r>
    </w:p>
    <w:p w:rsidR="00657B2B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Метод Гаусса</w:t>
      </w:r>
      <w:r w:rsidRPr="00AE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9E63F0" w:rsidRPr="00AE4B1A" w:rsidRDefault="009E63F0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7B2B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Метод Гаусса является классическим методом для решения СЛАУ при не очень большом количестве уравнений в системе. Суть метода заключается в последовательном исключении переменных путём элементарных преобразований и сведении системы к равносильной с треугольной матрицей, а затем нахождении в обратном порядке переменных (обратным ходом).</w:t>
      </w:r>
    </w:p>
    <w:p w:rsidR="00657B2B" w:rsidRDefault="002570AE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657B2B">
        <w:rPr>
          <w:rFonts w:ascii="Times New Roman" w:eastAsia="Times New Roman" w:hAnsi="Times New Roman" w:cs="Times New Roman"/>
          <w:sz w:val="24"/>
          <w:szCs w:val="24"/>
        </w:rPr>
        <w:t xml:space="preserve">Будем идти сверху вниз, последовательно обращая путём элементарных преобразований в 0 элементы с </w:t>
      </w:r>
      <w:r w:rsidR="00657B2B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657B2B" w:rsidRPr="00050EBF">
        <w:rPr>
          <w:rFonts w:ascii="Times New Roman" w:eastAsia="Times New Roman" w:hAnsi="Times New Roman" w:cs="Times New Roman"/>
          <w:sz w:val="24"/>
          <w:szCs w:val="24"/>
        </w:rPr>
        <w:t>+1</w:t>
      </w:r>
      <w:r w:rsidR="00657B2B">
        <w:rPr>
          <w:rFonts w:ascii="Times New Roman" w:eastAsia="Times New Roman" w:hAnsi="Times New Roman" w:cs="Times New Roman"/>
          <w:sz w:val="24"/>
          <w:szCs w:val="24"/>
        </w:rPr>
        <w:t>-ого</w:t>
      </w:r>
      <w:r w:rsidR="00657B2B" w:rsidRPr="00050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7B2B">
        <w:rPr>
          <w:rFonts w:ascii="Times New Roman" w:eastAsia="Times New Roman" w:hAnsi="Times New Roman" w:cs="Times New Roman"/>
          <w:sz w:val="24"/>
          <w:szCs w:val="24"/>
        </w:rPr>
        <w:t xml:space="preserve">до </w:t>
      </w:r>
      <w:r w:rsidR="00657B2B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657B2B">
        <w:rPr>
          <w:rFonts w:ascii="Times New Roman" w:eastAsia="Times New Roman" w:hAnsi="Times New Roman" w:cs="Times New Roman"/>
          <w:sz w:val="24"/>
          <w:szCs w:val="24"/>
        </w:rPr>
        <w:t xml:space="preserve">-ого в </w:t>
      </w:r>
      <w:r w:rsidR="00657B2B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657B2B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="00657B2B">
        <w:rPr>
          <w:rFonts w:ascii="Times New Roman" w:eastAsia="Times New Roman" w:hAnsi="Times New Roman" w:cs="Times New Roman"/>
          <w:sz w:val="24"/>
          <w:szCs w:val="24"/>
        </w:rPr>
        <w:t>ом</w:t>
      </w:r>
      <w:proofErr w:type="spellEnd"/>
      <w:r w:rsidR="00657B2B">
        <w:rPr>
          <w:rFonts w:ascii="Times New Roman" w:eastAsia="Times New Roman" w:hAnsi="Times New Roman" w:cs="Times New Roman"/>
          <w:sz w:val="24"/>
          <w:szCs w:val="24"/>
        </w:rPr>
        <w:t xml:space="preserve"> столбце, где </w:t>
      </w:r>
      <w:r w:rsidR="00657B2B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657B2B" w:rsidRPr="00050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7B2B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657B2B" w:rsidRPr="00050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7B2B">
        <w:rPr>
          <w:rFonts w:ascii="Times New Roman" w:eastAsia="Times New Roman" w:hAnsi="Times New Roman" w:cs="Times New Roman"/>
          <w:sz w:val="24"/>
          <w:szCs w:val="24"/>
        </w:rPr>
        <w:t>номер текущего шага. Тогда получим следующие формулы для вычисления элементов системы:</w:t>
      </w:r>
    </w:p>
    <w:p w:rsidR="00657B2B" w:rsidRPr="00BB6C27" w:rsidRDefault="00282A53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ij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ij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k-1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-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k-1</m:t>
                  </m:r>
                </m:sup>
              </m:sSubSup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ik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k-1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kk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k-1</m:t>
                  </m:r>
                </m:sup>
              </m:sSub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 ,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k-1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k-1</m:t>
                  </m:r>
                </m:sup>
              </m:sSubSup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ik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k-1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kk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k-1</m:t>
                  </m:r>
                </m:sup>
              </m:sSub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, i,j=</m:t>
          </m:r>
          <m:bar>
            <m:barPr>
              <m:pos m:val="top"/>
              <m:ctrlPr>
                <w:rPr>
                  <w:rFonts w:ascii="Cambria Math" w:hAnsi="Cambria Math"/>
                  <w:color w:val="000000"/>
                </w:rPr>
              </m:ctrlPr>
            </m:barPr>
            <m:e>
              <m:r>
                <w:rPr>
                  <w:rFonts w:ascii="Cambria Math" w:hAnsi="Cambria Math"/>
                  <w:color w:val="000000"/>
                </w:rPr>
                <m:t>k+1,n</m:t>
              </m:r>
            </m:e>
          </m:bar>
          <m:r>
            <w:rPr>
              <w:rFonts w:ascii="Cambria Math" w:hAnsi="Cambria Math"/>
              <w:color w:val="000000"/>
            </w:rPr>
            <m:t xml:space="preserve">, k= </m:t>
          </m:r>
          <m:bar>
            <m:barPr>
              <m:pos m:val="top"/>
              <m:ctrlPr>
                <w:rPr>
                  <w:rFonts w:ascii="Cambria Math" w:hAnsi="Cambria Math"/>
                  <w:i/>
                  <w:color w:val="000000"/>
                </w:rPr>
              </m:ctrlPr>
            </m:barPr>
            <m:e>
              <m:r>
                <w:rPr>
                  <w:rFonts w:ascii="Cambria Math" w:hAnsi="Cambria Math"/>
                  <w:color w:val="000000"/>
                </w:rPr>
                <m:t>1, n-1</m:t>
              </m:r>
            </m:e>
          </m:bar>
        </m:oMath>
      </m:oMathPara>
    </w:p>
    <w:p w:rsidR="00657B2B" w:rsidRPr="00BB6C27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6C27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Используя затем обратный ход получим следующие формулы для переменных:</w:t>
      </w:r>
    </w:p>
    <w:p w:rsidR="00657B2B" w:rsidRDefault="00282A53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n-1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nn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n-1</m:t>
                  </m:r>
                </m:sup>
              </m:sSubSup>
            </m:den>
          </m:f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i-1</m:t>
                  </m:r>
                </m:sup>
              </m:sSubSup>
              <m: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j=i+1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i-1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nary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i-1</m:t>
                  </m:r>
                </m:sup>
              </m:sSubSup>
            </m:den>
          </m:f>
        </m:oMath>
      </m:oMathPara>
    </w:p>
    <w:p w:rsidR="002570AE" w:rsidRDefault="002570AE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570AE" w:rsidRPr="002570AE" w:rsidRDefault="002570AE" w:rsidP="00257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570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 Гаусса с выбором главного элемента</w:t>
      </w:r>
    </w:p>
    <w:p w:rsidR="002570AE" w:rsidRPr="00BB6C27" w:rsidRDefault="002570AE" w:rsidP="002570A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9426FD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2570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методе Гаусса с выбором главного элемента на каждом шаге исключения i-го неизвестного в качестве ведущего используется уравнение (с i-го по </w:t>
      </w:r>
      <w:proofErr w:type="spellStart"/>
      <w:r w:rsidRPr="002570AE">
        <w:rPr>
          <w:rFonts w:ascii="Times New Roman" w:eastAsia="Times New Roman" w:hAnsi="Times New Roman" w:cs="Times New Roman"/>
          <w:color w:val="000000"/>
          <w:sz w:val="24"/>
          <w:szCs w:val="24"/>
        </w:rPr>
        <w:t>n-ое</w:t>
      </w:r>
      <w:proofErr w:type="spellEnd"/>
      <w:r w:rsidRPr="002570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содержащее максимальный по модулю коэффициент – главный элемент. При этом в качестве него может использоваться один из коэффициентов i-го столбца, i-ой строки или всей </w:t>
      </w:r>
      <w:proofErr w:type="spellStart"/>
      <w:r w:rsidRPr="002570AE">
        <w:rPr>
          <w:rFonts w:ascii="Times New Roman" w:eastAsia="Times New Roman" w:hAnsi="Times New Roman" w:cs="Times New Roman"/>
          <w:color w:val="000000"/>
          <w:sz w:val="24"/>
          <w:szCs w:val="24"/>
        </w:rPr>
        <w:t>непреобразованной</w:t>
      </w:r>
      <w:proofErr w:type="spellEnd"/>
      <w:r w:rsidRPr="002570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части матрицы. Первый подход называется выбором главного элемента по столбцу, второй – по строке, а третий – по всей матрице. При использовании двух последних происходит перестановка столбцов матрицы системы. Это приводит к изменению порядка следования компонент вектора неизвестных и требует его восстановления по окончании процесса решения.</w:t>
      </w:r>
    </w:p>
    <w:p w:rsidR="00657B2B" w:rsidRPr="00BB6C27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7B2B" w:rsidRPr="00AE4B1A" w:rsidRDefault="00657B2B" w:rsidP="0065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7B2B" w:rsidRPr="00AE4B1A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Вычисление определителя:</w:t>
      </w:r>
    </w:p>
    <w:p w:rsidR="00657B2B" w:rsidRPr="00AE4B1A" w:rsidRDefault="00657B2B" w:rsidP="0065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7B2B" w:rsidRPr="00C434C3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         Так как мы получаем треугольную матрицу путём элементарных преобразований, при этом не меняя строки и столбцы, то её определитель равен определителю исходной матрицы. А определитель треугольной матрицы мы считаем просто как произведение диагональных элементов.</w:t>
      </w:r>
    </w:p>
    <w:p w:rsidR="00657B2B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57B2B" w:rsidRPr="00AE4B1A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E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Вычисление о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братной матрицы</w:t>
      </w:r>
      <w:r w:rsidRPr="00AE4B1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657B2B" w:rsidRPr="00AE4B1A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57B2B" w:rsidRDefault="00657B2B" w:rsidP="00657B2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Известно, что произведением исходной матрицы А на обратную будет единичная матрица.</w:t>
      </w:r>
      <w:r w:rsidRPr="00F62C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Тогда можно рассматривать произведения исходной матрицы на каждый отдельный столбец обратной матрицы, в результате чего получаются столбцы единичной матрицы. Тогда можем находить столбцы обратной матрицы, применяя метод Гаусса решения СЛАУ</w:t>
      </w:r>
      <w:r w:rsidRPr="00F62C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F62C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раз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F62C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F62C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размерность матрицы), а именно применяя для каждого из столбцов единичной матрицы.</w:t>
      </w:r>
    </w:p>
    <w:p w:rsidR="008A5C93" w:rsidRDefault="008A5C93" w:rsidP="00DE0ED3">
      <w:pPr>
        <w:spacing w:after="0" w:line="240" w:lineRule="auto"/>
        <w:ind w:right="107"/>
        <w:jc w:val="center"/>
        <w:rPr>
          <w:rFonts w:ascii="&amp;quot" w:eastAsia="Times New Roman" w:hAnsi="&amp;quot" w:cs="Times New Roman"/>
          <w:b/>
          <w:bCs/>
          <w:color w:val="000000"/>
          <w:sz w:val="32"/>
          <w:szCs w:val="32"/>
        </w:rPr>
      </w:pPr>
    </w:p>
    <w:p w:rsidR="00942F3A" w:rsidRPr="002570AE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42F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Максимум-норма:</w:t>
      </w:r>
    </w:p>
    <w:p w:rsidR="00942F3A" w:rsidRP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ab/>
      </w:r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В математическом анализе , то равномерная норма (или SUP норма ) сопоставляет в реаль</w:t>
      </w:r>
      <w:r w:rsidR="00370E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ном масштаб или сложные </w:t>
      </w:r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ограниченные функции F , определенные на множестве S неотрицательного числа</w:t>
      </w:r>
    </w:p>
    <w:p w:rsidR="00657B2B" w:rsidRDefault="00942F3A" w:rsidP="00942F3A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&amp;quot" w:eastAsia="Times New Roman" w:hAnsi="&amp;quot" w:cs="Times New Roman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3609975" cy="457200"/>
            <wp:effectExtent l="1905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3A" w:rsidRPr="002570AE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ab/>
      </w:r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Если </w:t>
      </w:r>
      <w:proofErr w:type="spellStart"/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</w:t>
      </w:r>
      <w:proofErr w:type="spellEnd"/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является непрерывной функцией на отрезке или, в более общем смысле, компактным множеством, то она ограничена и </w:t>
      </w:r>
      <w:proofErr w:type="spellStart"/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супремум</w:t>
      </w:r>
      <w:proofErr w:type="spellEnd"/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в приведенном выше определении достигается теоремой Вейерштрасса об экстремальных значениях , поэтому мы можем заменить </w:t>
      </w:r>
      <w:proofErr w:type="spellStart"/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супремум</w:t>
      </w:r>
      <w:proofErr w:type="spellEnd"/>
      <w:r w:rsidRPr="00942F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на максимум. В этом случае норма также называется максимальной нормой . В частности, для случая вектора в конечной размерности координатного пространства , она принимает форму</w:t>
      </w: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>
            <wp:extent cx="3162300" cy="704850"/>
            <wp:effectExtent l="1905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</w:pPr>
    </w:p>
    <w:p w:rsidR="00942F3A" w:rsidRDefault="00942F3A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</w:pPr>
    </w:p>
    <w:p w:rsidR="002570AE" w:rsidRPr="002570AE" w:rsidRDefault="002570AE" w:rsidP="00942F3A">
      <w:pPr>
        <w:spacing w:after="0" w:line="240" w:lineRule="auto"/>
        <w:ind w:right="107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626A9" w:rsidRDefault="006626A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626A9" w:rsidRDefault="006626A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626A9" w:rsidRDefault="006626A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626A9" w:rsidRDefault="006626A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626A9" w:rsidRDefault="006626A9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A5C93" w:rsidRPr="008A5C93" w:rsidRDefault="008A5C93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8A5C9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Листинг программы с подробными комментариями</w:t>
      </w:r>
    </w:p>
    <w:p w:rsidR="008A5C93" w:rsidRPr="008A5C93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940425" cy="8469057"/>
            <wp:effectExtent l="1905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6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4C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0425" cy="7169209"/>
            <wp:effectExtent l="1905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4C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0425" cy="7220622"/>
            <wp:effectExtent l="1905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2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4C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0425" cy="7407781"/>
            <wp:effectExtent l="1905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0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4CA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0425" cy="6948249"/>
            <wp:effectExtent l="19050" t="0" r="317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6D4CAB" w:rsidRPr="002570AE" w:rsidRDefault="006D4CAB" w:rsidP="00DE0ED3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DE0ED3" w:rsidRPr="008A5C93" w:rsidRDefault="008A5C93" w:rsidP="00DE0ED3">
      <w:pPr>
        <w:spacing w:after="0" w:line="240" w:lineRule="auto"/>
        <w:ind w:right="107"/>
        <w:jc w:val="center"/>
        <w:rPr>
          <w:rFonts w:ascii="&amp;quot" w:eastAsia="Times New Roman" w:hAnsi="&amp;quot" w:cs="Times New Roman"/>
          <w:b/>
          <w:bCs/>
          <w:color w:val="000000"/>
          <w:sz w:val="32"/>
          <w:szCs w:val="32"/>
        </w:rPr>
      </w:pPr>
      <w:r w:rsidRPr="008A5C9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Результаты</w:t>
      </w:r>
    </w:p>
    <w:p w:rsidR="002A3450" w:rsidRDefault="002A3450" w:rsidP="008A5C93"/>
    <w:p w:rsidR="008A5C93" w:rsidRPr="007663D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Исходная матрица А:</w:t>
      </w:r>
    </w:p>
    <w:p w:rsidR="008A5C93" w:rsidRPr="002E394D" w:rsidRDefault="008A5C93" w:rsidP="008A5C93">
      <w:pPr>
        <w:jc w:val="both"/>
        <w:rPr>
          <w:rFonts w:ascii="Times New Roman" w:hAnsi="Times New Roman" w:cs="Times New Roman"/>
          <w:b/>
        </w:rPr>
      </w:pPr>
    </w:p>
    <w:p w:rsidR="008A5C93" w:rsidRPr="002E394D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6.30</w:t>
      </w:r>
      <w:r w:rsidRPr="002E394D">
        <w:rPr>
          <w:rFonts w:ascii="Times New Roman" w:hAnsi="Times New Roman" w:cs="Times New Roman"/>
          <w:b/>
        </w:rPr>
        <w:tab/>
        <w:t>9.62</w:t>
      </w:r>
      <w:r w:rsidRPr="002E394D">
        <w:rPr>
          <w:rFonts w:ascii="Times New Roman" w:hAnsi="Times New Roman" w:cs="Times New Roman"/>
          <w:b/>
        </w:rPr>
        <w:tab/>
        <w:t>4.68</w:t>
      </w:r>
      <w:r w:rsidRPr="002E394D">
        <w:rPr>
          <w:rFonts w:ascii="Times New Roman" w:hAnsi="Times New Roman" w:cs="Times New Roman"/>
          <w:b/>
        </w:rPr>
        <w:tab/>
        <w:t>2.50</w:t>
      </w:r>
      <w:r w:rsidRPr="002E394D">
        <w:rPr>
          <w:rFonts w:ascii="Times New Roman" w:hAnsi="Times New Roman" w:cs="Times New Roman"/>
          <w:b/>
        </w:rPr>
        <w:tab/>
        <w:t>-9.60</w:t>
      </w:r>
      <w:r w:rsidRPr="002E394D">
        <w:rPr>
          <w:rFonts w:ascii="Times New Roman" w:hAnsi="Times New Roman" w:cs="Times New Roman"/>
          <w:b/>
        </w:rPr>
        <w:tab/>
        <w:t>5.61</w:t>
      </w:r>
      <w:r w:rsidRPr="002E394D">
        <w:rPr>
          <w:rFonts w:ascii="Times New Roman" w:hAnsi="Times New Roman" w:cs="Times New Roman"/>
          <w:b/>
        </w:rPr>
        <w:tab/>
        <w:t>-9.07</w:t>
      </w:r>
      <w:r w:rsidRPr="002E394D">
        <w:rPr>
          <w:rFonts w:ascii="Times New Roman" w:hAnsi="Times New Roman" w:cs="Times New Roman"/>
          <w:b/>
        </w:rPr>
        <w:tab/>
        <w:t>-3.67</w:t>
      </w:r>
      <w:r w:rsidRPr="002E394D">
        <w:rPr>
          <w:rFonts w:ascii="Times New Roman" w:hAnsi="Times New Roman" w:cs="Times New Roman"/>
          <w:b/>
        </w:rPr>
        <w:tab/>
        <w:t>-1.23</w:t>
      </w:r>
      <w:r w:rsidRPr="002E394D">
        <w:rPr>
          <w:rFonts w:ascii="Times New Roman" w:hAnsi="Times New Roman" w:cs="Times New Roman"/>
          <w:b/>
        </w:rPr>
        <w:tab/>
        <w:t>-2.04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E394D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-2.06</w:t>
      </w:r>
      <w:r w:rsidRPr="002E394D">
        <w:rPr>
          <w:rFonts w:ascii="Times New Roman" w:hAnsi="Times New Roman" w:cs="Times New Roman"/>
          <w:b/>
        </w:rPr>
        <w:tab/>
        <w:t>4.17</w:t>
      </w:r>
      <w:r w:rsidRPr="002E394D">
        <w:rPr>
          <w:rFonts w:ascii="Times New Roman" w:hAnsi="Times New Roman" w:cs="Times New Roman"/>
          <w:b/>
        </w:rPr>
        <w:tab/>
        <w:t>7.83</w:t>
      </w:r>
      <w:r w:rsidRPr="002E394D">
        <w:rPr>
          <w:rFonts w:ascii="Times New Roman" w:hAnsi="Times New Roman" w:cs="Times New Roman"/>
          <w:b/>
        </w:rPr>
        <w:tab/>
        <w:t>2.43</w:t>
      </w:r>
      <w:r w:rsidRPr="002E394D">
        <w:rPr>
          <w:rFonts w:ascii="Times New Roman" w:hAnsi="Times New Roman" w:cs="Times New Roman"/>
          <w:b/>
        </w:rPr>
        <w:tab/>
        <w:t>-4.96</w:t>
      </w:r>
      <w:r w:rsidRPr="002E394D">
        <w:rPr>
          <w:rFonts w:ascii="Times New Roman" w:hAnsi="Times New Roman" w:cs="Times New Roman"/>
          <w:b/>
        </w:rPr>
        <w:tab/>
        <w:t>5.07</w:t>
      </w:r>
      <w:r w:rsidRPr="002E394D">
        <w:rPr>
          <w:rFonts w:ascii="Times New Roman" w:hAnsi="Times New Roman" w:cs="Times New Roman"/>
          <w:b/>
        </w:rPr>
        <w:tab/>
        <w:t>4.24</w:t>
      </w:r>
      <w:r w:rsidRPr="002E394D">
        <w:rPr>
          <w:rFonts w:ascii="Times New Roman" w:hAnsi="Times New Roman" w:cs="Times New Roman"/>
          <w:b/>
        </w:rPr>
        <w:tab/>
        <w:t>-8.68</w:t>
      </w:r>
      <w:r w:rsidRPr="002E394D">
        <w:rPr>
          <w:rFonts w:ascii="Times New Roman" w:hAnsi="Times New Roman" w:cs="Times New Roman"/>
          <w:b/>
        </w:rPr>
        <w:tab/>
        <w:t>3.44</w:t>
      </w:r>
      <w:r w:rsidRPr="002E394D">
        <w:rPr>
          <w:rFonts w:ascii="Times New Roman" w:hAnsi="Times New Roman" w:cs="Times New Roman"/>
          <w:b/>
        </w:rPr>
        <w:tab/>
        <w:t>-7.89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E394D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-7.07</w:t>
      </w:r>
      <w:r w:rsidRPr="002E394D">
        <w:rPr>
          <w:rFonts w:ascii="Times New Roman" w:hAnsi="Times New Roman" w:cs="Times New Roman"/>
          <w:b/>
        </w:rPr>
        <w:tab/>
        <w:t>-6.60</w:t>
      </w:r>
      <w:r w:rsidRPr="002E394D">
        <w:rPr>
          <w:rFonts w:ascii="Times New Roman" w:hAnsi="Times New Roman" w:cs="Times New Roman"/>
          <w:b/>
        </w:rPr>
        <w:tab/>
        <w:t>2.01</w:t>
      </w:r>
      <w:r w:rsidRPr="002E394D">
        <w:rPr>
          <w:rFonts w:ascii="Times New Roman" w:hAnsi="Times New Roman" w:cs="Times New Roman"/>
          <w:b/>
        </w:rPr>
        <w:tab/>
        <w:t>-6.43</w:t>
      </w:r>
      <w:r w:rsidRPr="002E394D">
        <w:rPr>
          <w:rFonts w:ascii="Times New Roman" w:hAnsi="Times New Roman" w:cs="Times New Roman"/>
          <w:b/>
        </w:rPr>
        <w:tab/>
        <w:t>9.20</w:t>
      </w:r>
      <w:r w:rsidRPr="002E394D">
        <w:rPr>
          <w:rFonts w:ascii="Times New Roman" w:hAnsi="Times New Roman" w:cs="Times New Roman"/>
          <w:b/>
        </w:rPr>
        <w:tab/>
        <w:t>-8.62</w:t>
      </w:r>
      <w:r w:rsidRPr="002E394D">
        <w:rPr>
          <w:rFonts w:ascii="Times New Roman" w:hAnsi="Times New Roman" w:cs="Times New Roman"/>
          <w:b/>
        </w:rPr>
        <w:tab/>
        <w:t>-2.02</w:t>
      </w:r>
      <w:r w:rsidRPr="002E394D">
        <w:rPr>
          <w:rFonts w:ascii="Times New Roman" w:hAnsi="Times New Roman" w:cs="Times New Roman"/>
          <w:b/>
        </w:rPr>
        <w:tab/>
        <w:t>-0.29</w:t>
      </w:r>
      <w:r w:rsidRPr="002E394D">
        <w:rPr>
          <w:rFonts w:ascii="Times New Roman" w:hAnsi="Times New Roman" w:cs="Times New Roman"/>
          <w:b/>
        </w:rPr>
        <w:tab/>
        <w:t>3.46</w:t>
      </w:r>
      <w:r w:rsidRPr="002E394D">
        <w:rPr>
          <w:rFonts w:ascii="Times New Roman" w:hAnsi="Times New Roman" w:cs="Times New Roman"/>
          <w:b/>
        </w:rPr>
        <w:tab/>
        <w:t>7.56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E394D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3.17</w:t>
      </w:r>
      <w:r w:rsidRPr="002E394D">
        <w:rPr>
          <w:rFonts w:ascii="Times New Roman" w:hAnsi="Times New Roman" w:cs="Times New Roman"/>
          <w:b/>
        </w:rPr>
        <w:tab/>
        <w:t>3.41</w:t>
      </w:r>
      <w:r w:rsidRPr="002E394D">
        <w:rPr>
          <w:rFonts w:ascii="Times New Roman" w:hAnsi="Times New Roman" w:cs="Times New Roman"/>
          <w:b/>
        </w:rPr>
        <w:tab/>
        <w:t>-0.40</w:t>
      </w:r>
      <w:r w:rsidRPr="002E394D">
        <w:rPr>
          <w:rFonts w:ascii="Times New Roman" w:hAnsi="Times New Roman" w:cs="Times New Roman"/>
          <w:b/>
        </w:rPr>
        <w:tab/>
        <w:t>5.13</w:t>
      </w:r>
      <w:r w:rsidRPr="002E394D">
        <w:rPr>
          <w:rFonts w:ascii="Times New Roman" w:hAnsi="Times New Roman" w:cs="Times New Roman"/>
          <w:b/>
        </w:rPr>
        <w:tab/>
        <w:t>6.21</w:t>
      </w:r>
      <w:r w:rsidRPr="002E394D">
        <w:rPr>
          <w:rFonts w:ascii="Times New Roman" w:hAnsi="Times New Roman" w:cs="Times New Roman"/>
          <w:b/>
        </w:rPr>
        <w:tab/>
        <w:t>-9.88</w:t>
      </w:r>
      <w:r w:rsidRPr="002E394D">
        <w:rPr>
          <w:rFonts w:ascii="Times New Roman" w:hAnsi="Times New Roman" w:cs="Times New Roman"/>
          <w:b/>
        </w:rPr>
        <w:tab/>
        <w:t>3.02</w:t>
      </w:r>
      <w:r w:rsidRPr="002E394D">
        <w:rPr>
          <w:rFonts w:ascii="Times New Roman" w:hAnsi="Times New Roman" w:cs="Times New Roman"/>
          <w:b/>
        </w:rPr>
        <w:tab/>
        <w:t>2.06</w:t>
      </w:r>
      <w:r w:rsidRPr="002E394D">
        <w:rPr>
          <w:rFonts w:ascii="Times New Roman" w:hAnsi="Times New Roman" w:cs="Times New Roman"/>
          <w:b/>
        </w:rPr>
        <w:tab/>
        <w:t>-3.11</w:t>
      </w:r>
      <w:r w:rsidRPr="002E394D">
        <w:rPr>
          <w:rFonts w:ascii="Times New Roman" w:hAnsi="Times New Roman" w:cs="Times New Roman"/>
          <w:b/>
        </w:rPr>
        <w:tab/>
        <w:t>7.62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E394D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-10.00</w:t>
      </w:r>
      <w:r w:rsidRPr="002E394D">
        <w:rPr>
          <w:rFonts w:ascii="Times New Roman" w:hAnsi="Times New Roman" w:cs="Times New Roman"/>
          <w:b/>
        </w:rPr>
        <w:tab/>
        <w:t>0.60</w:t>
      </w:r>
      <w:r w:rsidRPr="002E394D">
        <w:rPr>
          <w:rFonts w:ascii="Times New Roman" w:hAnsi="Times New Roman" w:cs="Times New Roman"/>
          <w:b/>
        </w:rPr>
        <w:tab/>
        <w:t>-8.46</w:t>
      </w:r>
      <w:r w:rsidRPr="002E394D">
        <w:rPr>
          <w:rFonts w:ascii="Times New Roman" w:hAnsi="Times New Roman" w:cs="Times New Roman"/>
          <w:b/>
        </w:rPr>
        <w:tab/>
        <w:t>5.55</w:t>
      </w:r>
      <w:r w:rsidRPr="002E394D">
        <w:rPr>
          <w:rFonts w:ascii="Times New Roman" w:hAnsi="Times New Roman" w:cs="Times New Roman"/>
          <w:b/>
        </w:rPr>
        <w:tab/>
        <w:t>1.14</w:t>
      </w:r>
      <w:r w:rsidRPr="002E394D">
        <w:rPr>
          <w:rFonts w:ascii="Times New Roman" w:hAnsi="Times New Roman" w:cs="Times New Roman"/>
          <w:b/>
        </w:rPr>
        <w:tab/>
        <w:t>-5.77</w:t>
      </w:r>
      <w:r w:rsidRPr="002E394D">
        <w:rPr>
          <w:rFonts w:ascii="Times New Roman" w:hAnsi="Times New Roman" w:cs="Times New Roman"/>
          <w:b/>
        </w:rPr>
        <w:tab/>
        <w:t>8.16</w:t>
      </w:r>
      <w:r w:rsidRPr="002E394D">
        <w:rPr>
          <w:rFonts w:ascii="Times New Roman" w:hAnsi="Times New Roman" w:cs="Times New Roman"/>
          <w:b/>
        </w:rPr>
        <w:tab/>
        <w:t>6.50</w:t>
      </w:r>
      <w:r w:rsidRPr="002E394D">
        <w:rPr>
          <w:rFonts w:ascii="Times New Roman" w:hAnsi="Times New Roman" w:cs="Times New Roman"/>
          <w:b/>
        </w:rPr>
        <w:tab/>
        <w:t>6.60</w:t>
      </w:r>
      <w:r w:rsidRPr="002E394D">
        <w:rPr>
          <w:rFonts w:ascii="Times New Roman" w:hAnsi="Times New Roman" w:cs="Times New Roman"/>
          <w:b/>
        </w:rPr>
        <w:tab/>
        <w:t>-4.32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E394D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9.43</w:t>
      </w:r>
      <w:r w:rsidRPr="002E394D">
        <w:rPr>
          <w:rFonts w:ascii="Times New Roman" w:hAnsi="Times New Roman" w:cs="Times New Roman"/>
          <w:b/>
        </w:rPr>
        <w:tab/>
        <w:t>-2.46</w:t>
      </w:r>
      <w:r w:rsidRPr="002E394D">
        <w:rPr>
          <w:rFonts w:ascii="Times New Roman" w:hAnsi="Times New Roman" w:cs="Times New Roman"/>
          <w:b/>
        </w:rPr>
        <w:tab/>
        <w:t>-6.31</w:t>
      </w:r>
      <w:r w:rsidRPr="002E394D">
        <w:rPr>
          <w:rFonts w:ascii="Times New Roman" w:hAnsi="Times New Roman" w:cs="Times New Roman"/>
          <w:b/>
        </w:rPr>
        <w:tab/>
        <w:t>-7.96</w:t>
      </w:r>
      <w:r w:rsidRPr="002E394D">
        <w:rPr>
          <w:rFonts w:ascii="Times New Roman" w:hAnsi="Times New Roman" w:cs="Times New Roman"/>
          <w:b/>
        </w:rPr>
        <w:tab/>
        <w:t>-4.38</w:t>
      </w:r>
      <w:r w:rsidRPr="002E394D">
        <w:rPr>
          <w:rFonts w:ascii="Times New Roman" w:hAnsi="Times New Roman" w:cs="Times New Roman"/>
          <w:b/>
        </w:rPr>
        <w:tab/>
        <w:t>-2.64</w:t>
      </w:r>
      <w:r w:rsidRPr="002E394D">
        <w:rPr>
          <w:rFonts w:ascii="Times New Roman" w:hAnsi="Times New Roman" w:cs="Times New Roman"/>
          <w:b/>
        </w:rPr>
        <w:tab/>
        <w:t>9.42</w:t>
      </w:r>
      <w:r w:rsidRPr="002E394D">
        <w:rPr>
          <w:rFonts w:ascii="Times New Roman" w:hAnsi="Times New Roman" w:cs="Times New Roman"/>
          <w:b/>
        </w:rPr>
        <w:tab/>
        <w:t>-0.57</w:t>
      </w:r>
      <w:r w:rsidRPr="002E394D">
        <w:rPr>
          <w:rFonts w:ascii="Times New Roman" w:hAnsi="Times New Roman" w:cs="Times New Roman"/>
          <w:b/>
        </w:rPr>
        <w:tab/>
        <w:t>5.03</w:t>
      </w:r>
      <w:r w:rsidRPr="002E394D">
        <w:rPr>
          <w:rFonts w:ascii="Times New Roman" w:hAnsi="Times New Roman" w:cs="Times New Roman"/>
          <w:b/>
        </w:rPr>
        <w:tab/>
        <w:t>-1.98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E394D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9.83</w:t>
      </w:r>
      <w:r w:rsidRPr="002E394D">
        <w:rPr>
          <w:rFonts w:ascii="Times New Roman" w:hAnsi="Times New Roman" w:cs="Times New Roman"/>
          <w:b/>
        </w:rPr>
        <w:tab/>
        <w:t>-1.87</w:t>
      </w:r>
      <w:r w:rsidRPr="002E394D">
        <w:rPr>
          <w:rFonts w:ascii="Times New Roman" w:hAnsi="Times New Roman" w:cs="Times New Roman"/>
          <w:b/>
        </w:rPr>
        <w:tab/>
        <w:t>-0.76</w:t>
      </w:r>
      <w:r w:rsidRPr="002E394D">
        <w:rPr>
          <w:rFonts w:ascii="Times New Roman" w:hAnsi="Times New Roman" w:cs="Times New Roman"/>
          <w:b/>
        </w:rPr>
        <w:tab/>
        <w:t>-1.89</w:t>
      </w:r>
      <w:r w:rsidRPr="002E394D">
        <w:rPr>
          <w:rFonts w:ascii="Times New Roman" w:hAnsi="Times New Roman" w:cs="Times New Roman"/>
          <w:b/>
        </w:rPr>
        <w:tab/>
        <w:t>-7.50</w:t>
      </w:r>
      <w:r w:rsidRPr="002E394D">
        <w:rPr>
          <w:rFonts w:ascii="Times New Roman" w:hAnsi="Times New Roman" w:cs="Times New Roman"/>
          <w:b/>
        </w:rPr>
        <w:tab/>
        <w:t>-7.95</w:t>
      </w:r>
      <w:r w:rsidRPr="002E394D">
        <w:rPr>
          <w:rFonts w:ascii="Times New Roman" w:hAnsi="Times New Roman" w:cs="Times New Roman"/>
          <w:b/>
        </w:rPr>
        <w:tab/>
        <w:t>-2.38</w:t>
      </w:r>
      <w:r w:rsidRPr="002E394D">
        <w:rPr>
          <w:rFonts w:ascii="Times New Roman" w:hAnsi="Times New Roman" w:cs="Times New Roman"/>
          <w:b/>
        </w:rPr>
        <w:tab/>
        <w:t>5.65</w:t>
      </w:r>
      <w:r w:rsidRPr="002E394D">
        <w:rPr>
          <w:rFonts w:ascii="Times New Roman" w:hAnsi="Times New Roman" w:cs="Times New Roman"/>
          <w:b/>
        </w:rPr>
        <w:tab/>
        <w:t>2.66</w:t>
      </w:r>
      <w:r w:rsidRPr="002E394D">
        <w:rPr>
          <w:rFonts w:ascii="Times New Roman" w:hAnsi="Times New Roman" w:cs="Times New Roman"/>
          <w:b/>
        </w:rPr>
        <w:tab/>
        <w:t>5.10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E394D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-8.61</w:t>
      </w:r>
      <w:r w:rsidRPr="002E394D">
        <w:rPr>
          <w:rFonts w:ascii="Times New Roman" w:hAnsi="Times New Roman" w:cs="Times New Roman"/>
          <w:b/>
        </w:rPr>
        <w:tab/>
        <w:t>-7.55</w:t>
      </w:r>
      <w:r w:rsidRPr="002E394D">
        <w:rPr>
          <w:rFonts w:ascii="Times New Roman" w:hAnsi="Times New Roman" w:cs="Times New Roman"/>
          <w:b/>
        </w:rPr>
        <w:tab/>
        <w:t>-2.30</w:t>
      </w:r>
      <w:r w:rsidRPr="002E394D">
        <w:rPr>
          <w:rFonts w:ascii="Times New Roman" w:hAnsi="Times New Roman" w:cs="Times New Roman"/>
          <w:b/>
        </w:rPr>
        <w:tab/>
        <w:t>-2.15</w:t>
      </w:r>
      <w:r w:rsidRPr="002E394D">
        <w:rPr>
          <w:rFonts w:ascii="Times New Roman" w:hAnsi="Times New Roman" w:cs="Times New Roman"/>
          <w:b/>
        </w:rPr>
        <w:tab/>
        <w:t>6.77</w:t>
      </w:r>
      <w:r w:rsidRPr="002E394D">
        <w:rPr>
          <w:rFonts w:ascii="Times New Roman" w:hAnsi="Times New Roman" w:cs="Times New Roman"/>
          <w:b/>
        </w:rPr>
        <w:tab/>
        <w:t>4.86</w:t>
      </w:r>
      <w:r w:rsidRPr="002E394D">
        <w:rPr>
          <w:rFonts w:ascii="Times New Roman" w:hAnsi="Times New Roman" w:cs="Times New Roman"/>
          <w:b/>
        </w:rPr>
        <w:tab/>
        <w:t>5.40</w:t>
      </w:r>
      <w:r w:rsidRPr="002E394D">
        <w:rPr>
          <w:rFonts w:ascii="Times New Roman" w:hAnsi="Times New Roman" w:cs="Times New Roman"/>
          <w:b/>
        </w:rPr>
        <w:tab/>
        <w:t>-8.11</w:t>
      </w:r>
      <w:r w:rsidRPr="002E394D">
        <w:rPr>
          <w:rFonts w:ascii="Times New Roman" w:hAnsi="Times New Roman" w:cs="Times New Roman"/>
          <w:b/>
        </w:rPr>
        <w:tab/>
        <w:t>2.28</w:t>
      </w:r>
      <w:r w:rsidRPr="002E394D">
        <w:rPr>
          <w:rFonts w:ascii="Times New Roman" w:hAnsi="Times New Roman" w:cs="Times New Roman"/>
          <w:b/>
        </w:rPr>
        <w:tab/>
        <w:t>-9.71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E394D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9.17</w:t>
      </w:r>
      <w:r w:rsidRPr="002E394D">
        <w:rPr>
          <w:rFonts w:ascii="Times New Roman" w:hAnsi="Times New Roman" w:cs="Times New Roman"/>
          <w:b/>
        </w:rPr>
        <w:tab/>
        <w:t>-4.80</w:t>
      </w:r>
      <w:r w:rsidRPr="002E394D">
        <w:rPr>
          <w:rFonts w:ascii="Times New Roman" w:hAnsi="Times New Roman" w:cs="Times New Roman"/>
          <w:b/>
        </w:rPr>
        <w:tab/>
        <w:t>5.51</w:t>
      </w:r>
      <w:r w:rsidRPr="002E394D">
        <w:rPr>
          <w:rFonts w:ascii="Times New Roman" w:hAnsi="Times New Roman" w:cs="Times New Roman"/>
          <w:b/>
        </w:rPr>
        <w:tab/>
        <w:t>6.36</w:t>
      </w:r>
      <w:r w:rsidRPr="002E394D">
        <w:rPr>
          <w:rFonts w:ascii="Times New Roman" w:hAnsi="Times New Roman" w:cs="Times New Roman"/>
          <w:b/>
        </w:rPr>
        <w:tab/>
        <w:t>7.24</w:t>
      </w:r>
      <w:r w:rsidRPr="002E394D">
        <w:rPr>
          <w:rFonts w:ascii="Times New Roman" w:hAnsi="Times New Roman" w:cs="Times New Roman"/>
          <w:b/>
        </w:rPr>
        <w:tab/>
        <w:t>0.73</w:t>
      </w:r>
      <w:r w:rsidRPr="002E394D">
        <w:rPr>
          <w:rFonts w:ascii="Times New Roman" w:hAnsi="Times New Roman" w:cs="Times New Roman"/>
          <w:b/>
        </w:rPr>
        <w:tab/>
        <w:t>-8.97</w:t>
      </w:r>
      <w:r w:rsidRPr="002E394D">
        <w:rPr>
          <w:rFonts w:ascii="Times New Roman" w:hAnsi="Times New Roman" w:cs="Times New Roman"/>
          <w:b/>
        </w:rPr>
        <w:tab/>
        <w:t>-6.54</w:t>
      </w:r>
      <w:r w:rsidRPr="002E394D">
        <w:rPr>
          <w:rFonts w:ascii="Times New Roman" w:hAnsi="Times New Roman" w:cs="Times New Roman"/>
          <w:b/>
        </w:rPr>
        <w:tab/>
        <w:t>2.98</w:t>
      </w:r>
      <w:r w:rsidRPr="002E394D">
        <w:rPr>
          <w:rFonts w:ascii="Times New Roman" w:hAnsi="Times New Roman" w:cs="Times New Roman"/>
          <w:b/>
        </w:rPr>
        <w:tab/>
        <w:t>-4.01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570AE" w:rsidRDefault="008A5C93" w:rsidP="008A5C93">
      <w:pPr>
        <w:rPr>
          <w:rFonts w:ascii="Times New Roman" w:hAnsi="Times New Roman" w:cs="Times New Roman"/>
          <w:b/>
        </w:rPr>
      </w:pPr>
      <w:r w:rsidRPr="002E394D">
        <w:rPr>
          <w:rFonts w:ascii="Times New Roman" w:hAnsi="Times New Roman" w:cs="Times New Roman"/>
          <w:b/>
        </w:rPr>
        <w:t>-3.84</w:t>
      </w:r>
      <w:r w:rsidRPr="002E394D">
        <w:rPr>
          <w:rFonts w:ascii="Times New Roman" w:hAnsi="Times New Roman" w:cs="Times New Roman"/>
          <w:b/>
        </w:rPr>
        <w:tab/>
        <w:t>-3.42</w:t>
      </w:r>
      <w:r w:rsidRPr="002E394D">
        <w:rPr>
          <w:rFonts w:ascii="Times New Roman" w:hAnsi="Times New Roman" w:cs="Times New Roman"/>
          <w:b/>
        </w:rPr>
        <w:tab/>
        <w:t>-5.18</w:t>
      </w:r>
      <w:r w:rsidRPr="002E394D">
        <w:rPr>
          <w:rFonts w:ascii="Times New Roman" w:hAnsi="Times New Roman" w:cs="Times New Roman"/>
          <w:b/>
        </w:rPr>
        <w:tab/>
        <w:t>6.38</w:t>
      </w:r>
      <w:r w:rsidRPr="002E394D">
        <w:rPr>
          <w:rFonts w:ascii="Times New Roman" w:hAnsi="Times New Roman" w:cs="Times New Roman"/>
          <w:b/>
        </w:rPr>
        <w:tab/>
        <w:t>-5.13</w:t>
      </w:r>
      <w:r w:rsidRPr="002E394D">
        <w:rPr>
          <w:rFonts w:ascii="Times New Roman" w:hAnsi="Times New Roman" w:cs="Times New Roman"/>
          <w:b/>
        </w:rPr>
        <w:tab/>
        <w:t>3.53</w:t>
      </w:r>
      <w:r w:rsidRPr="002E394D">
        <w:rPr>
          <w:rFonts w:ascii="Times New Roman" w:hAnsi="Times New Roman" w:cs="Times New Roman"/>
          <w:b/>
        </w:rPr>
        <w:tab/>
        <w:t>0.55</w:t>
      </w:r>
      <w:r w:rsidRPr="002E394D">
        <w:rPr>
          <w:rFonts w:ascii="Times New Roman" w:hAnsi="Times New Roman" w:cs="Times New Roman"/>
          <w:b/>
        </w:rPr>
        <w:tab/>
        <w:t>-3.05</w:t>
      </w:r>
      <w:r w:rsidRPr="002E394D">
        <w:rPr>
          <w:rFonts w:ascii="Times New Roman" w:hAnsi="Times New Roman" w:cs="Times New Roman"/>
          <w:b/>
        </w:rPr>
        <w:tab/>
        <w:t>-8.87</w:t>
      </w:r>
      <w:r w:rsidRPr="002E394D">
        <w:rPr>
          <w:rFonts w:ascii="Times New Roman" w:hAnsi="Times New Roman" w:cs="Times New Roman"/>
          <w:b/>
        </w:rPr>
        <w:tab/>
        <w:t>-7.43</w:t>
      </w:r>
      <w:r w:rsidRPr="002E394D">
        <w:rPr>
          <w:rFonts w:ascii="Times New Roman" w:hAnsi="Times New Roman" w:cs="Times New Roman"/>
          <w:b/>
        </w:rPr>
        <w:tab/>
      </w:r>
    </w:p>
    <w:p w:rsidR="008A5C93" w:rsidRPr="002570AE" w:rsidRDefault="008A5C93" w:rsidP="008A5C93"/>
    <w:p w:rsidR="008A5C93" w:rsidRPr="002570AE" w:rsidRDefault="008A5C93" w:rsidP="008A5C93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</w:p>
    <w:p w:rsidR="008A5C93" w:rsidRPr="002570AE" w:rsidRDefault="008A5C93" w:rsidP="008A5C93">
      <w:pPr>
        <w:spacing w:after="0" w:line="240" w:lineRule="auto"/>
        <w:ind w:right="107"/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</w:p>
    <w:p w:rsidR="008A5C93" w:rsidRPr="007663DE" w:rsidRDefault="001A126F" w:rsidP="001A126F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Точное решение (</w:t>
      </w:r>
      <w:proofErr w:type="spellStart"/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</w:t>
      </w:r>
      <w:proofErr w:type="spellEnd"/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 w:rsidR="008A5C93"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                   Вектор F: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   Приближённое решение (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x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-6.51</w:t>
      </w: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-32.29259999999999000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 -6.51000000000000250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9.59</w:t>
      </w: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160.95310000000000000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9.58999999999999600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8.20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</w:t>
      </w: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-4.11020000000000100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   8.19999999999999000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9.63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135.40780000000000000                      9.63000000000001300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7.75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119.05670000000000000                      7.74999999999999300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-1.12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-163.80349999999999000                    -1.11999999999999280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8.60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-197.03349999999998000                     8.60000000000000100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-2.98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65.05850000000000000                      -2.98000000000001400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-0.62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-1.54299999999999600                        -0.61999999999999030</w:t>
      </w:r>
    </w:p>
    <w:p w:rsidR="008A5C93" w:rsidRPr="002570AE" w:rsidRDefault="008A5C93" w:rsidP="008A5C93">
      <w:pPr>
        <w:spacing w:after="0" w:line="240" w:lineRule="auto"/>
        <w:ind w:right="1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</w:t>
      </w: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-0.49</w:t>
      </w:r>
      <w:r w:rsidR="001A126F" w:rsidRPr="002570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-9.58799999999999400                        -0.48999999999998050</w:t>
      </w:r>
    </w:p>
    <w:p w:rsidR="002A3450" w:rsidRPr="008A5C93" w:rsidRDefault="002A3450"/>
    <w:p w:rsidR="00D10D00" w:rsidRPr="002570AE" w:rsidRDefault="00D10D00"/>
    <w:p w:rsidR="008A5C93" w:rsidRPr="00D10D00" w:rsidRDefault="00942F3A">
      <w:r>
        <w:rPr>
          <w:noProof/>
        </w:rPr>
        <w:drawing>
          <wp:inline distT="0" distB="0" distL="0" distR="0">
            <wp:extent cx="2436495" cy="279282"/>
            <wp:effectExtent l="19050" t="0" r="190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27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0D00" w:rsidRPr="00D10D00">
        <w:t xml:space="preserve">                     </w:t>
      </w:r>
      <w:r>
        <w:rPr>
          <w:noProof/>
        </w:rPr>
        <w:drawing>
          <wp:inline distT="0" distB="0" distL="0" distR="0">
            <wp:extent cx="2436495" cy="269755"/>
            <wp:effectExtent l="19050" t="0" r="190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26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D00" w:rsidRPr="007663DE" w:rsidRDefault="00D10D00">
      <w:pPr>
        <w:rPr>
          <w:rFonts w:ascii="Times New Roman" w:hAnsi="Times New Roman" w:cs="Times New Roman"/>
          <w:b/>
          <w:sz w:val="24"/>
          <w:szCs w:val="24"/>
        </w:rPr>
      </w:pPr>
      <w:r w:rsidRPr="007663DE">
        <w:rPr>
          <w:rFonts w:ascii="Times New Roman" w:hAnsi="Times New Roman" w:cs="Times New Roman"/>
          <w:b/>
          <w:sz w:val="24"/>
          <w:szCs w:val="24"/>
        </w:rPr>
        <w:t xml:space="preserve">             2.8421709430404007</w:t>
      </w:r>
      <w:r w:rsidRPr="007663DE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7663DE">
        <w:rPr>
          <w:rFonts w:ascii="Times New Roman" w:hAnsi="Times New Roman" w:cs="Times New Roman"/>
          <w:b/>
          <w:sz w:val="24"/>
          <w:szCs w:val="24"/>
        </w:rPr>
        <w:t>-14                                        -1.9484414082171497</w:t>
      </w:r>
      <w:r w:rsidRPr="007663DE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7663DE">
        <w:rPr>
          <w:rFonts w:ascii="Times New Roman" w:hAnsi="Times New Roman" w:cs="Times New Roman"/>
          <w:b/>
          <w:sz w:val="24"/>
          <w:szCs w:val="24"/>
        </w:rPr>
        <w:t>-14</w:t>
      </w:r>
    </w:p>
    <w:p w:rsidR="00D10D00" w:rsidRPr="007663DE" w:rsidRDefault="00D10D0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Определитель матрицы </w:t>
      </w:r>
      <w:proofErr w:type="spellStart"/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</w:t>
      </w:r>
      <w:proofErr w:type="spellEnd"/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A:   </w:t>
      </w:r>
    </w:p>
    <w:p w:rsidR="008A5C93" w:rsidRPr="007663DE" w:rsidRDefault="00D10D0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-5653829902.33  </w:t>
      </w:r>
    </w:p>
    <w:p w:rsidR="00835D4D" w:rsidRDefault="00835D4D">
      <w:pP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</w:p>
    <w:p w:rsidR="00835D4D" w:rsidRDefault="00835D4D">
      <w:pP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</w:p>
    <w:p w:rsidR="002E394D" w:rsidRPr="00942F3A" w:rsidRDefault="002E394D" w:rsidP="00D10D00">
      <w:pPr>
        <w:rPr>
          <w:rFonts w:ascii="&amp;quot" w:eastAsia="Times New Roman" w:hAnsi="&amp;quot" w:cs="Times New Roman"/>
          <w:b/>
          <w:bCs/>
          <w:color w:val="000000"/>
          <w:sz w:val="24"/>
          <w:szCs w:val="24"/>
          <w:lang w:val="en-US"/>
        </w:rPr>
        <w:sectPr w:rsidR="002E394D" w:rsidRPr="00942F3A" w:rsidSect="00C32F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394D" w:rsidRPr="007663DE" w:rsidRDefault="00D10D00" w:rsidP="002E394D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Обратная матрица A^(-1):   </w:t>
      </w:r>
    </w:p>
    <w:p w:rsidR="002E394D" w:rsidRDefault="004E31E3" w:rsidP="002E394D">
      <w:pPr>
        <w:spacing w:after="0" w:line="240" w:lineRule="auto"/>
        <w:ind w:right="107"/>
        <w:jc w:val="center"/>
        <w:rPr>
          <w:rFonts w:ascii="&amp;quot" w:eastAsia="Times New Roman" w:hAnsi="&amp;quot" w:cs="Times New Roman"/>
          <w:b/>
          <w:bCs/>
          <w:color w:val="000000"/>
          <w:sz w:val="32"/>
          <w:szCs w:val="32"/>
        </w:rPr>
      </w:pPr>
      <w:r>
        <w:rPr>
          <w:rFonts w:ascii="&amp;quot" w:eastAsia="Times New Roman" w:hAnsi="&amp;quot" w:cs="Times New Roman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7924800" cy="17621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E3" w:rsidRDefault="004E31E3" w:rsidP="002E394D">
      <w:pPr>
        <w:spacing w:after="0" w:line="240" w:lineRule="auto"/>
        <w:ind w:right="107"/>
        <w:jc w:val="center"/>
        <w:rPr>
          <w:rFonts w:ascii="&amp;quot" w:eastAsia="Times New Roman" w:hAnsi="&amp;quot" w:cs="Times New Roman"/>
          <w:b/>
          <w:bCs/>
          <w:color w:val="000000"/>
          <w:sz w:val="32"/>
          <w:szCs w:val="32"/>
        </w:rPr>
      </w:pPr>
    </w:p>
    <w:p w:rsidR="004E31E3" w:rsidRDefault="004E31E3" w:rsidP="002E394D">
      <w:pPr>
        <w:spacing w:after="0" w:line="240" w:lineRule="auto"/>
        <w:ind w:right="107"/>
        <w:jc w:val="center"/>
        <w:rPr>
          <w:rFonts w:ascii="&amp;quot" w:eastAsia="Times New Roman" w:hAnsi="&amp;quot" w:cs="Times New Roman"/>
          <w:b/>
          <w:bCs/>
          <w:color w:val="000000"/>
          <w:sz w:val="32"/>
          <w:szCs w:val="32"/>
        </w:rPr>
      </w:pPr>
      <w:r>
        <w:rPr>
          <w:rFonts w:ascii="&amp;quot" w:eastAsia="Times New Roman" w:hAnsi="&amp;quot" w:cs="Times New Roman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8067675" cy="160020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E3" w:rsidRDefault="004E31E3" w:rsidP="004E31E3">
      <w:pPr>
        <w:rPr>
          <w:rFonts w:ascii="&amp;quot" w:eastAsia="Times New Roman" w:hAnsi="&amp;quot" w:cs="Times New Roman"/>
          <w:b/>
          <w:bCs/>
          <w:color w:val="000000"/>
          <w:sz w:val="24"/>
          <w:szCs w:val="24"/>
        </w:rPr>
      </w:pPr>
    </w:p>
    <w:p w:rsidR="004E31E3" w:rsidRPr="007663DE" w:rsidRDefault="004E31E3" w:rsidP="004E31E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Матрица A^(-1)*A:   </w:t>
      </w:r>
    </w:p>
    <w:p w:rsidR="004E31E3" w:rsidRDefault="004E31E3" w:rsidP="004E31E3">
      <w:pPr>
        <w:spacing w:after="0" w:line="240" w:lineRule="auto"/>
        <w:ind w:right="107"/>
        <w:jc w:val="center"/>
        <w:sectPr w:rsidR="004E31E3" w:rsidSect="004E31E3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9251950" cy="1423996"/>
            <wp:effectExtent l="1905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142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E3" w:rsidRPr="007663DE" w:rsidRDefault="004E31E3" w:rsidP="00E67425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7663D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Выводы</w:t>
      </w:r>
    </w:p>
    <w:p w:rsidR="004E31E3" w:rsidRPr="007663DE" w:rsidRDefault="004E31E3" w:rsidP="002E394D">
      <w:pPr>
        <w:spacing w:after="0" w:line="240" w:lineRule="auto"/>
        <w:ind w:right="10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1912AF" w:rsidRDefault="00155B29">
      <w:pPr>
        <w:rPr>
          <w:rFonts w:ascii="Times New Roman" w:hAnsi="Times New Roman" w:cs="Times New Roman"/>
          <w:sz w:val="28"/>
          <w:szCs w:val="28"/>
        </w:rPr>
      </w:pPr>
      <w:r w:rsidRPr="007663DE">
        <w:rPr>
          <w:rFonts w:ascii="Times New Roman" w:hAnsi="Times New Roman" w:cs="Times New Roman"/>
        </w:rPr>
        <w:tab/>
      </w:r>
      <w:r w:rsidRPr="007663DE">
        <w:rPr>
          <w:rFonts w:ascii="Times New Roman" w:hAnsi="Times New Roman" w:cs="Times New Roman"/>
          <w:sz w:val="28"/>
          <w:szCs w:val="28"/>
        </w:rPr>
        <w:t>По окончанию выполнения лабораторной работы была решена система размерностью 10, заполненная случайными числами из диапазона от -10 до 10. В результате решения были найдены приближённые значения, максимум-норма невязки, максимум-норма погрешности, определитель матрицы, обратная матрица, а также единичная матрица, полученная путем умножения исходной матрицы на обратную.</w:t>
      </w:r>
      <w:r w:rsidR="006067D2" w:rsidRPr="007663DE">
        <w:rPr>
          <w:rFonts w:ascii="Times New Roman" w:hAnsi="Times New Roman" w:cs="Times New Roman"/>
          <w:sz w:val="28"/>
          <w:szCs w:val="28"/>
        </w:rPr>
        <w:t xml:space="preserve"> Учитывая, полученные значения </w:t>
      </w:r>
      <w:proofErr w:type="spellStart"/>
      <w:r w:rsidR="006067D2" w:rsidRPr="007663DE">
        <w:rPr>
          <w:rFonts w:ascii="Times New Roman" w:hAnsi="Times New Roman" w:cs="Times New Roman"/>
          <w:sz w:val="28"/>
          <w:szCs w:val="28"/>
        </w:rPr>
        <w:t>максимум-нормы</w:t>
      </w:r>
      <w:proofErr w:type="spellEnd"/>
      <w:r w:rsidR="006067D2" w:rsidRPr="007663DE">
        <w:rPr>
          <w:rFonts w:ascii="Times New Roman" w:hAnsi="Times New Roman" w:cs="Times New Roman"/>
          <w:sz w:val="28"/>
          <w:szCs w:val="28"/>
        </w:rPr>
        <w:t xml:space="preserve"> невязки, максимум нормы погрешности, приближённого решения, была обнаружена погрешность в вычислениях п</w:t>
      </w:r>
      <w:r w:rsidR="006F1A7D">
        <w:rPr>
          <w:rFonts w:ascii="Times New Roman" w:hAnsi="Times New Roman" w:cs="Times New Roman"/>
          <w:sz w:val="28"/>
          <w:szCs w:val="28"/>
        </w:rPr>
        <w:t>осле 14</w:t>
      </w:r>
      <w:r w:rsidR="002570AE">
        <w:rPr>
          <w:rFonts w:ascii="Times New Roman" w:hAnsi="Times New Roman" w:cs="Times New Roman"/>
          <w:sz w:val="28"/>
          <w:szCs w:val="28"/>
        </w:rPr>
        <w:t xml:space="preserve"> знаков после запятой</w:t>
      </w:r>
      <w:r w:rsidR="002570AE" w:rsidRPr="002570AE">
        <w:rPr>
          <w:rFonts w:ascii="Times New Roman" w:hAnsi="Times New Roman" w:cs="Times New Roman"/>
          <w:sz w:val="28"/>
          <w:szCs w:val="28"/>
        </w:rPr>
        <w:t>, что свидетельствует о меньшей погрешности метода Гаусса с выбором главного элемента по столбцу, в отличие от прямого метода.</w:t>
      </w:r>
      <w:r w:rsidR="009426FD" w:rsidRPr="009426FD">
        <w:t xml:space="preserve"> </w:t>
      </w:r>
      <w:r w:rsidR="009426FD">
        <w:tab/>
      </w:r>
    </w:p>
    <w:p w:rsidR="002E394D" w:rsidRPr="002570AE" w:rsidRDefault="00191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26FD">
        <w:rPr>
          <w:rFonts w:ascii="Times New Roman" w:hAnsi="Times New Roman" w:cs="Times New Roman"/>
          <w:sz w:val="28"/>
          <w:szCs w:val="28"/>
        </w:rPr>
        <w:t>Таким образом о</w:t>
      </w:r>
      <w:r w:rsidR="009426FD" w:rsidRPr="009426FD">
        <w:rPr>
          <w:rFonts w:ascii="Times New Roman" w:hAnsi="Times New Roman" w:cs="Times New Roman"/>
          <w:sz w:val="28"/>
          <w:szCs w:val="28"/>
        </w:rPr>
        <w:t>сновное накопление погрешностей решения в методе Гаусса происходит на этапе приведения системы к треугольному виду. Механизм накопления основной части этой погрешности заключается в привнесении погрешностей вычисления коэффициентов ведущего уравнения в коэффициенты последующих уравнений при исключении каждого очередного неизвестного. Анализ соотношений метода Гаусса показывает, что погрешности вычисления коэффициентов ведущего уравнения привносятся в соответствующие коэффициенты всех последующих уравнений в долях отношений этих коэффициентов к диагональному (главному) коэффициенту ведущего</w:t>
      </w:r>
      <w:r w:rsidR="00A9303F">
        <w:rPr>
          <w:rFonts w:ascii="Times New Roman" w:hAnsi="Times New Roman" w:cs="Times New Roman"/>
          <w:sz w:val="28"/>
          <w:szCs w:val="28"/>
        </w:rPr>
        <w:t>.</w:t>
      </w:r>
    </w:p>
    <w:p w:rsidR="002A3450" w:rsidRDefault="002A3450"/>
    <w:p w:rsidR="002A3450" w:rsidRDefault="002A3450"/>
    <w:p w:rsidR="002A3450" w:rsidRDefault="002A3450"/>
    <w:p w:rsidR="002A3450" w:rsidRDefault="002A3450"/>
    <w:p w:rsidR="002A3450" w:rsidRDefault="002A3450"/>
    <w:p w:rsidR="002A3450" w:rsidRDefault="002A3450"/>
    <w:sectPr w:rsidR="002A3450" w:rsidSect="00C32F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10"/>
  <w:displayHorizontalDrawingGridEvery w:val="2"/>
  <w:characterSpacingControl w:val="doNotCompress"/>
  <w:compat/>
  <w:rsids>
    <w:rsidRoot w:val="002A3450"/>
    <w:rsid w:val="000671AF"/>
    <w:rsid w:val="00155B29"/>
    <w:rsid w:val="001912AF"/>
    <w:rsid w:val="001A126F"/>
    <w:rsid w:val="002570AE"/>
    <w:rsid w:val="00282A53"/>
    <w:rsid w:val="002A3450"/>
    <w:rsid w:val="002E394D"/>
    <w:rsid w:val="00370E37"/>
    <w:rsid w:val="003B5416"/>
    <w:rsid w:val="004E31E3"/>
    <w:rsid w:val="00522DC3"/>
    <w:rsid w:val="005A5236"/>
    <w:rsid w:val="006067D2"/>
    <w:rsid w:val="00657B2B"/>
    <w:rsid w:val="006626A9"/>
    <w:rsid w:val="006D4CAB"/>
    <w:rsid w:val="006F1A7D"/>
    <w:rsid w:val="007663DE"/>
    <w:rsid w:val="00835D4D"/>
    <w:rsid w:val="00845074"/>
    <w:rsid w:val="008A5C93"/>
    <w:rsid w:val="009426FD"/>
    <w:rsid w:val="00942F3A"/>
    <w:rsid w:val="009E63F0"/>
    <w:rsid w:val="00A9303F"/>
    <w:rsid w:val="00C32F04"/>
    <w:rsid w:val="00D10D00"/>
    <w:rsid w:val="00DE0ED3"/>
    <w:rsid w:val="00E674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0D00"/>
    <w:pPr>
      <w:spacing w:after="160" w:line="259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0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0ED3"/>
    <w:rPr>
      <w:rFonts w:ascii="Tahoma" w:eastAsia="Calibri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942F3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1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12</Pages>
  <Words>1062</Words>
  <Characters>6056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14</cp:revision>
  <dcterms:created xsi:type="dcterms:W3CDTF">2020-09-30T16:59:00Z</dcterms:created>
  <dcterms:modified xsi:type="dcterms:W3CDTF">2020-10-01T12:25:00Z</dcterms:modified>
</cp:coreProperties>
</file>