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95014" w14:textId="08AF0846" w:rsidR="002A7E61" w:rsidRDefault="002C5F26" w:rsidP="002C5F26">
      <w:pPr>
        <w:pStyle w:val="Title"/>
        <w:jc w:val="center"/>
      </w:pPr>
      <w:r>
        <w:t>KNOT USER GUIDE</w:t>
      </w:r>
    </w:p>
    <w:p w14:paraId="3DDD1157" w14:textId="46651A08" w:rsidR="002C5F26" w:rsidRDefault="002C5F26" w:rsidP="002C5F26">
      <w:pPr>
        <w:jc w:val="center"/>
      </w:pPr>
      <w:r>
        <w:t>Last updated: 03/09/2021</w:t>
      </w:r>
    </w:p>
    <w:p w14:paraId="2FA48F75" w14:textId="0BCF76AD" w:rsidR="00504A79" w:rsidRDefault="00504A79" w:rsidP="00504A79"/>
    <w:sdt>
      <w:sdtPr>
        <w:id w:val="471101984"/>
        <w:docPartObj>
          <w:docPartGallery w:val="Table of Contents"/>
          <w:docPartUnique/>
        </w:docPartObj>
      </w:sdtPr>
      <w:sdtEndPr>
        <w:rPr>
          <w:rFonts w:ascii="Verdana" w:eastAsiaTheme="minorEastAsia" w:hAnsi="Verdana" w:cstheme="minorBidi"/>
          <w:b/>
          <w:bCs/>
          <w:noProof/>
          <w:color w:val="auto"/>
          <w:sz w:val="22"/>
          <w:szCs w:val="22"/>
          <w:lang w:eastAsia="ja-JP"/>
        </w:rPr>
      </w:sdtEndPr>
      <w:sdtContent>
        <w:p w14:paraId="1256FCF6" w14:textId="79C75398" w:rsidR="002D6C13" w:rsidRDefault="002D6C13">
          <w:pPr>
            <w:pStyle w:val="TOCHeading"/>
          </w:pPr>
          <w:r>
            <w:t>Contents</w:t>
          </w:r>
        </w:p>
        <w:p w14:paraId="2ECFD53D" w14:textId="2B0C98A6" w:rsidR="009745A1" w:rsidRDefault="002D6C13">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66212796" w:history="1">
            <w:r w:rsidR="009745A1" w:rsidRPr="00D00DC3">
              <w:rPr>
                <w:rStyle w:val="Hyperlink"/>
                <w:noProof/>
              </w:rPr>
              <w:t>Abbreviations</w:t>
            </w:r>
            <w:r w:rsidR="009745A1" w:rsidRPr="00D00DC3">
              <w:rPr>
                <w:rStyle w:val="Hyperlink"/>
                <w:b/>
                <w:bCs/>
                <w:noProof/>
              </w:rPr>
              <w:t>:</w:t>
            </w:r>
            <w:r w:rsidR="009745A1">
              <w:rPr>
                <w:noProof/>
                <w:webHidden/>
              </w:rPr>
              <w:tab/>
            </w:r>
            <w:r w:rsidR="009745A1">
              <w:rPr>
                <w:noProof/>
                <w:webHidden/>
              </w:rPr>
              <w:fldChar w:fldCharType="begin"/>
            </w:r>
            <w:r w:rsidR="009745A1">
              <w:rPr>
                <w:noProof/>
                <w:webHidden/>
              </w:rPr>
              <w:instrText xml:space="preserve"> PAGEREF _Toc66212796 \h </w:instrText>
            </w:r>
            <w:r w:rsidR="009745A1">
              <w:rPr>
                <w:noProof/>
                <w:webHidden/>
              </w:rPr>
            </w:r>
            <w:r w:rsidR="009745A1">
              <w:rPr>
                <w:noProof/>
                <w:webHidden/>
              </w:rPr>
              <w:fldChar w:fldCharType="separate"/>
            </w:r>
            <w:r w:rsidR="009745A1">
              <w:rPr>
                <w:noProof/>
                <w:webHidden/>
              </w:rPr>
              <w:t>3</w:t>
            </w:r>
            <w:r w:rsidR="009745A1">
              <w:rPr>
                <w:noProof/>
                <w:webHidden/>
              </w:rPr>
              <w:fldChar w:fldCharType="end"/>
            </w:r>
          </w:hyperlink>
        </w:p>
        <w:p w14:paraId="763453FB" w14:textId="74E5B8C7" w:rsidR="009745A1" w:rsidRDefault="009745A1">
          <w:pPr>
            <w:pStyle w:val="TOC1"/>
            <w:tabs>
              <w:tab w:val="right" w:leader="dot" w:pos="9350"/>
            </w:tabs>
            <w:rPr>
              <w:rFonts w:asciiTheme="minorHAnsi" w:hAnsiTheme="minorHAnsi"/>
              <w:noProof/>
            </w:rPr>
          </w:pPr>
          <w:hyperlink w:anchor="_Toc66212797" w:history="1">
            <w:r w:rsidRPr="00D00DC3">
              <w:rPr>
                <w:rStyle w:val="Hyperlink"/>
                <w:noProof/>
              </w:rPr>
              <w:t>Part 0: Installing Python and relevant packages</w:t>
            </w:r>
            <w:r>
              <w:rPr>
                <w:noProof/>
                <w:webHidden/>
              </w:rPr>
              <w:tab/>
            </w:r>
            <w:r>
              <w:rPr>
                <w:noProof/>
                <w:webHidden/>
              </w:rPr>
              <w:fldChar w:fldCharType="begin"/>
            </w:r>
            <w:r>
              <w:rPr>
                <w:noProof/>
                <w:webHidden/>
              </w:rPr>
              <w:instrText xml:space="preserve"> PAGEREF _Toc66212797 \h </w:instrText>
            </w:r>
            <w:r>
              <w:rPr>
                <w:noProof/>
                <w:webHidden/>
              </w:rPr>
            </w:r>
            <w:r>
              <w:rPr>
                <w:noProof/>
                <w:webHidden/>
              </w:rPr>
              <w:fldChar w:fldCharType="separate"/>
            </w:r>
            <w:r>
              <w:rPr>
                <w:noProof/>
                <w:webHidden/>
              </w:rPr>
              <w:t>4</w:t>
            </w:r>
            <w:r>
              <w:rPr>
                <w:noProof/>
                <w:webHidden/>
              </w:rPr>
              <w:fldChar w:fldCharType="end"/>
            </w:r>
          </w:hyperlink>
        </w:p>
        <w:p w14:paraId="5086C7AF" w14:textId="0BD30186" w:rsidR="009745A1" w:rsidRDefault="009745A1">
          <w:pPr>
            <w:pStyle w:val="TOC1"/>
            <w:tabs>
              <w:tab w:val="right" w:leader="dot" w:pos="9350"/>
            </w:tabs>
            <w:rPr>
              <w:rFonts w:asciiTheme="minorHAnsi" w:hAnsiTheme="minorHAnsi"/>
              <w:noProof/>
            </w:rPr>
          </w:pPr>
          <w:hyperlink w:anchor="_Toc66212798" w:history="1">
            <w:r w:rsidRPr="00D00DC3">
              <w:rPr>
                <w:rStyle w:val="Hyperlink"/>
                <w:noProof/>
              </w:rPr>
              <w:t>Part 1: Simulating data using KNOT</w:t>
            </w:r>
            <w:r>
              <w:rPr>
                <w:noProof/>
                <w:webHidden/>
              </w:rPr>
              <w:tab/>
            </w:r>
            <w:r>
              <w:rPr>
                <w:noProof/>
                <w:webHidden/>
              </w:rPr>
              <w:fldChar w:fldCharType="begin"/>
            </w:r>
            <w:r>
              <w:rPr>
                <w:noProof/>
                <w:webHidden/>
              </w:rPr>
              <w:instrText xml:space="preserve"> PAGEREF _Toc66212798 \h </w:instrText>
            </w:r>
            <w:r>
              <w:rPr>
                <w:noProof/>
                <w:webHidden/>
              </w:rPr>
            </w:r>
            <w:r>
              <w:rPr>
                <w:noProof/>
                <w:webHidden/>
              </w:rPr>
              <w:fldChar w:fldCharType="separate"/>
            </w:r>
            <w:r>
              <w:rPr>
                <w:noProof/>
                <w:webHidden/>
              </w:rPr>
              <w:t>8</w:t>
            </w:r>
            <w:r>
              <w:rPr>
                <w:noProof/>
                <w:webHidden/>
              </w:rPr>
              <w:fldChar w:fldCharType="end"/>
            </w:r>
          </w:hyperlink>
        </w:p>
        <w:p w14:paraId="5DA75605" w14:textId="7113D449" w:rsidR="009745A1" w:rsidRDefault="009745A1">
          <w:pPr>
            <w:pStyle w:val="TOC1"/>
            <w:tabs>
              <w:tab w:val="right" w:leader="dot" w:pos="9350"/>
            </w:tabs>
            <w:rPr>
              <w:rFonts w:asciiTheme="minorHAnsi" w:hAnsiTheme="minorHAnsi"/>
              <w:noProof/>
            </w:rPr>
          </w:pPr>
          <w:hyperlink w:anchor="_Toc66212799" w:history="1">
            <w:r w:rsidRPr="00D00DC3">
              <w:rPr>
                <w:rStyle w:val="Hyperlink"/>
                <w:noProof/>
              </w:rPr>
              <w:t>Part 2: Applying KNOT to real data</w:t>
            </w:r>
            <w:r>
              <w:rPr>
                <w:noProof/>
                <w:webHidden/>
              </w:rPr>
              <w:tab/>
            </w:r>
            <w:r>
              <w:rPr>
                <w:noProof/>
                <w:webHidden/>
              </w:rPr>
              <w:fldChar w:fldCharType="begin"/>
            </w:r>
            <w:r>
              <w:rPr>
                <w:noProof/>
                <w:webHidden/>
              </w:rPr>
              <w:instrText xml:space="preserve"> PAGEREF _Toc66212799 \h </w:instrText>
            </w:r>
            <w:r>
              <w:rPr>
                <w:noProof/>
                <w:webHidden/>
              </w:rPr>
            </w:r>
            <w:r>
              <w:rPr>
                <w:noProof/>
                <w:webHidden/>
              </w:rPr>
              <w:fldChar w:fldCharType="separate"/>
            </w:r>
            <w:r>
              <w:rPr>
                <w:noProof/>
                <w:webHidden/>
              </w:rPr>
              <w:t>9</w:t>
            </w:r>
            <w:r>
              <w:rPr>
                <w:noProof/>
                <w:webHidden/>
              </w:rPr>
              <w:fldChar w:fldCharType="end"/>
            </w:r>
          </w:hyperlink>
        </w:p>
        <w:p w14:paraId="779BE8A9" w14:textId="474D2B03" w:rsidR="009745A1" w:rsidRDefault="009745A1">
          <w:pPr>
            <w:pStyle w:val="TOC1"/>
            <w:tabs>
              <w:tab w:val="right" w:leader="dot" w:pos="9350"/>
            </w:tabs>
            <w:rPr>
              <w:rFonts w:asciiTheme="minorHAnsi" w:hAnsiTheme="minorHAnsi"/>
              <w:noProof/>
            </w:rPr>
          </w:pPr>
          <w:hyperlink w:anchor="_Toc66212800" w:history="1">
            <w:r w:rsidRPr="00D00DC3">
              <w:rPr>
                <w:rStyle w:val="Hyperlink"/>
                <w:noProof/>
              </w:rPr>
              <w:t>Part 3: Visualization options</w:t>
            </w:r>
            <w:r>
              <w:rPr>
                <w:noProof/>
                <w:webHidden/>
              </w:rPr>
              <w:tab/>
            </w:r>
            <w:r>
              <w:rPr>
                <w:noProof/>
                <w:webHidden/>
              </w:rPr>
              <w:fldChar w:fldCharType="begin"/>
            </w:r>
            <w:r>
              <w:rPr>
                <w:noProof/>
                <w:webHidden/>
              </w:rPr>
              <w:instrText xml:space="preserve"> PAGEREF _Toc66212800 \h </w:instrText>
            </w:r>
            <w:r>
              <w:rPr>
                <w:noProof/>
                <w:webHidden/>
              </w:rPr>
            </w:r>
            <w:r>
              <w:rPr>
                <w:noProof/>
                <w:webHidden/>
              </w:rPr>
              <w:fldChar w:fldCharType="separate"/>
            </w:r>
            <w:r>
              <w:rPr>
                <w:noProof/>
                <w:webHidden/>
              </w:rPr>
              <w:t>10</w:t>
            </w:r>
            <w:r>
              <w:rPr>
                <w:noProof/>
                <w:webHidden/>
              </w:rPr>
              <w:fldChar w:fldCharType="end"/>
            </w:r>
          </w:hyperlink>
        </w:p>
        <w:p w14:paraId="33399C59" w14:textId="40D6DACF" w:rsidR="009745A1" w:rsidRDefault="009745A1">
          <w:pPr>
            <w:pStyle w:val="TOC1"/>
            <w:tabs>
              <w:tab w:val="right" w:leader="dot" w:pos="9350"/>
            </w:tabs>
            <w:rPr>
              <w:rFonts w:asciiTheme="minorHAnsi" w:hAnsiTheme="minorHAnsi"/>
              <w:noProof/>
            </w:rPr>
          </w:pPr>
          <w:hyperlink w:anchor="_Toc66212801" w:history="1">
            <w:r w:rsidRPr="00D00DC3">
              <w:rPr>
                <w:rStyle w:val="Hyperlink"/>
                <w:noProof/>
              </w:rPr>
              <w:t>Part 4: Post-Processing</w:t>
            </w:r>
            <w:r>
              <w:rPr>
                <w:noProof/>
                <w:webHidden/>
              </w:rPr>
              <w:tab/>
            </w:r>
            <w:r>
              <w:rPr>
                <w:noProof/>
                <w:webHidden/>
              </w:rPr>
              <w:fldChar w:fldCharType="begin"/>
            </w:r>
            <w:r>
              <w:rPr>
                <w:noProof/>
                <w:webHidden/>
              </w:rPr>
              <w:instrText xml:space="preserve"> PAGEREF _Toc66212801 \h </w:instrText>
            </w:r>
            <w:r>
              <w:rPr>
                <w:noProof/>
                <w:webHidden/>
              </w:rPr>
            </w:r>
            <w:r>
              <w:rPr>
                <w:noProof/>
                <w:webHidden/>
              </w:rPr>
              <w:fldChar w:fldCharType="separate"/>
            </w:r>
            <w:r>
              <w:rPr>
                <w:noProof/>
                <w:webHidden/>
              </w:rPr>
              <w:t>11</w:t>
            </w:r>
            <w:r>
              <w:rPr>
                <w:noProof/>
                <w:webHidden/>
              </w:rPr>
              <w:fldChar w:fldCharType="end"/>
            </w:r>
          </w:hyperlink>
        </w:p>
        <w:p w14:paraId="442FCD09" w14:textId="0818455A" w:rsidR="009745A1" w:rsidRDefault="009745A1">
          <w:pPr>
            <w:pStyle w:val="TOC1"/>
            <w:tabs>
              <w:tab w:val="right" w:leader="dot" w:pos="9350"/>
            </w:tabs>
            <w:rPr>
              <w:rFonts w:asciiTheme="minorHAnsi" w:hAnsiTheme="minorHAnsi"/>
              <w:noProof/>
            </w:rPr>
          </w:pPr>
          <w:hyperlink w:anchor="_Toc66212802" w:history="1">
            <w:r w:rsidRPr="00D00DC3">
              <w:rPr>
                <w:rStyle w:val="Hyperlink"/>
                <w:noProof/>
              </w:rPr>
              <w:t>Appendix A: User parameters</w:t>
            </w:r>
            <w:r>
              <w:rPr>
                <w:noProof/>
                <w:webHidden/>
              </w:rPr>
              <w:tab/>
            </w:r>
            <w:r>
              <w:rPr>
                <w:noProof/>
                <w:webHidden/>
              </w:rPr>
              <w:fldChar w:fldCharType="begin"/>
            </w:r>
            <w:r>
              <w:rPr>
                <w:noProof/>
                <w:webHidden/>
              </w:rPr>
              <w:instrText xml:space="preserve"> PAGEREF _Toc66212802 \h </w:instrText>
            </w:r>
            <w:r>
              <w:rPr>
                <w:noProof/>
                <w:webHidden/>
              </w:rPr>
            </w:r>
            <w:r>
              <w:rPr>
                <w:noProof/>
                <w:webHidden/>
              </w:rPr>
              <w:fldChar w:fldCharType="separate"/>
            </w:r>
            <w:r>
              <w:rPr>
                <w:noProof/>
                <w:webHidden/>
              </w:rPr>
              <w:t>12</w:t>
            </w:r>
            <w:r>
              <w:rPr>
                <w:noProof/>
                <w:webHidden/>
              </w:rPr>
              <w:fldChar w:fldCharType="end"/>
            </w:r>
          </w:hyperlink>
        </w:p>
        <w:p w14:paraId="78D9AFC7" w14:textId="1CC56FF6" w:rsidR="009745A1" w:rsidRDefault="009745A1">
          <w:pPr>
            <w:pStyle w:val="TOC2"/>
            <w:tabs>
              <w:tab w:val="right" w:leader="dot" w:pos="9350"/>
            </w:tabs>
            <w:rPr>
              <w:rFonts w:asciiTheme="minorHAnsi" w:hAnsiTheme="minorHAnsi"/>
              <w:noProof/>
            </w:rPr>
          </w:pPr>
          <w:hyperlink w:anchor="_Toc66212803" w:history="1">
            <w:r w:rsidRPr="00D00DC3">
              <w:rPr>
                <w:rStyle w:val="Hyperlink"/>
                <w:noProof/>
              </w:rPr>
              <w:t>Instrument parameters</w:t>
            </w:r>
            <w:r>
              <w:rPr>
                <w:noProof/>
                <w:webHidden/>
              </w:rPr>
              <w:tab/>
            </w:r>
            <w:r>
              <w:rPr>
                <w:noProof/>
                <w:webHidden/>
              </w:rPr>
              <w:fldChar w:fldCharType="begin"/>
            </w:r>
            <w:r>
              <w:rPr>
                <w:noProof/>
                <w:webHidden/>
              </w:rPr>
              <w:instrText xml:space="preserve"> PAGEREF _Toc66212803 \h </w:instrText>
            </w:r>
            <w:r>
              <w:rPr>
                <w:noProof/>
                <w:webHidden/>
              </w:rPr>
            </w:r>
            <w:r>
              <w:rPr>
                <w:noProof/>
                <w:webHidden/>
              </w:rPr>
              <w:fldChar w:fldCharType="separate"/>
            </w:r>
            <w:r>
              <w:rPr>
                <w:noProof/>
                <w:webHidden/>
              </w:rPr>
              <w:t>12</w:t>
            </w:r>
            <w:r>
              <w:rPr>
                <w:noProof/>
                <w:webHidden/>
              </w:rPr>
              <w:fldChar w:fldCharType="end"/>
            </w:r>
          </w:hyperlink>
        </w:p>
        <w:p w14:paraId="52395982" w14:textId="2CA5749B" w:rsidR="009745A1" w:rsidRDefault="009745A1">
          <w:pPr>
            <w:pStyle w:val="TOC1"/>
            <w:tabs>
              <w:tab w:val="right" w:leader="dot" w:pos="9350"/>
            </w:tabs>
            <w:rPr>
              <w:rFonts w:asciiTheme="minorHAnsi" w:hAnsiTheme="minorHAnsi"/>
              <w:noProof/>
            </w:rPr>
          </w:pPr>
          <w:hyperlink w:anchor="_Toc66212804" w:history="1">
            <w:r w:rsidRPr="00D00DC3">
              <w:rPr>
                <w:rStyle w:val="Hyperlink"/>
                <w:noProof/>
              </w:rPr>
              <w:t>Appendix B: Troubleshooting common errors</w:t>
            </w:r>
            <w:r>
              <w:rPr>
                <w:noProof/>
                <w:webHidden/>
              </w:rPr>
              <w:tab/>
            </w:r>
            <w:r>
              <w:rPr>
                <w:noProof/>
                <w:webHidden/>
              </w:rPr>
              <w:fldChar w:fldCharType="begin"/>
            </w:r>
            <w:r>
              <w:rPr>
                <w:noProof/>
                <w:webHidden/>
              </w:rPr>
              <w:instrText xml:space="preserve"> PAGEREF _Toc66212804 \h </w:instrText>
            </w:r>
            <w:r>
              <w:rPr>
                <w:noProof/>
                <w:webHidden/>
              </w:rPr>
            </w:r>
            <w:r>
              <w:rPr>
                <w:noProof/>
                <w:webHidden/>
              </w:rPr>
              <w:fldChar w:fldCharType="separate"/>
            </w:r>
            <w:r>
              <w:rPr>
                <w:noProof/>
                <w:webHidden/>
              </w:rPr>
              <w:t>14</w:t>
            </w:r>
            <w:r>
              <w:rPr>
                <w:noProof/>
                <w:webHidden/>
              </w:rPr>
              <w:fldChar w:fldCharType="end"/>
            </w:r>
          </w:hyperlink>
        </w:p>
        <w:p w14:paraId="7D2B9F92" w14:textId="438FE425" w:rsidR="009745A1" w:rsidRDefault="009745A1">
          <w:pPr>
            <w:pStyle w:val="TOC1"/>
            <w:tabs>
              <w:tab w:val="right" w:leader="dot" w:pos="9350"/>
            </w:tabs>
            <w:rPr>
              <w:rFonts w:asciiTheme="minorHAnsi" w:hAnsiTheme="minorHAnsi"/>
              <w:noProof/>
            </w:rPr>
          </w:pPr>
          <w:hyperlink w:anchor="_Toc66212805" w:history="1">
            <w:r w:rsidRPr="00D00DC3">
              <w:rPr>
                <w:rStyle w:val="Hyperlink"/>
                <w:noProof/>
              </w:rPr>
              <w:t>Appendix C: Code overview</w:t>
            </w:r>
            <w:r>
              <w:rPr>
                <w:noProof/>
                <w:webHidden/>
              </w:rPr>
              <w:tab/>
            </w:r>
            <w:r>
              <w:rPr>
                <w:noProof/>
                <w:webHidden/>
              </w:rPr>
              <w:fldChar w:fldCharType="begin"/>
            </w:r>
            <w:r>
              <w:rPr>
                <w:noProof/>
                <w:webHidden/>
              </w:rPr>
              <w:instrText xml:space="preserve"> PAGEREF _Toc66212805 \h </w:instrText>
            </w:r>
            <w:r>
              <w:rPr>
                <w:noProof/>
                <w:webHidden/>
              </w:rPr>
            </w:r>
            <w:r>
              <w:rPr>
                <w:noProof/>
                <w:webHidden/>
              </w:rPr>
              <w:fldChar w:fldCharType="separate"/>
            </w:r>
            <w:r>
              <w:rPr>
                <w:noProof/>
                <w:webHidden/>
              </w:rPr>
              <w:t>15</w:t>
            </w:r>
            <w:r>
              <w:rPr>
                <w:noProof/>
                <w:webHidden/>
              </w:rPr>
              <w:fldChar w:fldCharType="end"/>
            </w:r>
          </w:hyperlink>
        </w:p>
        <w:p w14:paraId="0D95B1F5" w14:textId="5670A36E" w:rsidR="009745A1" w:rsidRDefault="009745A1">
          <w:pPr>
            <w:pStyle w:val="TOC2"/>
            <w:tabs>
              <w:tab w:val="right" w:leader="dot" w:pos="9350"/>
            </w:tabs>
            <w:rPr>
              <w:rFonts w:asciiTheme="minorHAnsi" w:hAnsiTheme="minorHAnsi"/>
              <w:noProof/>
            </w:rPr>
          </w:pPr>
          <w:hyperlink w:anchor="_Toc66212806" w:history="1">
            <w:r w:rsidRPr="00D00DC3">
              <w:rPr>
                <w:rStyle w:val="Hyperlink"/>
                <w:noProof/>
              </w:rPr>
              <w:t>__ENUM.py</w:t>
            </w:r>
            <w:r>
              <w:rPr>
                <w:noProof/>
                <w:webHidden/>
              </w:rPr>
              <w:tab/>
            </w:r>
            <w:r>
              <w:rPr>
                <w:noProof/>
                <w:webHidden/>
              </w:rPr>
              <w:fldChar w:fldCharType="begin"/>
            </w:r>
            <w:r>
              <w:rPr>
                <w:noProof/>
                <w:webHidden/>
              </w:rPr>
              <w:instrText xml:space="preserve"> PAGEREF _Toc66212806 \h </w:instrText>
            </w:r>
            <w:r>
              <w:rPr>
                <w:noProof/>
                <w:webHidden/>
              </w:rPr>
            </w:r>
            <w:r>
              <w:rPr>
                <w:noProof/>
                <w:webHidden/>
              </w:rPr>
              <w:fldChar w:fldCharType="separate"/>
            </w:r>
            <w:r>
              <w:rPr>
                <w:noProof/>
                <w:webHidden/>
              </w:rPr>
              <w:t>15</w:t>
            </w:r>
            <w:r>
              <w:rPr>
                <w:noProof/>
                <w:webHidden/>
              </w:rPr>
              <w:fldChar w:fldCharType="end"/>
            </w:r>
          </w:hyperlink>
        </w:p>
        <w:p w14:paraId="42D8B8AE" w14:textId="1E6C09D8" w:rsidR="009745A1" w:rsidRDefault="009745A1">
          <w:pPr>
            <w:pStyle w:val="TOC2"/>
            <w:tabs>
              <w:tab w:val="right" w:leader="dot" w:pos="9350"/>
            </w:tabs>
            <w:rPr>
              <w:rFonts w:asciiTheme="minorHAnsi" w:hAnsiTheme="minorHAnsi"/>
              <w:noProof/>
            </w:rPr>
          </w:pPr>
          <w:hyperlink w:anchor="_Toc66212807" w:history="1">
            <w:r w:rsidRPr="00D00DC3">
              <w:rPr>
                <w:rStyle w:val="Hyperlink"/>
                <w:noProof/>
              </w:rPr>
              <w:t>__FUNCTION.py</w:t>
            </w:r>
            <w:r>
              <w:rPr>
                <w:noProof/>
                <w:webHidden/>
              </w:rPr>
              <w:tab/>
            </w:r>
            <w:r>
              <w:rPr>
                <w:noProof/>
                <w:webHidden/>
              </w:rPr>
              <w:fldChar w:fldCharType="begin"/>
            </w:r>
            <w:r>
              <w:rPr>
                <w:noProof/>
                <w:webHidden/>
              </w:rPr>
              <w:instrText xml:space="preserve"> PAGEREF _Toc66212807 \h </w:instrText>
            </w:r>
            <w:r>
              <w:rPr>
                <w:noProof/>
                <w:webHidden/>
              </w:rPr>
            </w:r>
            <w:r>
              <w:rPr>
                <w:noProof/>
                <w:webHidden/>
              </w:rPr>
              <w:fldChar w:fldCharType="separate"/>
            </w:r>
            <w:r>
              <w:rPr>
                <w:noProof/>
                <w:webHidden/>
              </w:rPr>
              <w:t>15</w:t>
            </w:r>
            <w:r>
              <w:rPr>
                <w:noProof/>
                <w:webHidden/>
              </w:rPr>
              <w:fldChar w:fldCharType="end"/>
            </w:r>
          </w:hyperlink>
        </w:p>
        <w:p w14:paraId="0F31B94A" w14:textId="74896BB0" w:rsidR="009745A1" w:rsidRDefault="009745A1">
          <w:pPr>
            <w:pStyle w:val="TOC2"/>
            <w:tabs>
              <w:tab w:val="right" w:leader="dot" w:pos="9350"/>
            </w:tabs>
            <w:rPr>
              <w:rFonts w:asciiTheme="minorHAnsi" w:hAnsiTheme="minorHAnsi"/>
              <w:noProof/>
            </w:rPr>
          </w:pPr>
          <w:hyperlink w:anchor="_Toc66212808" w:history="1">
            <w:r w:rsidRPr="00D00DC3">
              <w:rPr>
                <w:rStyle w:val="Hyperlink"/>
                <w:noProof/>
              </w:rPr>
              <w:t>__OPERATION.py</w:t>
            </w:r>
            <w:r>
              <w:rPr>
                <w:noProof/>
                <w:webHidden/>
              </w:rPr>
              <w:tab/>
            </w:r>
            <w:r>
              <w:rPr>
                <w:noProof/>
                <w:webHidden/>
              </w:rPr>
              <w:fldChar w:fldCharType="begin"/>
            </w:r>
            <w:r>
              <w:rPr>
                <w:noProof/>
                <w:webHidden/>
              </w:rPr>
              <w:instrText xml:space="preserve"> PAGEREF _Toc66212808 \h </w:instrText>
            </w:r>
            <w:r>
              <w:rPr>
                <w:noProof/>
                <w:webHidden/>
              </w:rPr>
            </w:r>
            <w:r>
              <w:rPr>
                <w:noProof/>
                <w:webHidden/>
              </w:rPr>
              <w:fldChar w:fldCharType="separate"/>
            </w:r>
            <w:r>
              <w:rPr>
                <w:noProof/>
                <w:webHidden/>
              </w:rPr>
              <w:t>17</w:t>
            </w:r>
            <w:r>
              <w:rPr>
                <w:noProof/>
                <w:webHidden/>
              </w:rPr>
              <w:fldChar w:fldCharType="end"/>
            </w:r>
          </w:hyperlink>
        </w:p>
        <w:p w14:paraId="019E09B4" w14:textId="2A8DC6E3" w:rsidR="009745A1" w:rsidRDefault="009745A1">
          <w:pPr>
            <w:pStyle w:val="TOC2"/>
            <w:tabs>
              <w:tab w:val="right" w:leader="dot" w:pos="9350"/>
            </w:tabs>
            <w:rPr>
              <w:rFonts w:asciiTheme="minorHAnsi" w:hAnsiTheme="minorHAnsi"/>
              <w:noProof/>
            </w:rPr>
          </w:pPr>
          <w:hyperlink w:anchor="_Toc66212809" w:history="1">
            <w:r w:rsidRPr="00D00DC3">
              <w:rPr>
                <w:rStyle w:val="Hyperlink"/>
                <w:noProof/>
              </w:rPr>
              <w:t>__VISUALS.py</w:t>
            </w:r>
            <w:r>
              <w:rPr>
                <w:noProof/>
                <w:webHidden/>
              </w:rPr>
              <w:tab/>
            </w:r>
            <w:r>
              <w:rPr>
                <w:noProof/>
                <w:webHidden/>
              </w:rPr>
              <w:fldChar w:fldCharType="begin"/>
            </w:r>
            <w:r>
              <w:rPr>
                <w:noProof/>
                <w:webHidden/>
              </w:rPr>
              <w:instrText xml:space="preserve"> PAGEREF _Toc66212809 \h </w:instrText>
            </w:r>
            <w:r>
              <w:rPr>
                <w:noProof/>
                <w:webHidden/>
              </w:rPr>
            </w:r>
            <w:r>
              <w:rPr>
                <w:noProof/>
                <w:webHidden/>
              </w:rPr>
              <w:fldChar w:fldCharType="separate"/>
            </w:r>
            <w:r>
              <w:rPr>
                <w:noProof/>
                <w:webHidden/>
              </w:rPr>
              <w:t>18</w:t>
            </w:r>
            <w:r>
              <w:rPr>
                <w:noProof/>
                <w:webHidden/>
              </w:rPr>
              <w:fldChar w:fldCharType="end"/>
            </w:r>
          </w:hyperlink>
        </w:p>
        <w:p w14:paraId="26E6EC40" w14:textId="7E1D7B63" w:rsidR="009745A1" w:rsidRDefault="009745A1">
          <w:pPr>
            <w:pStyle w:val="TOC2"/>
            <w:tabs>
              <w:tab w:val="right" w:leader="dot" w:pos="9350"/>
            </w:tabs>
            <w:rPr>
              <w:rFonts w:asciiTheme="minorHAnsi" w:hAnsiTheme="minorHAnsi"/>
              <w:noProof/>
            </w:rPr>
          </w:pPr>
          <w:hyperlink w:anchor="_Toc66212810" w:history="1">
            <w:r w:rsidRPr="00D00DC3">
              <w:rPr>
                <w:rStyle w:val="Hyperlink"/>
                <w:noProof/>
              </w:rPr>
              <w:t>_CREATE.py</w:t>
            </w:r>
            <w:r>
              <w:rPr>
                <w:noProof/>
                <w:webHidden/>
              </w:rPr>
              <w:tab/>
            </w:r>
            <w:r>
              <w:rPr>
                <w:noProof/>
                <w:webHidden/>
              </w:rPr>
              <w:fldChar w:fldCharType="begin"/>
            </w:r>
            <w:r>
              <w:rPr>
                <w:noProof/>
                <w:webHidden/>
              </w:rPr>
              <w:instrText xml:space="preserve"> PAGEREF _Toc66212810 \h </w:instrText>
            </w:r>
            <w:r>
              <w:rPr>
                <w:noProof/>
                <w:webHidden/>
              </w:rPr>
            </w:r>
            <w:r>
              <w:rPr>
                <w:noProof/>
                <w:webHidden/>
              </w:rPr>
              <w:fldChar w:fldCharType="separate"/>
            </w:r>
            <w:r>
              <w:rPr>
                <w:noProof/>
                <w:webHidden/>
              </w:rPr>
              <w:t>18</w:t>
            </w:r>
            <w:r>
              <w:rPr>
                <w:noProof/>
                <w:webHidden/>
              </w:rPr>
              <w:fldChar w:fldCharType="end"/>
            </w:r>
          </w:hyperlink>
        </w:p>
        <w:p w14:paraId="04020D06" w14:textId="3F2CBF5D" w:rsidR="009745A1" w:rsidRDefault="009745A1">
          <w:pPr>
            <w:pStyle w:val="TOC2"/>
            <w:tabs>
              <w:tab w:val="right" w:leader="dot" w:pos="9350"/>
            </w:tabs>
            <w:rPr>
              <w:rFonts w:asciiTheme="minorHAnsi" w:hAnsiTheme="minorHAnsi"/>
              <w:noProof/>
            </w:rPr>
          </w:pPr>
          <w:hyperlink w:anchor="_Toc66212811" w:history="1">
            <w:r w:rsidRPr="00D00DC3">
              <w:rPr>
                <w:rStyle w:val="Hyperlink"/>
                <w:noProof/>
              </w:rPr>
              <w:t>_INITIALIZE.py</w:t>
            </w:r>
            <w:r>
              <w:rPr>
                <w:noProof/>
                <w:webHidden/>
              </w:rPr>
              <w:tab/>
            </w:r>
            <w:r>
              <w:rPr>
                <w:noProof/>
                <w:webHidden/>
              </w:rPr>
              <w:fldChar w:fldCharType="begin"/>
            </w:r>
            <w:r>
              <w:rPr>
                <w:noProof/>
                <w:webHidden/>
              </w:rPr>
              <w:instrText xml:space="preserve"> PAGEREF _Toc66212811 \h </w:instrText>
            </w:r>
            <w:r>
              <w:rPr>
                <w:noProof/>
                <w:webHidden/>
              </w:rPr>
            </w:r>
            <w:r>
              <w:rPr>
                <w:noProof/>
                <w:webHidden/>
              </w:rPr>
              <w:fldChar w:fldCharType="separate"/>
            </w:r>
            <w:r>
              <w:rPr>
                <w:noProof/>
                <w:webHidden/>
              </w:rPr>
              <w:t>18</w:t>
            </w:r>
            <w:r>
              <w:rPr>
                <w:noProof/>
                <w:webHidden/>
              </w:rPr>
              <w:fldChar w:fldCharType="end"/>
            </w:r>
          </w:hyperlink>
        </w:p>
        <w:p w14:paraId="5DBA5FE1" w14:textId="143FAFE5" w:rsidR="009745A1" w:rsidRDefault="009745A1">
          <w:pPr>
            <w:pStyle w:val="TOC2"/>
            <w:tabs>
              <w:tab w:val="right" w:leader="dot" w:pos="9350"/>
            </w:tabs>
            <w:rPr>
              <w:rFonts w:asciiTheme="minorHAnsi" w:hAnsiTheme="minorHAnsi"/>
              <w:noProof/>
            </w:rPr>
          </w:pPr>
          <w:hyperlink w:anchor="_Toc66212812" w:history="1">
            <w:r w:rsidRPr="00D00DC3">
              <w:rPr>
                <w:rStyle w:val="Hyperlink"/>
                <w:noProof/>
              </w:rPr>
              <w:t>_PREPARE.py</w:t>
            </w:r>
            <w:r>
              <w:rPr>
                <w:noProof/>
                <w:webHidden/>
              </w:rPr>
              <w:tab/>
            </w:r>
            <w:r>
              <w:rPr>
                <w:noProof/>
                <w:webHidden/>
              </w:rPr>
              <w:fldChar w:fldCharType="begin"/>
            </w:r>
            <w:r>
              <w:rPr>
                <w:noProof/>
                <w:webHidden/>
              </w:rPr>
              <w:instrText xml:space="preserve"> PAGEREF _Toc66212812 \h </w:instrText>
            </w:r>
            <w:r>
              <w:rPr>
                <w:noProof/>
                <w:webHidden/>
              </w:rPr>
            </w:r>
            <w:r>
              <w:rPr>
                <w:noProof/>
                <w:webHidden/>
              </w:rPr>
              <w:fldChar w:fldCharType="separate"/>
            </w:r>
            <w:r>
              <w:rPr>
                <w:noProof/>
                <w:webHidden/>
              </w:rPr>
              <w:t>18</w:t>
            </w:r>
            <w:r>
              <w:rPr>
                <w:noProof/>
                <w:webHidden/>
              </w:rPr>
              <w:fldChar w:fldCharType="end"/>
            </w:r>
          </w:hyperlink>
        </w:p>
        <w:p w14:paraId="51FD21E0" w14:textId="3442A108" w:rsidR="009745A1" w:rsidRDefault="009745A1">
          <w:pPr>
            <w:pStyle w:val="TOC2"/>
            <w:tabs>
              <w:tab w:val="right" w:leader="dot" w:pos="9350"/>
            </w:tabs>
            <w:rPr>
              <w:rFonts w:asciiTheme="minorHAnsi" w:hAnsiTheme="minorHAnsi"/>
              <w:noProof/>
            </w:rPr>
          </w:pPr>
          <w:hyperlink w:anchor="_Toc66212813" w:history="1">
            <w:r w:rsidRPr="00D00DC3">
              <w:rPr>
                <w:rStyle w:val="Hyperlink"/>
                <w:noProof/>
              </w:rPr>
              <w:t>_RECOVER.py</w:t>
            </w:r>
            <w:r>
              <w:rPr>
                <w:noProof/>
                <w:webHidden/>
              </w:rPr>
              <w:tab/>
            </w:r>
            <w:r>
              <w:rPr>
                <w:noProof/>
                <w:webHidden/>
              </w:rPr>
              <w:fldChar w:fldCharType="begin"/>
            </w:r>
            <w:r>
              <w:rPr>
                <w:noProof/>
                <w:webHidden/>
              </w:rPr>
              <w:instrText xml:space="preserve"> PAGEREF _Toc66212813 \h </w:instrText>
            </w:r>
            <w:r>
              <w:rPr>
                <w:noProof/>
                <w:webHidden/>
              </w:rPr>
            </w:r>
            <w:r>
              <w:rPr>
                <w:noProof/>
                <w:webHidden/>
              </w:rPr>
              <w:fldChar w:fldCharType="separate"/>
            </w:r>
            <w:r>
              <w:rPr>
                <w:noProof/>
                <w:webHidden/>
              </w:rPr>
              <w:t>18</w:t>
            </w:r>
            <w:r>
              <w:rPr>
                <w:noProof/>
                <w:webHidden/>
              </w:rPr>
              <w:fldChar w:fldCharType="end"/>
            </w:r>
          </w:hyperlink>
        </w:p>
        <w:p w14:paraId="77097C84" w14:textId="6D155716" w:rsidR="009745A1" w:rsidRDefault="009745A1">
          <w:pPr>
            <w:pStyle w:val="TOC2"/>
            <w:tabs>
              <w:tab w:val="right" w:leader="dot" w:pos="9350"/>
            </w:tabs>
            <w:rPr>
              <w:rFonts w:asciiTheme="minorHAnsi" w:hAnsiTheme="minorHAnsi"/>
              <w:noProof/>
            </w:rPr>
          </w:pPr>
          <w:hyperlink w:anchor="_Toc66212814" w:history="1">
            <w:r w:rsidRPr="00D00DC3">
              <w:rPr>
                <w:rStyle w:val="Hyperlink"/>
                <w:noProof/>
              </w:rPr>
              <w:t>_SEGMENT.py</w:t>
            </w:r>
            <w:r>
              <w:rPr>
                <w:noProof/>
                <w:webHidden/>
              </w:rPr>
              <w:tab/>
            </w:r>
            <w:r>
              <w:rPr>
                <w:noProof/>
                <w:webHidden/>
              </w:rPr>
              <w:fldChar w:fldCharType="begin"/>
            </w:r>
            <w:r>
              <w:rPr>
                <w:noProof/>
                <w:webHidden/>
              </w:rPr>
              <w:instrText xml:space="preserve"> PAGEREF _Toc66212814 \h </w:instrText>
            </w:r>
            <w:r>
              <w:rPr>
                <w:noProof/>
                <w:webHidden/>
              </w:rPr>
            </w:r>
            <w:r>
              <w:rPr>
                <w:noProof/>
                <w:webHidden/>
              </w:rPr>
              <w:fldChar w:fldCharType="separate"/>
            </w:r>
            <w:r>
              <w:rPr>
                <w:noProof/>
                <w:webHidden/>
              </w:rPr>
              <w:t>18</w:t>
            </w:r>
            <w:r>
              <w:rPr>
                <w:noProof/>
                <w:webHidden/>
              </w:rPr>
              <w:fldChar w:fldCharType="end"/>
            </w:r>
          </w:hyperlink>
        </w:p>
        <w:p w14:paraId="41FAD49B" w14:textId="1CD7BED7" w:rsidR="009745A1" w:rsidRDefault="009745A1">
          <w:pPr>
            <w:pStyle w:val="TOC2"/>
            <w:tabs>
              <w:tab w:val="right" w:leader="dot" w:pos="9350"/>
            </w:tabs>
            <w:rPr>
              <w:rFonts w:asciiTheme="minorHAnsi" w:hAnsiTheme="minorHAnsi"/>
              <w:noProof/>
            </w:rPr>
          </w:pPr>
          <w:hyperlink w:anchor="_Toc66212815" w:history="1">
            <w:r w:rsidRPr="00D00DC3">
              <w:rPr>
                <w:rStyle w:val="Hyperlink"/>
                <w:noProof/>
              </w:rPr>
              <w:t>_TRACK.py</w:t>
            </w:r>
            <w:r>
              <w:rPr>
                <w:noProof/>
                <w:webHidden/>
              </w:rPr>
              <w:tab/>
            </w:r>
            <w:r>
              <w:rPr>
                <w:noProof/>
                <w:webHidden/>
              </w:rPr>
              <w:fldChar w:fldCharType="begin"/>
            </w:r>
            <w:r>
              <w:rPr>
                <w:noProof/>
                <w:webHidden/>
              </w:rPr>
              <w:instrText xml:space="preserve"> PAGEREF _Toc66212815 \h </w:instrText>
            </w:r>
            <w:r>
              <w:rPr>
                <w:noProof/>
                <w:webHidden/>
              </w:rPr>
            </w:r>
            <w:r>
              <w:rPr>
                <w:noProof/>
                <w:webHidden/>
              </w:rPr>
              <w:fldChar w:fldCharType="separate"/>
            </w:r>
            <w:r>
              <w:rPr>
                <w:noProof/>
                <w:webHidden/>
              </w:rPr>
              <w:t>18</w:t>
            </w:r>
            <w:r>
              <w:rPr>
                <w:noProof/>
                <w:webHidden/>
              </w:rPr>
              <w:fldChar w:fldCharType="end"/>
            </w:r>
          </w:hyperlink>
        </w:p>
        <w:p w14:paraId="4EBB1380" w14:textId="0A07185F" w:rsidR="009745A1" w:rsidRDefault="009745A1">
          <w:pPr>
            <w:pStyle w:val="TOC2"/>
            <w:tabs>
              <w:tab w:val="right" w:leader="dot" w:pos="9350"/>
            </w:tabs>
            <w:rPr>
              <w:rFonts w:asciiTheme="minorHAnsi" w:hAnsiTheme="minorHAnsi"/>
              <w:noProof/>
            </w:rPr>
          </w:pPr>
          <w:hyperlink w:anchor="_Toc66212816" w:history="1">
            <w:r w:rsidRPr="00D00DC3">
              <w:rPr>
                <w:rStyle w:val="Hyperlink"/>
                <w:noProof/>
              </w:rPr>
              <w:t>CR</w:t>
            </w:r>
            <w:r w:rsidRPr="00D00DC3">
              <w:rPr>
                <w:rStyle w:val="Hyperlink"/>
                <w:noProof/>
              </w:rPr>
              <w:t>O</w:t>
            </w:r>
            <w:r w:rsidRPr="00D00DC3">
              <w:rPr>
                <w:rStyle w:val="Hyperlink"/>
                <w:noProof/>
              </w:rPr>
              <w:t>P.py</w:t>
            </w:r>
            <w:r>
              <w:rPr>
                <w:noProof/>
                <w:webHidden/>
              </w:rPr>
              <w:tab/>
            </w:r>
            <w:r>
              <w:rPr>
                <w:noProof/>
                <w:webHidden/>
              </w:rPr>
              <w:fldChar w:fldCharType="begin"/>
            </w:r>
            <w:r>
              <w:rPr>
                <w:noProof/>
                <w:webHidden/>
              </w:rPr>
              <w:instrText xml:space="preserve"> PAGEREF _Toc66212816 \h </w:instrText>
            </w:r>
            <w:r>
              <w:rPr>
                <w:noProof/>
                <w:webHidden/>
              </w:rPr>
            </w:r>
            <w:r>
              <w:rPr>
                <w:noProof/>
                <w:webHidden/>
              </w:rPr>
              <w:fldChar w:fldCharType="separate"/>
            </w:r>
            <w:r>
              <w:rPr>
                <w:noProof/>
                <w:webHidden/>
              </w:rPr>
              <w:t>18</w:t>
            </w:r>
            <w:r>
              <w:rPr>
                <w:noProof/>
                <w:webHidden/>
              </w:rPr>
              <w:fldChar w:fldCharType="end"/>
            </w:r>
          </w:hyperlink>
        </w:p>
        <w:p w14:paraId="79E8037E" w14:textId="3EA8D64D" w:rsidR="009745A1" w:rsidRDefault="009745A1">
          <w:pPr>
            <w:pStyle w:val="TOC2"/>
            <w:tabs>
              <w:tab w:val="right" w:leader="dot" w:pos="9350"/>
            </w:tabs>
            <w:rPr>
              <w:rFonts w:asciiTheme="minorHAnsi" w:hAnsiTheme="minorHAnsi"/>
              <w:noProof/>
            </w:rPr>
          </w:pPr>
          <w:hyperlink w:anchor="_Toc66212817" w:history="1">
            <w:r w:rsidRPr="00D00DC3">
              <w:rPr>
                <w:rStyle w:val="Hyperlink"/>
                <w:noProof/>
              </w:rPr>
              <w:t>main.py</w:t>
            </w:r>
            <w:r>
              <w:rPr>
                <w:noProof/>
                <w:webHidden/>
              </w:rPr>
              <w:tab/>
            </w:r>
            <w:r>
              <w:rPr>
                <w:noProof/>
                <w:webHidden/>
              </w:rPr>
              <w:fldChar w:fldCharType="begin"/>
            </w:r>
            <w:r>
              <w:rPr>
                <w:noProof/>
                <w:webHidden/>
              </w:rPr>
              <w:instrText xml:space="preserve"> PAGEREF _Toc66212817 \h </w:instrText>
            </w:r>
            <w:r>
              <w:rPr>
                <w:noProof/>
                <w:webHidden/>
              </w:rPr>
            </w:r>
            <w:r>
              <w:rPr>
                <w:noProof/>
                <w:webHidden/>
              </w:rPr>
              <w:fldChar w:fldCharType="separate"/>
            </w:r>
            <w:r>
              <w:rPr>
                <w:noProof/>
                <w:webHidden/>
              </w:rPr>
              <w:t>18</w:t>
            </w:r>
            <w:r>
              <w:rPr>
                <w:noProof/>
                <w:webHidden/>
              </w:rPr>
              <w:fldChar w:fldCharType="end"/>
            </w:r>
          </w:hyperlink>
        </w:p>
        <w:p w14:paraId="54DAEB7D" w14:textId="20920ED5" w:rsidR="009745A1" w:rsidRDefault="009745A1">
          <w:pPr>
            <w:pStyle w:val="TOC2"/>
            <w:tabs>
              <w:tab w:val="right" w:leader="dot" w:pos="9350"/>
            </w:tabs>
            <w:rPr>
              <w:rFonts w:asciiTheme="minorHAnsi" w:hAnsiTheme="minorHAnsi"/>
              <w:noProof/>
            </w:rPr>
          </w:pPr>
          <w:hyperlink w:anchor="_Toc66212818" w:history="1">
            <w:r w:rsidRPr="00D00DC3">
              <w:rPr>
                <w:rStyle w:val="Hyperlink"/>
                <w:noProof/>
              </w:rPr>
              <w:t>USER.py</w:t>
            </w:r>
            <w:r>
              <w:rPr>
                <w:noProof/>
                <w:webHidden/>
              </w:rPr>
              <w:tab/>
            </w:r>
            <w:r>
              <w:rPr>
                <w:noProof/>
                <w:webHidden/>
              </w:rPr>
              <w:fldChar w:fldCharType="begin"/>
            </w:r>
            <w:r>
              <w:rPr>
                <w:noProof/>
                <w:webHidden/>
              </w:rPr>
              <w:instrText xml:space="preserve"> PAGEREF _Toc66212818 \h </w:instrText>
            </w:r>
            <w:r>
              <w:rPr>
                <w:noProof/>
                <w:webHidden/>
              </w:rPr>
            </w:r>
            <w:r>
              <w:rPr>
                <w:noProof/>
                <w:webHidden/>
              </w:rPr>
              <w:fldChar w:fldCharType="separate"/>
            </w:r>
            <w:r>
              <w:rPr>
                <w:noProof/>
                <w:webHidden/>
              </w:rPr>
              <w:t>19</w:t>
            </w:r>
            <w:r>
              <w:rPr>
                <w:noProof/>
                <w:webHidden/>
              </w:rPr>
              <w:fldChar w:fldCharType="end"/>
            </w:r>
          </w:hyperlink>
        </w:p>
        <w:p w14:paraId="6D88F7D8" w14:textId="2192EE9F" w:rsidR="009745A1" w:rsidRDefault="009745A1">
          <w:pPr>
            <w:pStyle w:val="TOC1"/>
            <w:tabs>
              <w:tab w:val="right" w:leader="dot" w:pos="9350"/>
            </w:tabs>
            <w:rPr>
              <w:rFonts w:asciiTheme="minorHAnsi" w:hAnsiTheme="minorHAnsi"/>
              <w:noProof/>
            </w:rPr>
          </w:pPr>
          <w:hyperlink w:anchor="_Toc66212819" w:history="1">
            <w:r w:rsidRPr="00D00DC3">
              <w:rPr>
                <w:rStyle w:val="Hyperlink"/>
                <w:noProof/>
              </w:rPr>
              <w:t>Appendix D: Contact information</w:t>
            </w:r>
            <w:r>
              <w:rPr>
                <w:noProof/>
                <w:webHidden/>
              </w:rPr>
              <w:tab/>
            </w:r>
            <w:r>
              <w:rPr>
                <w:noProof/>
                <w:webHidden/>
              </w:rPr>
              <w:fldChar w:fldCharType="begin"/>
            </w:r>
            <w:r>
              <w:rPr>
                <w:noProof/>
                <w:webHidden/>
              </w:rPr>
              <w:instrText xml:space="preserve"> PAGEREF _Toc66212819 \h </w:instrText>
            </w:r>
            <w:r>
              <w:rPr>
                <w:noProof/>
                <w:webHidden/>
              </w:rPr>
            </w:r>
            <w:r>
              <w:rPr>
                <w:noProof/>
                <w:webHidden/>
              </w:rPr>
              <w:fldChar w:fldCharType="separate"/>
            </w:r>
            <w:r>
              <w:rPr>
                <w:noProof/>
                <w:webHidden/>
              </w:rPr>
              <w:t>20</w:t>
            </w:r>
            <w:r>
              <w:rPr>
                <w:noProof/>
                <w:webHidden/>
              </w:rPr>
              <w:fldChar w:fldCharType="end"/>
            </w:r>
          </w:hyperlink>
        </w:p>
        <w:p w14:paraId="2E332204" w14:textId="3A9906B7" w:rsidR="002D6C13" w:rsidRDefault="002D6C13">
          <w:r>
            <w:rPr>
              <w:b/>
              <w:bCs/>
              <w:noProof/>
            </w:rPr>
            <w:fldChar w:fldCharType="end"/>
          </w:r>
        </w:p>
      </w:sdtContent>
    </w:sdt>
    <w:p w14:paraId="31087F00" w14:textId="2DFCE6A9" w:rsidR="002D6C13" w:rsidRDefault="002D6C13" w:rsidP="00504A79"/>
    <w:p w14:paraId="5A29BC0E" w14:textId="2CB88930" w:rsidR="002D6C13" w:rsidRDefault="002D6C13">
      <w:r>
        <w:br w:type="page"/>
      </w:r>
    </w:p>
    <w:p w14:paraId="3D4D245C" w14:textId="3469F84A" w:rsidR="00892B47" w:rsidRPr="00E46085" w:rsidRDefault="00892B47" w:rsidP="002D6C13">
      <w:pPr>
        <w:pStyle w:val="Heading1"/>
        <w:rPr>
          <w:b/>
          <w:bCs/>
        </w:rPr>
      </w:pPr>
      <w:bookmarkStart w:id="0" w:name="_Toc66212796"/>
      <w:r w:rsidRPr="002D6C13">
        <w:rPr>
          <w:rStyle w:val="Heading1Char"/>
        </w:rPr>
        <w:lastRenderedPageBreak/>
        <w:t>Abbreviations</w:t>
      </w:r>
      <w:r w:rsidRPr="00E46085">
        <w:rPr>
          <w:b/>
          <w:bCs/>
        </w:rPr>
        <w:t>:</w:t>
      </w:r>
      <w:bookmarkEnd w:id="0"/>
    </w:p>
    <w:p w14:paraId="60670739" w14:textId="2463FB3B" w:rsidR="00892B47" w:rsidRDefault="00892B47" w:rsidP="00504A79">
      <w:r>
        <w:t>DH: Double Helix</w:t>
      </w:r>
    </w:p>
    <w:p w14:paraId="2AA9D4E3" w14:textId="4F0F5C77" w:rsidR="00892B47" w:rsidRDefault="00892B47" w:rsidP="00504A79">
      <w:r>
        <w:t>PSF: Point Spread Function</w:t>
      </w:r>
    </w:p>
    <w:p w14:paraId="52DAD753" w14:textId="314C67CF" w:rsidR="002D6C13" w:rsidRDefault="002D6C13">
      <w:r>
        <w:br w:type="page"/>
      </w:r>
    </w:p>
    <w:p w14:paraId="794C30E0" w14:textId="65A3D907" w:rsidR="002C5F26" w:rsidRDefault="00504A79" w:rsidP="00504A79">
      <w:pPr>
        <w:pStyle w:val="Heading1"/>
      </w:pPr>
      <w:bookmarkStart w:id="1" w:name="_Toc66212797"/>
      <w:r>
        <w:lastRenderedPageBreak/>
        <w:t xml:space="preserve">Part 0: Installing Python and relevant </w:t>
      </w:r>
      <w:proofErr w:type="gramStart"/>
      <w:r>
        <w:t>packages</w:t>
      </w:r>
      <w:bookmarkEnd w:id="1"/>
      <w:proofErr w:type="gramEnd"/>
    </w:p>
    <w:p w14:paraId="1B34E82D" w14:textId="77777777" w:rsidR="0018736C" w:rsidRDefault="0018736C" w:rsidP="0018736C">
      <w:pPr>
        <w:rPr>
          <w:i/>
          <w:iCs/>
        </w:rPr>
      </w:pPr>
      <w:r>
        <w:rPr>
          <w:i/>
          <w:iCs/>
        </w:rPr>
        <w:t>This segment of the guide assumes the following:</w:t>
      </w:r>
    </w:p>
    <w:p w14:paraId="57BBC0CA" w14:textId="77777777" w:rsidR="0018736C" w:rsidRDefault="0018736C" w:rsidP="0018736C">
      <w:pPr>
        <w:pStyle w:val="ListParagraph"/>
        <w:numPr>
          <w:ilvl w:val="0"/>
          <w:numId w:val="3"/>
        </w:numPr>
        <w:jc w:val="left"/>
        <w:rPr>
          <w:i/>
          <w:iCs/>
        </w:rPr>
      </w:pPr>
      <w:r>
        <w:rPr>
          <w:i/>
          <w:iCs/>
        </w:rPr>
        <w:t xml:space="preserve">You do not have python installed on your </w:t>
      </w:r>
      <w:proofErr w:type="gramStart"/>
      <w:r>
        <w:rPr>
          <w:i/>
          <w:iCs/>
        </w:rPr>
        <w:t>computer</w:t>
      </w:r>
      <w:proofErr w:type="gramEnd"/>
    </w:p>
    <w:p w14:paraId="58DFF94C" w14:textId="77777777" w:rsidR="0018736C" w:rsidRDefault="0018736C" w:rsidP="0018736C">
      <w:pPr>
        <w:pStyle w:val="ListParagraph"/>
        <w:numPr>
          <w:ilvl w:val="0"/>
          <w:numId w:val="3"/>
        </w:numPr>
        <w:jc w:val="left"/>
        <w:rPr>
          <w:i/>
          <w:iCs/>
        </w:rPr>
      </w:pPr>
      <w:r>
        <w:rPr>
          <w:i/>
          <w:iCs/>
        </w:rPr>
        <w:t xml:space="preserve">You do not have anaconda for python installed on your </w:t>
      </w:r>
      <w:proofErr w:type="gramStart"/>
      <w:r>
        <w:rPr>
          <w:i/>
          <w:iCs/>
        </w:rPr>
        <w:t>computer</w:t>
      </w:r>
      <w:proofErr w:type="gramEnd"/>
    </w:p>
    <w:p w14:paraId="236BB260" w14:textId="77777777" w:rsidR="0018736C" w:rsidRDefault="0018736C" w:rsidP="0018736C">
      <w:pPr>
        <w:pStyle w:val="ListParagraph"/>
        <w:numPr>
          <w:ilvl w:val="0"/>
          <w:numId w:val="3"/>
        </w:numPr>
        <w:jc w:val="left"/>
        <w:rPr>
          <w:i/>
          <w:iCs/>
        </w:rPr>
      </w:pPr>
      <w:r>
        <w:rPr>
          <w:i/>
          <w:iCs/>
        </w:rPr>
        <w:t xml:space="preserve">You have a stable internet </w:t>
      </w:r>
      <w:proofErr w:type="gramStart"/>
      <w:r>
        <w:rPr>
          <w:i/>
          <w:iCs/>
        </w:rPr>
        <w:t>connection</w:t>
      </w:r>
      <w:proofErr w:type="gramEnd"/>
    </w:p>
    <w:p w14:paraId="75A6D793" w14:textId="77777777" w:rsidR="0018736C" w:rsidRDefault="0018736C" w:rsidP="0018736C">
      <w:r>
        <w:t xml:space="preserve">For its ease of use, we will be installing Anaconda for python (A recent release can be found here: </w:t>
      </w:r>
      <w:hyperlink r:id="rId6" w:history="1">
        <w:r w:rsidRPr="008E03C1">
          <w:rPr>
            <w:rStyle w:val="Hyperlink"/>
          </w:rPr>
          <w:t>https://www.anaconda.com/products/individual</w:t>
        </w:r>
      </w:hyperlink>
      <w:r>
        <w:t xml:space="preserve"> ). Download the appropriate installer to install Anaconda.</w:t>
      </w:r>
    </w:p>
    <w:p w14:paraId="1CA92647" w14:textId="77777777" w:rsidR="0018736C" w:rsidRDefault="0018736C" w:rsidP="0018736C">
      <w:r>
        <w:rPr>
          <w:noProof/>
        </w:rPr>
        <w:drawing>
          <wp:inline distT="0" distB="0" distL="0" distR="0" wp14:anchorId="55095C41" wp14:editId="63251C40">
            <wp:extent cx="5943600" cy="1419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19860"/>
                    </a:xfrm>
                    <a:prstGeom prst="rect">
                      <a:avLst/>
                    </a:prstGeom>
                    <a:noFill/>
                    <a:ln>
                      <a:noFill/>
                    </a:ln>
                  </pic:spPr>
                </pic:pic>
              </a:graphicData>
            </a:graphic>
          </wp:inline>
        </w:drawing>
      </w:r>
    </w:p>
    <w:p w14:paraId="202E3FA5" w14:textId="77777777" w:rsidR="0018736C" w:rsidRDefault="0018736C" w:rsidP="0018736C">
      <w:r>
        <w:t>When installing, use all the default settings. Python can get finicky with the PATH variable and we do not want to cause an issue with python.</w:t>
      </w:r>
    </w:p>
    <w:p w14:paraId="294C6C38" w14:textId="77777777" w:rsidR="0018736C" w:rsidRDefault="0018736C" w:rsidP="0018736C"/>
    <w:p w14:paraId="73E05A8F" w14:textId="77777777" w:rsidR="0018736C" w:rsidRDefault="0018736C" w:rsidP="0018736C">
      <w:r>
        <w:t xml:space="preserve">Once Anaconda is installed, open the </w:t>
      </w:r>
      <w:r>
        <w:rPr>
          <w:b/>
          <w:bCs/>
        </w:rPr>
        <w:t>Anaconda Navigator</w:t>
      </w:r>
      <w:r>
        <w:t xml:space="preserve"> program shown below. You will see several different applications available to run or download that allow you to run and develop python code.</w:t>
      </w:r>
    </w:p>
    <w:p w14:paraId="00FF2553" w14:textId="77777777" w:rsidR="0018736C" w:rsidRDefault="0018736C" w:rsidP="0018736C">
      <w:r>
        <w:rPr>
          <w:noProof/>
        </w:rPr>
        <w:lastRenderedPageBreak/>
        <w:drawing>
          <wp:inline distT="0" distB="0" distL="0" distR="0" wp14:anchorId="21B9C002" wp14:editId="6E07D0C2">
            <wp:extent cx="5934075" cy="542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429250"/>
                    </a:xfrm>
                    <a:prstGeom prst="rect">
                      <a:avLst/>
                    </a:prstGeom>
                    <a:noFill/>
                    <a:ln>
                      <a:noFill/>
                    </a:ln>
                  </pic:spPr>
                </pic:pic>
              </a:graphicData>
            </a:graphic>
          </wp:inline>
        </w:drawing>
      </w:r>
    </w:p>
    <w:p w14:paraId="5747A0EA" w14:textId="77777777" w:rsidR="0018736C" w:rsidRDefault="0018736C" w:rsidP="0018736C"/>
    <w:p w14:paraId="71F520F3" w14:textId="77777777" w:rsidR="0018736C" w:rsidRDefault="0018736C" w:rsidP="0018736C">
      <w:pPr>
        <w:rPr>
          <w:b/>
          <w:bCs/>
        </w:rPr>
      </w:pPr>
      <w:r>
        <w:t xml:space="preserve">The </w:t>
      </w:r>
      <w:r w:rsidRPr="00565A62">
        <w:rPr>
          <w:color w:val="FF0000"/>
        </w:rPr>
        <w:t>base</w:t>
      </w:r>
      <w:r>
        <w:t xml:space="preserve"> environment should already be selected. </w:t>
      </w:r>
      <w:r>
        <w:rPr>
          <w:b/>
          <w:bCs/>
        </w:rPr>
        <w:t>IF YOU HAVE AN EXISTING PYTHON INSTALLATION, CREATE A NEW PYTHON ENVIRONMENT AT THIS POINT.</w:t>
      </w:r>
    </w:p>
    <w:p w14:paraId="63FDFDD1" w14:textId="77777777" w:rsidR="0018736C" w:rsidRDefault="0018736C" w:rsidP="0018736C">
      <w:pPr>
        <w:rPr>
          <w:b/>
          <w:bCs/>
        </w:rPr>
      </w:pPr>
    </w:p>
    <w:p w14:paraId="21FF185D" w14:textId="77777777" w:rsidR="0018736C" w:rsidRDefault="0018736C" w:rsidP="0018736C">
      <w:r>
        <w:t xml:space="preserve">Open the </w:t>
      </w:r>
      <w:r w:rsidRPr="00565A62">
        <w:rPr>
          <w:b/>
          <w:bCs/>
        </w:rPr>
        <w:t>Environments</w:t>
      </w:r>
      <w:r w:rsidRPr="00565A62">
        <w:t xml:space="preserve"> tab</w:t>
      </w:r>
      <w:r>
        <w:t xml:space="preserve"> and set the dropdown menu to </w:t>
      </w:r>
      <w:r w:rsidRPr="00565A62">
        <w:rPr>
          <w:color w:val="FF0000"/>
        </w:rPr>
        <w:t>Installed</w:t>
      </w:r>
      <w:r>
        <w:t>.</w:t>
      </w:r>
    </w:p>
    <w:p w14:paraId="52566EAB" w14:textId="77777777" w:rsidR="0018736C" w:rsidRDefault="0018736C" w:rsidP="0018736C">
      <w:r>
        <w:rPr>
          <w:noProof/>
        </w:rPr>
        <w:lastRenderedPageBreak/>
        <w:drawing>
          <wp:inline distT="0" distB="0" distL="0" distR="0" wp14:anchorId="3CE09FFB" wp14:editId="1066439E">
            <wp:extent cx="5934075"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314450"/>
                    </a:xfrm>
                    <a:prstGeom prst="rect">
                      <a:avLst/>
                    </a:prstGeom>
                    <a:noFill/>
                    <a:ln>
                      <a:noFill/>
                    </a:ln>
                  </pic:spPr>
                </pic:pic>
              </a:graphicData>
            </a:graphic>
          </wp:inline>
        </w:drawing>
      </w:r>
    </w:p>
    <w:p w14:paraId="58E06984" w14:textId="77777777" w:rsidR="0018736C" w:rsidRDefault="0018736C" w:rsidP="0018736C">
      <w:r>
        <w:t>Proceed to use the search bar to ensure that the following packages and their dependencies are installed:</w:t>
      </w:r>
    </w:p>
    <w:p w14:paraId="343CCD29" w14:textId="77777777" w:rsidR="0018736C" w:rsidRDefault="0018736C" w:rsidP="0018736C">
      <w:pPr>
        <w:pStyle w:val="ListParagraph"/>
        <w:numPr>
          <w:ilvl w:val="0"/>
          <w:numId w:val="4"/>
        </w:numPr>
        <w:jc w:val="left"/>
      </w:pPr>
      <w:proofErr w:type="spellStart"/>
      <w:r>
        <w:t>numpy</w:t>
      </w:r>
      <w:proofErr w:type="spellEnd"/>
      <w:r>
        <w:tab/>
        <w:t>(</w:t>
      </w:r>
      <w:r>
        <w:rPr>
          <w:i/>
          <w:iCs/>
        </w:rPr>
        <w:t>For array manipulations. Absolutely mandatory</w:t>
      </w:r>
      <w:r>
        <w:t>)</w:t>
      </w:r>
    </w:p>
    <w:p w14:paraId="1B97806E" w14:textId="77777777" w:rsidR="0018736C" w:rsidRDefault="0018736C" w:rsidP="0018736C">
      <w:pPr>
        <w:pStyle w:val="ListParagraph"/>
        <w:numPr>
          <w:ilvl w:val="0"/>
          <w:numId w:val="4"/>
        </w:numPr>
        <w:jc w:val="left"/>
      </w:pPr>
      <w:proofErr w:type="spellStart"/>
      <w:r>
        <w:t>imageio</w:t>
      </w:r>
      <w:proofErr w:type="spellEnd"/>
      <w:r>
        <w:tab/>
        <w:t>(</w:t>
      </w:r>
      <w:r>
        <w:rPr>
          <w:i/>
          <w:iCs/>
        </w:rPr>
        <w:t>For loading and saving images. Absolutely mandatory</w:t>
      </w:r>
      <w:r>
        <w:t>)</w:t>
      </w:r>
    </w:p>
    <w:p w14:paraId="1E26A9F8" w14:textId="77777777" w:rsidR="0018736C" w:rsidRDefault="0018736C" w:rsidP="0018736C">
      <w:pPr>
        <w:pStyle w:val="ListParagraph"/>
        <w:numPr>
          <w:ilvl w:val="0"/>
          <w:numId w:val="4"/>
        </w:numPr>
        <w:jc w:val="left"/>
      </w:pPr>
      <w:proofErr w:type="spellStart"/>
      <w:r>
        <w:t>scipy</w:t>
      </w:r>
      <w:proofErr w:type="spellEnd"/>
      <w:r>
        <w:tab/>
      </w:r>
      <w:r>
        <w:tab/>
        <w:t>(</w:t>
      </w:r>
      <w:r>
        <w:rPr>
          <w:i/>
          <w:iCs/>
        </w:rPr>
        <w:t>For Delaunay triangulation. Mandatory</w:t>
      </w:r>
      <w:r>
        <w:t>)</w:t>
      </w:r>
    </w:p>
    <w:p w14:paraId="4C5356CD" w14:textId="77777777" w:rsidR="0018736C" w:rsidRDefault="0018736C" w:rsidP="0018736C">
      <w:pPr>
        <w:pStyle w:val="ListParagraph"/>
        <w:numPr>
          <w:ilvl w:val="0"/>
          <w:numId w:val="4"/>
        </w:numPr>
        <w:jc w:val="left"/>
      </w:pPr>
      <w:r>
        <w:t>matplotlib</w:t>
      </w:r>
      <w:r>
        <w:tab/>
        <w:t>(</w:t>
      </w:r>
      <w:r>
        <w:rPr>
          <w:i/>
          <w:iCs/>
        </w:rPr>
        <w:t>For visualization. Optional but helpful</w:t>
      </w:r>
      <w:r>
        <w:t>)</w:t>
      </w:r>
    </w:p>
    <w:p w14:paraId="3435C9CB" w14:textId="4EA04BDB" w:rsidR="0018736C" w:rsidRDefault="0018736C" w:rsidP="0018736C">
      <w:pPr>
        <w:pStyle w:val="ListParagraph"/>
        <w:numPr>
          <w:ilvl w:val="0"/>
          <w:numId w:val="4"/>
        </w:numPr>
        <w:jc w:val="left"/>
      </w:pPr>
      <w:proofErr w:type="spellStart"/>
      <w:r>
        <w:t>pyfftw</w:t>
      </w:r>
      <w:proofErr w:type="spellEnd"/>
      <w:r>
        <w:tab/>
      </w:r>
      <w:r>
        <w:tab/>
        <w:t>(</w:t>
      </w:r>
      <w:r>
        <w:rPr>
          <w:i/>
          <w:iCs/>
        </w:rPr>
        <w:t>For the FFTW. Optional</w:t>
      </w:r>
      <w:r>
        <w:rPr>
          <w:i/>
          <w:iCs/>
        </w:rPr>
        <w:t xml:space="preserve"> but not installing requires </w:t>
      </w:r>
      <w:r w:rsidR="00481E80">
        <w:rPr>
          <w:i/>
          <w:iCs/>
        </w:rPr>
        <w:t>workarounds</w:t>
      </w:r>
      <w:r>
        <w:t>)</w:t>
      </w:r>
    </w:p>
    <w:p w14:paraId="0E8B49FD" w14:textId="77777777" w:rsidR="0018736C" w:rsidRPr="0018736C" w:rsidRDefault="0018736C" w:rsidP="0018736C">
      <w:pPr>
        <w:pStyle w:val="ListParagraph"/>
        <w:numPr>
          <w:ilvl w:val="0"/>
          <w:numId w:val="4"/>
        </w:numPr>
        <w:jc w:val="left"/>
        <w:rPr>
          <w:highlight w:val="yellow"/>
        </w:rPr>
      </w:pPr>
      <w:r w:rsidRPr="0018736C">
        <w:rPr>
          <w:highlight w:val="yellow"/>
        </w:rPr>
        <w:t>scikit-image</w:t>
      </w:r>
      <w:r w:rsidRPr="0018736C">
        <w:rPr>
          <w:highlight w:val="yellow"/>
        </w:rPr>
        <w:tab/>
        <w:t>(</w:t>
      </w:r>
      <w:r w:rsidRPr="0018736C">
        <w:rPr>
          <w:i/>
          <w:iCs/>
          <w:highlight w:val="yellow"/>
        </w:rPr>
        <w:t xml:space="preserve">I </w:t>
      </w:r>
      <w:proofErr w:type="gramStart"/>
      <w:r w:rsidRPr="0018736C">
        <w:rPr>
          <w:i/>
          <w:iCs/>
          <w:highlight w:val="yellow"/>
        </w:rPr>
        <w:t>don’t</w:t>
      </w:r>
      <w:proofErr w:type="gramEnd"/>
      <w:r w:rsidRPr="0018736C">
        <w:rPr>
          <w:i/>
          <w:iCs/>
          <w:highlight w:val="yellow"/>
        </w:rPr>
        <w:t xml:space="preserve"> remember. Optional now?</w:t>
      </w:r>
      <w:r w:rsidRPr="0018736C">
        <w:rPr>
          <w:highlight w:val="yellow"/>
        </w:rPr>
        <w:t>)</w:t>
      </w:r>
    </w:p>
    <w:p w14:paraId="10A22F34" w14:textId="77777777" w:rsidR="0018736C" w:rsidRPr="0018736C" w:rsidRDefault="0018736C" w:rsidP="0018736C">
      <w:pPr>
        <w:pStyle w:val="ListParagraph"/>
        <w:numPr>
          <w:ilvl w:val="0"/>
          <w:numId w:val="4"/>
        </w:numPr>
        <w:jc w:val="left"/>
        <w:rPr>
          <w:highlight w:val="yellow"/>
        </w:rPr>
      </w:pPr>
      <w:r w:rsidRPr="0018736C">
        <w:rPr>
          <w:highlight w:val="yellow"/>
        </w:rPr>
        <w:t>scikit-learn</w:t>
      </w:r>
      <w:r w:rsidRPr="0018736C">
        <w:rPr>
          <w:highlight w:val="yellow"/>
        </w:rPr>
        <w:tab/>
        <w:t>(</w:t>
      </w:r>
      <w:r w:rsidRPr="0018736C">
        <w:rPr>
          <w:i/>
          <w:iCs/>
          <w:highlight w:val="yellow"/>
        </w:rPr>
        <w:t>For K-means clustering. Obsolete now?)</w:t>
      </w:r>
    </w:p>
    <w:p w14:paraId="38F98B86" w14:textId="77777777" w:rsidR="0018736C" w:rsidRDefault="0018736C" w:rsidP="0018736C">
      <w:r>
        <w:t xml:space="preserve">If one of these packages is missing, you can change the dropdown menu to </w:t>
      </w:r>
      <w:r w:rsidRPr="00F742F6">
        <w:rPr>
          <w:color w:val="FF0000"/>
        </w:rPr>
        <w:t>Not Installed</w:t>
      </w:r>
      <w:r>
        <w:t xml:space="preserve"> and use the search bar to locate these packages and install them. However, the one package you will be unable to install is the </w:t>
      </w:r>
      <w:proofErr w:type="spellStart"/>
      <w:r>
        <w:t>pyfftw</w:t>
      </w:r>
      <w:proofErr w:type="spellEnd"/>
      <w:r>
        <w:t xml:space="preserve"> package. For this package, you will need to open </w:t>
      </w:r>
      <w:r>
        <w:rPr>
          <w:b/>
          <w:bCs/>
        </w:rPr>
        <w:t>Anaconda Prompt</w:t>
      </w:r>
      <w:r>
        <w:t xml:space="preserve"> likely using administrator privileges. In the command prompt, input the following command and install </w:t>
      </w:r>
      <w:proofErr w:type="spellStart"/>
      <w:r>
        <w:t>pyfftw</w:t>
      </w:r>
      <w:proofErr w:type="spellEnd"/>
      <w:r>
        <w:t>:</w:t>
      </w:r>
    </w:p>
    <w:p w14:paraId="586A5EE8" w14:textId="77777777" w:rsidR="0018736C" w:rsidRPr="002464B4" w:rsidRDefault="0018736C" w:rsidP="007D18AF">
      <w:pPr>
        <w:pStyle w:val="Code"/>
      </w:pPr>
      <w:proofErr w:type="spellStart"/>
      <w:r w:rsidRPr="002464B4">
        <w:t>conda</w:t>
      </w:r>
      <w:proofErr w:type="spellEnd"/>
      <w:r w:rsidRPr="002464B4">
        <w:t xml:space="preserve"> install -c </w:t>
      </w:r>
      <w:proofErr w:type="spellStart"/>
      <w:r w:rsidRPr="002464B4">
        <w:t>conda</w:t>
      </w:r>
      <w:proofErr w:type="spellEnd"/>
      <w:r w:rsidRPr="002464B4">
        <w:t xml:space="preserve">-forge </w:t>
      </w:r>
      <w:proofErr w:type="spellStart"/>
      <w:proofErr w:type="gramStart"/>
      <w:r w:rsidRPr="002464B4">
        <w:t>pyfftw</w:t>
      </w:r>
      <w:proofErr w:type="spellEnd"/>
      <w:proofErr w:type="gramEnd"/>
    </w:p>
    <w:p w14:paraId="03C7D236" w14:textId="77777777" w:rsidR="0018736C" w:rsidRDefault="0018736C" w:rsidP="0018736C">
      <w:r>
        <w:rPr>
          <w:noProof/>
        </w:rPr>
        <w:drawing>
          <wp:inline distT="0" distB="0" distL="0" distR="0" wp14:anchorId="3E3CB94C" wp14:editId="3A9D7B97">
            <wp:extent cx="5943600" cy="66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14:paraId="23D8129F" w14:textId="77777777" w:rsidR="0018736C" w:rsidRDefault="0018736C" w:rsidP="0018736C">
      <w:pPr>
        <w:rPr>
          <w:b/>
          <w:bCs/>
        </w:rPr>
      </w:pPr>
      <w:r>
        <w:rPr>
          <w:b/>
          <w:bCs/>
        </w:rPr>
        <w:t>IF YOU ARE USING A NEW PYTHON ENVIRONMENT, MAKE SURE TO CHANGE ENVIRONMENTS IN ANACONDA PROMPT FIRST.</w:t>
      </w:r>
    </w:p>
    <w:p w14:paraId="334F2FA9" w14:textId="77777777" w:rsidR="0018736C" w:rsidRDefault="0018736C" w:rsidP="0018736C">
      <w:pPr>
        <w:rPr>
          <w:b/>
          <w:bCs/>
        </w:rPr>
      </w:pPr>
    </w:p>
    <w:p w14:paraId="7FE42E52" w14:textId="77777777" w:rsidR="0018736C" w:rsidRDefault="0018736C" w:rsidP="0018736C">
      <w:r>
        <w:t xml:space="preserve">Once you are finished installing </w:t>
      </w:r>
      <w:proofErr w:type="spellStart"/>
      <w:r>
        <w:t>pyfftw</w:t>
      </w:r>
      <w:proofErr w:type="spellEnd"/>
      <w:r>
        <w:t xml:space="preserve">, you may close </w:t>
      </w:r>
      <w:r>
        <w:rPr>
          <w:b/>
          <w:bCs/>
        </w:rPr>
        <w:t>Anaconda Prompt</w:t>
      </w:r>
      <w:r>
        <w:t xml:space="preserve"> and return to the </w:t>
      </w:r>
      <w:r w:rsidRPr="002464B4">
        <w:rPr>
          <w:color w:val="FF0000"/>
        </w:rPr>
        <w:t>Home</w:t>
      </w:r>
      <w:r>
        <w:t xml:space="preserve"> tab of </w:t>
      </w:r>
      <w:r>
        <w:rPr>
          <w:rFonts w:hint="eastAsia"/>
          <w:b/>
          <w:bCs/>
        </w:rPr>
        <w:t>A</w:t>
      </w:r>
      <w:r>
        <w:rPr>
          <w:b/>
          <w:bCs/>
        </w:rPr>
        <w:t>naconda Navigator</w:t>
      </w:r>
      <w:r>
        <w:t>.</w:t>
      </w:r>
    </w:p>
    <w:p w14:paraId="6FD20E60" w14:textId="77777777" w:rsidR="0018736C" w:rsidRDefault="0018736C" w:rsidP="0018736C">
      <w:r>
        <w:rPr>
          <w:noProof/>
        </w:rPr>
        <w:lastRenderedPageBreak/>
        <w:drawing>
          <wp:inline distT="0" distB="0" distL="0" distR="0" wp14:anchorId="469B27AC" wp14:editId="494DC6D4">
            <wp:extent cx="5934075" cy="5438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438775"/>
                    </a:xfrm>
                    <a:prstGeom prst="rect">
                      <a:avLst/>
                    </a:prstGeom>
                    <a:noFill/>
                    <a:ln>
                      <a:noFill/>
                    </a:ln>
                  </pic:spPr>
                </pic:pic>
              </a:graphicData>
            </a:graphic>
          </wp:inline>
        </w:drawing>
      </w:r>
    </w:p>
    <w:p w14:paraId="687E6C30" w14:textId="77777777" w:rsidR="0018736C" w:rsidRDefault="0018736C" w:rsidP="0018736C">
      <w:r>
        <w:t xml:space="preserve">If it is not already installed, install </w:t>
      </w:r>
      <w:r>
        <w:rPr>
          <w:b/>
          <w:bCs/>
        </w:rPr>
        <w:t>Spyder</w:t>
      </w:r>
      <w:r>
        <w:t>. Then proceed to the next section.</w:t>
      </w:r>
    </w:p>
    <w:p w14:paraId="2C99D4B6" w14:textId="218234EB" w:rsidR="00504A79" w:rsidRDefault="00504A79" w:rsidP="00504A79"/>
    <w:p w14:paraId="0C837B4A" w14:textId="2A3B443B" w:rsidR="002D6C13" w:rsidRDefault="002D6C13">
      <w:r>
        <w:br w:type="page"/>
      </w:r>
    </w:p>
    <w:p w14:paraId="405A2D59" w14:textId="6AD95F1B" w:rsidR="00504A79" w:rsidRDefault="00504A79" w:rsidP="00504A79">
      <w:pPr>
        <w:pStyle w:val="Heading1"/>
      </w:pPr>
      <w:bookmarkStart w:id="2" w:name="_Ref66208499"/>
      <w:bookmarkStart w:id="3" w:name="_Toc66212798"/>
      <w:r>
        <w:lastRenderedPageBreak/>
        <w:t xml:space="preserve">Part 1: Simulating data using </w:t>
      </w:r>
      <w:proofErr w:type="gramStart"/>
      <w:r>
        <w:t>KNOT</w:t>
      </w:r>
      <w:bookmarkEnd w:id="2"/>
      <w:bookmarkEnd w:id="3"/>
      <w:proofErr w:type="gramEnd"/>
    </w:p>
    <w:p w14:paraId="455142F6" w14:textId="2B1D74A4" w:rsidR="00504A79" w:rsidRDefault="00504A79" w:rsidP="00504A79">
      <w:r>
        <w:t xml:space="preserve">Here we talk about all those </w:t>
      </w:r>
      <w:proofErr w:type="gramStart"/>
      <w:r>
        <w:t>goodies</w:t>
      </w:r>
      <w:proofErr w:type="gramEnd"/>
    </w:p>
    <w:p w14:paraId="2410783E" w14:textId="77777777" w:rsidR="00504A79" w:rsidRDefault="00504A79" w:rsidP="00504A79"/>
    <w:p w14:paraId="5FF5838F" w14:textId="77777777" w:rsidR="002D6C13" w:rsidRDefault="002D6C13">
      <w:pPr>
        <w:rPr>
          <w:rFonts w:eastAsiaTheme="majorEastAsia" w:cstheme="majorBidi"/>
          <w:color w:val="365F91" w:themeColor="accent1" w:themeShade="BF"/>
          <w:sz w:val="32"/>
          <w:szCs w:val="32"/>
        </w:rPr>
      </w:pPr>
      <w:r>
        <w:br w:type="page"/>
      </w:r>
    </w:p>
    <w:p w14:paraId="467574D6" w14:textId="4CD34471" w:rsidR="00504A79" w:rsidRDefault="00504A79" w:rsidP="00504A79">
      <w:pPr>
        <w:pStyle w:val="Heading1"/>
      </w:pPr>
      <w:bookmarkStart w:id="4" w:name="_Toc66212799"/>
      <w:r>
        <w:lastRenderedPageBreak/>
        <w:t xml:space="preserve">Part 2: Applying KNOT to real </w:t>
      </w:r>
      <w:proofErr w:type="gramStart"/>
      <w:r>
        <w:t>data</w:t>
      </w:r>
      <w:bookmarkEnd w:id="4"/>
      <w:proofErr w:type="gramEnd"/>
    </w:p>
    <w:p w14:paraId="13042E40" w14:textId="03044A1E" w:rsidR="00504A79" w:rsidRDefault="007F0D53" w:rsidP="00504A79">
      <w:r>
        <w:t xml:space="preserve">Simulating data is not an effective way to learn more about the real world, so KNOT needs to be able to access your experimental data to process. </w:t>
      </w:r>
      <w:r w:rsidR="00360A02">
        <w:t>For best results, it is recommended to do the following:</w:t>
      </w:r>
    </w:p>
    <w:p w14:paraId="1C834B12" w14:textId="6EBD753F" w:rsidR="007F0D53" w:rsidRDefault="007F0D53" w:rsidP="007F0D53">
      <w:pPr>
        <w:pStyle w:val="ListParagraph"/>
        <w:numPr>
          <w:ilvl w:val="0"/>
          <w:numId w:val="2"/>
        </w:numPr>
      </w:pPr>
      <w:r>
        <w:t xml:space="preserve">Crop </w:t>
      </w:r>
      <w:r w:rsidR="00360A02">
        <w:t xml:space="preserve">to </w:t>
      </w:r>
      <w:r>
        <w:t xml:space="preserve">regions of interest (speeds up processing time </w:t>
      </w:r>
      <w:r w:rsidRPr="00360A02">
        <w:rPr>
          <w:u w:val="single"/>
        </w:rPr>
        <w:t>greatly</w:t>
      </w:r>
      <w:r>
        <w:t>)</w:t>
      </w:r>
    </w:p>
    <w:p w14:paraId="4EC1ED6B" w14:textId="609C2ADC" w:rsidR="007F0D53" w:rsidRDefault="00360A02" w:rsidP="007F0D53">
      <w:pPr>
        <w:pStyle w:val="ListParagraph"/>
        <w:numPr>
          <w:ilvl w:val="0"/>
          <w:numId w:val="2"/>
        </w:numPr>
      </w:pPr>
      <w:r>
        <w:t>Ensure simulated PSF is the same as experimental PSF (needs to only be done once per instrument. N.B. if you load an experimental PSF, it may be best to always use the same dimensions as your image.)</w:t>
      </w:r>
    </w:p>
    <w:p w14:paraId="7D53C026" w14:textId="7C036DFE" w:rsidR="00360A02" w:rsidRDefault="00360A02" w:rsidP="007F0D53">
      <w:pPr>
        <w:pStyle w:val="ListParagraph"/>
        <w:numPr>
          <w:ilvl w:val="0"/>
          <w:numId w:val="2"/>
        </w:numPr>
      </w:pPr>
      <w:r>
        <w:t>Ensure preprocessing variables are suitable to your data (</w:t>
      </w:r>
      <w:r w:rsidR="004A57DC">
        <w:t xml:space="preserve">this </w:t>
      </w:r>
      <w:r>
        <w:t>should only need to be done once.)</w:t>
      </w:r>
    </w:p>
    <w:p w14:paraId="2A9F9865" w14:textId="1AA61E9A" w:rsidR="0073008B" w:rsidRDefault="0073008B" w:rsidP="007F0D53">
      <w:pPr>
        <w:pStyle w:val="ListParagraph"/>
        <w:numPr>
          <w:ilvl w:val="0"/>
          <w:numId w:val="2"/>
        </w:numPr>
      </w:pPr>
      <w:r>
        <w:t>Ensure the linking radius is appropriately set (this may be data dependent)</w:t>
      </w:r>
    </w:p>
    <w:p w14:paraId="638A36E1" w14:textId="0156E31F" w:rsidR="00360A02" w:rsidRDefault="00360A02" w:rsidP="007F0D53">
      <w:pPr>
        <w:pStyle w:val="ListParagraph"/>
        <w:numPr>
          <w:ilvl w:val="0"/>
          <w:numId w:val="2"/>
        </w:numPr>
      </w:pPr>
      <w:r>
        <w:t>Run KNOT</w:t>
      </w:r>
    </w:p>
    <w:p w14:paraId="36AA3FD6" w14:textId="1987B3D5" w:rsidR="0073008B" w:rsidRDefault="0073008B" w:rsidP="0073008B">
      <w:r>
        <w:t>For this example, we will be using the following 400x400 movie with 100 frames:</w:t>
      </w:r>
    </w:p>
    <w:p w14:paraId="060AA8C8" w14:textId="77777777" w:rsidR="0073008B" w:rsidRDefault="0073008B" w:rsidP="0073008B"/>
    <w:p w14:paraId="7BE6C07E" w14:textId="77777777" w:rsidR="0073008B" w:rsidRPr="0073008B" w:rsidRDefault="0073008B" w:rsidP="0073008B"/>
    <w:p w14:paraId="39498837" w14:textId="5748C6D9" w:rsidR="00360A02" w:rsidRDefault="0073008B" w:rsidP="0073008B">
      <w:pPr>
        <w:pStyle w:val="Heading2"/>
      </w:pPr>
      <w:r>
        <w:t>Cropping to a suitable ROI</w:t>
      </w:r>
    </w:p>
    <w:p w14:paraId="4FA71120" w14:textId="77777777" w:rsidR="0073008B" w:rsidRPr="0073008B" w:rsidRDefault="0073008B" w:rsidP="0073008B"/>
    <w:p w14:paraId="3B9CBDA0" w14:textId="77777777" w:rsidR="00504A79" w:rsidRDefault="00504A79" w:rsidP="00504A79"/>
    <w:p w14:paraId="635EC028" w14:textId="77777777" w:rsidR="002D6C13" w:rsidRDefault="002D6C13">
      <w:pPr>
        <w:rPr>
          <w:rFonts w:eastAsiaTheme="majorEastAsia" w:cstheme="majorBidi"/>
          <w:color w:val="365F91" w:themeColor="accent1" w:themeShade="BF"/>
          <w:sz w:val="32"/>
          <w:szCs w:val="32"/>
        </w:rPr>
      </w:pPr>
      <w:r>
        <w:br w:type="page"/>
      </w:r>
    </w:p>
    <w:p w14:paraId="519B01D0" w14:textId="68C4DCFD" w:rsidR="00504A79" w:rsidRDefault="00504A79" w:rsidP="00504A79">
      <w:pPr>
        <w:pStyle w:val="Heading1"/>
      </w:pPr>
      <w:bookmarkStart w:id="5" w:name="_Toc66212800"/>
      <w:r>
        <w:lastRenderedPageBreak/>
        <w:t>Part 3: Visualization options</w:t>
      </w:r>
      <w:bookmarkEnd w:id="5"/>
    </w:p>
    <w:p w14:paraId="185331E4" w14:textId="07236690" w:rsidR="00504A79" w:rsidRDefault="00504A79" w:rsidP="00504A79">
      <w:r>
        <w:t>Pretty pictures</w:t>
      </w:r>
    </w:p>
    <w:p w14:paraId="74226811" w14:textId="77777777" w:rsidR="00504A79" w:rsidRDefault="00504A79" w:rsidP="00504A79"/>
    <w:p w14:paraId="7969E0AD" w14:textId="77777777" w:rsidR="002D6C13" w:rsidRDefault="002D6C13">
      <w:pPr>
        <w:rPr>
          <w:rFonts w:eastAsiaTheme="majorEastAsia" w:cstheme="majorBidi"/>
          <w:color w:val="365F91" w:themeColor="accent1" w:themeShade="BF"/>
          <w:sz w:val="32"/>
          <w:szCs w:val="32"/>
        </w:rPr>
      </w:pPr>
      <w:r>
        <w:br w:type="page"/>
      </w:r>
    </w:p>
    <w:p w14:paraId="2DD58385" w14:textId="44FEAE19" w:rsidR="00504A79" w:rsidRDefault="00504A79" w:rsidP="00504A79">
      <w:pPr>
        <w:pStyle w:val="Heading1"/>
      </w:pPr>
      <w:bookmarkStart w:id="6" w:name="_Toc66212801"/>
      <w:r>
        <w:lastRenderedPageBreak/>
        <w:t>Part 4: Post-Processing</w:t>
      </w:r>
      <w:bookmarkEnd w:id="6"/>
    </w:p>
    <w:p w14:paraId="0447DBD9" w14:textId="66FF587F" w:rsidR="00504A79" w:rsidRDefault="00504A79" w:rsidP="00504A79">
      <w:r>
        <w:t>For if you want to do things with it outside</w:t>
      </w:r>
    </w:p>
    <w:p w14:paraId="6CF2F7F2" w14:textId="02FF2A2A" w:rsidR="00EE0B9F" w:rsidRDefault="00EE0B9F">
      <w:r>
        <w:br w:type="page"/>
      </w:r>
    </w:p>
    <w:p w14:paraId="62FCE17E" w14:textId="486FABFC" w:rsidR="00504A79" w:rsidRDefault="00504A79" w:rsidP="00504A79">
      <w:pPr>
        <w:pStyle w:val="Heading1"/>
      </w:pPr>
      <w:bookmarkStart w:id="7" w:name="_Ref66212494"/>
      <w:bookmarkStart w:id="8" w:name="_Toc66212802"/>
      <w:r>
        <w:lastRenderedPageBreak/>
        <w:t>Appendix A: User parameters</w:t>
      </w:r>
      <w:bookmarkEnd w:id="7"/>
      <w:bookmarkEnd w:id="8"/>
    </w:p>
    <w:p w14:paraId="7F25C5D3" w14:textId="1B2F57BF" w:rsidR="00504A79" w:rsidRDefault="00504A79" w:rsidP="00504A79">
      <w:r>
        <w:t xml:space="preserve">Here’s a detailed list of everything we use and what it </w:t>
      </w:r>
      <w:proofErr w:type="gramStart"/>
      <w:r>
        <w:t>means</w:t>
      </w:r>
      <w:proofErr w:type="gramEnd"/>
    </w:p>
    <w:p w14:paraId="02460A0A" w14:textId="0051AB15" w:rsidR="00957004" w:rsidRDefault="00EE0B9F" w:rsidP="00892B47">
      <w:r>
        <w:t>Apart from</w:t>
      </w:r>
      <w:r w:rsidR="00957004">
        <w:t xml:space="preserve"> the </w:t>
      </w:r>
      <w:r>
        <w:t xml:space="preserve">list of </w:t>
      </w:r>
      <w:r w:rsidR="00957004">
        <w:t>files to run KNOT on and the dictionaries for updating or visualizing segments of the code, all user-defined parameters are</w:t>
      </w:r>
      <w:r w:rsidR="00892B47">
        <w:t xml:space="preserve"> present in </w:t>
      </w:r>
      <w:r w:rsidR="00892B47" w:rsidRPr="00892B47">
        <w:rPr>
          <w:rStyle w:val="CodeChar"/>
        </w:rPr>
        <w:t>USER.py</w:t>
      </w:r>
      <w:r w:rsidR="00892B47">
        <w:t>, and are sorted by their appearance in the workflow. Detailed descriptions of each parameter follow, organized as follows:</w:t>
      </w:r>
    </w:p>
    <w:p w14:paraId="4BB5729F" w14:textId="22B3CE18" w:rsidR="00892B47" w:rsidRDefault="00892B47" w:rsidP="00182F7D">
      <w:r w:rsidRPr="00EE0B9F">
        <w:rPr>
          <w:rStyle w:val="CodeChar"/>
          <w:b/>
          <w:bCs/>
        </w:rPr>
        <w:t>Parameter</w:t>
      </w:r>
      <w:r w:rsidRPr="00171513">
        <w:rPr>
          <w:rStyle w:val="CodeChar"/>
        </w:rPr>
        <w:t>: &lt;units&gt;</w:t>
      </w:r>
      <w:r>
        <w:t xml:space="preserve"> Description | </w:t>
      </w:r>
      <w:r w:rsidRPr="00892B47">
        <w:rPr>
          <w:rStyle w:val="CodeChar"/>
        </w:rPr>
        <w:t>Default Value</w:t>
      </w:r>
    </w:p>
    <w:p w14:paraId="5CE960ED" w14:textId="2966AF8E" w:rsidR="00892B47" w:rsidRDefault="00892B47" w:rsidP="00892B47">
      <w:r>
        <w:t xml:space="preserve">Please note that the value of units also describes the organization of the variable. For example, </w:t>
      </w:r>
      <w:r w:rsidRPr="00892B47">
        <w:rPr>
          <w:rStyle w:val="CodeChar"/>
        </w:rPr>
        <w:t>(#, …, #)</w:t>
      </w:r>
      <w:r w:rsidRPr="00892B47">
        <w:t xml:space="preserve"> describes a tuple, </w:t>
      </w:r>
      <w:r>
        <w:rPr>
          <w:rStyle w:val="CodeChar"/>
        </w:rPr>
        <w:t>[#, …, #]</w:t>
      </w:r>
      <w:r w:rsidRPr="00892B47">
        <w:t xml:space="preserve"> describes a list, </w:t>
      </w:r>
      <w:r>
        <w:rPr>
          <w:rStyle w:val="CodeChar"/>
        </w:rPr>
        <w:t>[[#, …, #]]</w:t>
      </w:r>
      <w:r w:rsidRPr="00892B47">
        <w:t xml:space="preserve"> describes a 2D (or higher</w:t>
      </w:r>
      <w:r>
        <w:t xml:space="preserve"> if there are more brackets</w:t>
      </w:r>
      <w:r w:rsidRPr="00892B47">
        <w:t xml:space="preserve">) array, and a simple </w:t>
      </w:r>
      <w:r>
        <w:rPr>
          <w:rStyle w:val="CodeChar"/>
        </w:rPr>
        <w:t>#</w:t>
      </w:r>
      <w:r w:rsidRPr="00892B47">
        <w:t xml:space="preserve"> denotes a singular value.</w:t>
      </w:r>
    </w:p>
    <w:p w14:paraId="636995B4" w14:textId="64A1004B" w:rsidR="008C1BFF" w:rsidRDefault="008C1BFF" w:rsidP="00892B47"/>
    <w:p w14:paraId="0F95184A" w14:textId="459D6DEF" w:rsidR="008C1BFF" w:rsidRDefault="008C1BFF" w:rsidP="00892B47">
      <w:r>
        <w:t>Additionally, the following abbreviations are used for convenience:</w:t>
      </w:r>
    </w:p>
    <w:p w14:paraId="438F4935" w14:textId="66BCF74B" w:rsidR="008C1BFF" w:rsidRDefault="008C1BFF" w:rsidP="00892B47">
      <w:r>
        <w:t>px: pixel</w:t>
      </w:r>
    </w:p>
    <w:p w14:paraId="7A67E6FD" w14:textId="7C00313E" w:rsidR="008C1BFF" w:rsidRDefault="008C1BFF" w:rsidP="00892B47">
      <w:r>
        <w:t xml:space="preserve">um: </w:t>
      </w:r>
      <w:proofErr w:type="gramStart"/>
      <w:r>
        <w:t>micron</w:t>
      </w:r>
      <w:proofErr w:type="gramEnd"/>
    </w:p>
    <w:p w14:paraId="2E6E08E4" w14:textId="4D8660C1" w:rsidR="008C1BFF" w:rsidRDefault="008C1BFF" w:rsidP="00892B47">
      <w:r>
        <w:t>s: second</w:t>
      </w:r>
    </w:p>
    <w:p w14:paraId="373AA654" w14:textId="2506ED09" w:rsidR="008C1BFF" w:rsidRDefault="008C1BFF" w:rsidP="00892B47">
      <w:r>
        <w:t>f: frame</w:t>
      </w:r>
    </w:p>
    <w:p w14:paraId="15C02D17" w14:textId="581CEE96" w:rsidR="00EE0B9F" w:rsidRDefault="00EE0B9F" w:rsidP="00892B47">
      <w:r>
        <w:t xml:space="preserve">Enum: Enumerator (acceptable values are provided in the description) </w:t>
      </w:r>
    </w:p>
    <w:p w14:paraId="68F9E5E7" w14:textId="77777777" w:rsidR="00EE0B9F" w:rsidRDefault="00EE0B9F" w:rsidP="00892B47"/>
    <w:p w14:paraId="1811B0B0" w14:textId="156BDA3D" w:rsidR="00892B47" w:rsidRDefault="00892B47" w:rsidP="00892B47">
      <w:pPr>
        <w:pStyle w:val="Heading2"/>
      </w:pPr>
      <w:bookmarkStart w:id="9" w:name="_Toc66212803"/>
      <w:r>
        <w:t>Instrument parameters</w:t>
      </w:r>
      <w:bookmarkEnd w:id="9"/>
    </w:p>
    <w:p w14:paraId="65A01A6B" w14:textId="7335CD24" w:rsidR="00892B47" w:rsidRDefault="00892B47" w:rsidP="00892B47">
      <w:pPr>
        <w:rPr>
          <w:rStyle w:val="CodeChar"/>
        </w:rPr>
      </w:pPr>
      <w:r w:rsidRPr="00EE0B9F">
        <w:rPr>
          <w:rStyle w:val="CodeChar"/>
          <w:b/>
          <w:bCs/>
        </w:rPr>
        <w:t>CHIP</w:t>
      </w:r>
      <w:r w:rsidRPr="00171513">
        <w:rPr>
          <w:rStyle w:val="CodeChar"/>
        </w:rPr>
        <w:t xml:space="preserve">: </w:t>
      </w:r>
      <w:proofErr w:type="gramStart"/>
      <w:r w:rsidRPr="00171513">
        <w:rPr>
          <w:rStyle w:val="CodeChar"/>
        </w:rPr>
        <w:t>&lt;(</w:t>
      </w:r>
      <w:proofErr w:type="gramEnd"/>
      <w:r w:rsidRPr="00171513">
        <w:rPr>
          <w:rStyle w:val="CodeChar"/>
        </w:rPr>
        <w:t>px, px)&gt;</w:t>
      </w:r>
      <w:r>
        <w:t xml:space="preserve"> The number of pixels along each dimension (x, y) of the camera. Only applicable when simulating new images, as KNOT uses the dimensions of the input image otherwise. | </w:t>
      </w:r>
      <w:r w:rsidRPr="00892B47">
        <w:rPr>
          <w:rStyle w:val="CodeChar"/>
        </w:rPr>
        <w:t>(64, 64)</w:t>
      </w:r>
    </w:p>
    <w:p w14:paraId="4F28B39D" w14:textId="681F85DD" w:rsidR="00892B47" w:rsidRDefault="00892B47" w:rsidP="00892B47">
      <w:pPr>
        <w:rPr>
          <w:rStyle w:val="CodeChar"/>
        </w:rPr>
      </w:pPr>
      <w:r w:rsidRPr="00EE0B9F">
        <w:rPr>
          <w:rStyle w:val="CodeChar"/>
          <w:b/>
          <w:bCs/>
        </w:rPr>
        <w:t>RES</w:t>
      </w:r>
      <w:r w:rsidRPr="00171513">
        <w:rPr>
          <w:rStyle w:val="CodeChar"/>
        </w:rPr>
        <w:t xml:space="preserve">: </w:t>
      </w:r>
      <w:proofErr w:type="gramStart"/>
      <w:r w:rsidRPr="00171513">
        <w:rPr>
          <w:rStyle w:val="CodeChar"/>
        </w:rPr>
        <w:t>&lt;(</w:t>
      </w:r>
      <w:proofErr w:type="gramEnd"/>
      <w:r w:rsidRPr="00171513">
        <w:rPr>
          <w:rStyle w:val="CodeChar"/>
        </w:rPr>
        <w:t>um/px, um/px)&gt;</w:t>
      </w:r>
      <w:r w:rsidRPr="00892B47">
        <w:t xml:space="preserve"> The </w:t>
      </w:r>
      <w:r>
        <w:t xml:space="preserve">lateral </w:t>
      </w:r>
      <w:r w:rsidRPr="00892B47">
        <w:t>resolution of th</w:t>
      </w:r>
      <w:r>
        <w:t xml:space="preserve">e camera along each dimension (x, y). | </w:t>
      </w:r>
      <w:r w:rsidRPr="00892B47">
        <w:rPr>
          <w:rStyle w:val="CodeChar"/>
        </w:rPr>
        <w:t>(0.0068.5, 0.00685)</w:t>
      </w:r>
    </w:p>
    <w:p w14:paraId="1C5F5664" w14:textId="499EEF1F" w:rsidR="00892B47" w:rsidRDefault="00892B47" w:rsidP="00892B47">
      <w:r w:rsidRPr="00EE0B9F">
        <w:rPr>
          <w:rStyle w:val="CodeChar"/>
          <w:b/>
          <w:bCs/>
        </w:rPr>
        <w:t>DOF</w:t>
      </w:r>
      <w:r w:rsidRPr="00171513">
        <w:rPr>
          <w:rStyle w:val="CodeChar"/>
        </w:rPr>
        <w:t xml:space="preserve">: </w:t>
      </w:r>
      <w:proofErr w:type="gramStart"/>
      <w:r w:rsidRPr="00171513">
        <w:rPr>
          <w:rStyle w:val="CodeChar"/>
        </w:rPr>
        <w:t>&lt;(</w:t>
      </w:r>
      <w:proofErr w:type="gramEnd"/>
      <w:r w:rsidRPr="00171513">
        <w:rPr>
          <w:rStyle w:val="CodeChar"/>
        </w:rPr>
        <w:t>um, um)&gt;</w:t>
      </w:r>
      <w:r w:rsidRPr="00892B47">
        <w:t xml:space="preserve"> The Depth of</w:t>
      </w:r>
      <w:r>
        <w:t xml:space="preserve"> Field used when performing 3D tracking. Currently, the first parameter is used when doing XYZ tracking using the DH-PSF</w:t>
      </w:r>
      <w:r w:rsidR="00E46085">
        <w:t xml:space="preserve">, while the second parameter is used when doing XYZT tracking using the stretching lobe phase mask. Other phase mask types (such as Astigmatism and Tetrapod) may be included in the </w:t>
      </w:r>
      <w:proofErr w:type="gramStart"/>
      <w:r w:rsidR="00E46085">
        <w:t>future, and</w:t>
      </w:r>
      <w:proofErr w:type="gramEnd"/>
      <w:r w:rsidR="00E46085">
        <w:t xml:space="preserve"> will be included in this variable. | </w:t>
      </w:r>
      <w:r w:rsidR="00E46085" w:rsidRPr="00E46085">
        <w:rPr>
          <w:rStyle w:val="CodeChar"/>
        </w:rPr>
        <w:t>(4.000, 1.600)</w:t>
      </w:r>
    </w:p>
    <w:p w14:paraId="71484549" w14:textId="375AE0C9" w:rsidR="00E46085" w:rsidRDefault="00E46085" w:rsidP="00892B47">
      <w:r w:rsidRPr="00EE0B9F">
        <w:rPr>
          <w:rStyle w:val="CodeChar"/>
          <w:b/>
          <w:bCs/>
        </w:rPr>
        <w:t>FRATE</w:t>
      </w:r>
      <w:r w:rsidRPr="00171513">
        <w:rPr>
          <w:rStyle w:val="CodeChar"/>
        </w:rPr>
        <w:t>: &lt;s/f&gt;</w:t>
      </w:r>
      <w:r>
        <w:t xml:space="preserve"> The frame rate of the camera in </w:t>
      </w:r>
      <w:r w:rsidR="008C1BFF">
        <w:t xml:space="preserve">seconds per frame. </w:t>
      </w:r>
      <w:r w:rsidR="00EE0B9F">
        <w:t>Used more for</w:t>
      </w:r>
      <w:r w:rsidR="008C1BFF">
        <w:t xml:space="preserve"> visualization than actual computation. </w:t>
      </w:r>
      <w:r w:rsidR="00EE0B9F">
        <w:t xml:space="preserve">| </w:t>
      </w:r>
      <w:r w:rsidR="00EE0B9F" w:rsidRPr="00EE0B9F">
        <w:rPr>
          <w:rStyle w:val="CodeChar"/>
        </w:rPr>
        <w:t>0.030</w:t>
      </w:r>
    </w:p>
    <w:p w14:paraId="346E44B4" w14:textId="42A6A80B" w:rsidR="00EE0B9F" w:rsidRDefault="00EE0B9F" w:rsidP="00171513">
      <w:r w:rsidRPr="00EE0B9F">
        <w:rPr>
          <w:rStyle w:val="CodeChar"/>
          <w:b/>
          <w:bCs/>
        </w:rPr>
        <w:lastRenderedPageBreak/>
        <w:t>KER_TYPE</w:t>
      </w:r>
      <w:r w:rsidRPr="00171513">
        <w:rPr>
          <w:rStyle w:val="CodeChar"/>
        </w:rPr>
        <w:t>: &lt;Enum&gt;</w:t>
      </w:r>
      <w:r w:rsidR="00171513" w:rsidRPr="00171513">
        <w:t xml:space="preserve"> </w:t>
      </w:r>
      <w:r w:rsidR="008E756F">
        <w:t xml:space="preserve">[NONE, HELIX] The phase mask to simulate for deconvolution or simulation. The HELIX value also supports the Airy disk PSF </w:t>
      </w:r>
      <w:proofErr w:type="gramStart"/>
      <w:r w:rsidR="008E756F">
        <w:t>provided that</w:t>
      </w:r>
      <w:proofErr w:type="gramEnd"/>
      <w:r w:rsidR="008E756F">
        <w:t xml:space="preserve"> KER_Z and KER_T are both 1. | </w:t>
      </w:r>
      <w:proofErr w:type="gramStart"/>
      <w:r w:rsidR="008E756F">
        <w:t>PM.HELIX</w:t>
      </w:r>
      <w:proofErr w:type="gramEnd"/>
    </w:p>
    <w:p w14:paraId="0E898969" w14:textId="77777777" w:rsidR="008E756F" w:rsidRPr="00892B47" w:rsidRDefault="008E756F" w:rsidP="00171513"/>
    <w:p w14:paraId="7CFAB893" w14:textId="77777777" w:rsidR="00504A79" w:rsidRPr="00892B47" w:rsidRDefault="00504A79" w:rsidP="00504A79"/>
    <w:p w14:paraId="5CF04855" w14:textId="77777777" w:rsidR="002D6C13" w:rsidRDefault="002D6C13">
      <w:pPr>
        <w:rPr>
          <w:rFonts w:eastAsiaTheme="majorEastAsia" w:cstheme="majorBidi"/>
          <w:color w:val="365F91" w:themeColor="accent1" w:themeShade="BF"/>
          <w:sz w:val="32"/>
          <w:szCs w:val="32"/>
        </w:rPr>
      </w:pPr>
      <w:r>
        <w:br w:type="page"/>
      </w:r>
    </w:p>
    <w:p w14:paraId="0B34CB97" w14:textId="6DDD46C1" w:rsidR="00504A79" w:rsidRDefault="00504A79" w:rsidP="00504A79">
      <w:pPr>
        <w:pStyle w:val="Heading1"/>
      </w:pPr>
      <w:bookmarkStart w:id="10" w:name="_Toc66212804"/>
      <w:r>
        <w:lastRenderedPageBreak/>
        <w:t xml:space="preserve">Appendix B: Troubleshooting common </w:t>
      </w:r>
      <w:proofErr w:type="gramStart"/>
      <w:r>
        <w:t>errors</w:t>
      </w:r>
      <w:bookmarkEnd w:id="10"/>
      <w:proofErr w:type="gramEnd"/>
    </w:p>
    <w:p w14:paraId="6FCA0FB9" w14:textId="3987DE55" w:rsidR="00504A79" w:rsidRDefault="00504A79" w:rsidP="00504A79">
      <w:r>
        <w:t>Disgusting</w:t>
      </w:r>
    </w:p>
    <w:p w14:paraId="2C693155" w14:textId="77777777" w:rsidR="00504A79" w:rsidRDefault="00504A79" w:rsidP="00504A79"/>
    <w:p w14:paraId="56A7DD95" w14:textId="77777777" w:rsidR="002D6C13" w:rsidRDefault="002D6C13">
      <w:pPr>
        <w:rPr>
          <w:rFonts w:eastAsiaTheme="majorEastAsia" w:cstheme="majorBidi"/>
          <w:color w:val="365F91" w:themeColor="accent1" w:themeShade="BF"/>
          <w:sz w:val="32"/>
          <w:szCs w:val="32"/>
        </w:rPr>
      </w:pPr>
      <w:r>
        <w:br w:type="page"/>
      </w:r>
    </w:p>
    <w:p w14:paraId="554D53CE" w14:textId="0913C637" w:rsidR="00504A79" w:rsidRDefault="00504A79" w:rsidP="00504A79">
      <w:pPr>
        <w:pStyle w:val="Heading1"/>
      </w:pPr>
      <w:bookmarkStart w:id="11" w:name="_Toc66212805"/>
      <w:r>
        <w:lastRenderedPageBreak/>
        <w:t>Appendix C: Code overview</w:t>
      </w:r>
      <w:bookmarkEnd w:id="11"/>
    </w:p>
    <w:p w14:paraId="6B7E9251" w14:textId="3B0A9F30" w:rsidR="00950A52" w:rsidRDefault="00950A52" w:rsidP="00950A52">
      <w:r>
        <w:t>It should be noted that the code base is split up into three categories based on the name prefix:</w:t>
      </w:r>
    </w:p>
    <w:p w14:paraId="645D3BD1" w14:textId="259125DE" w:rsidR="00950A52" w:rsidRDefault="00950A52" w:rsidP="00950A52">
      <w:pPr>
        <w:pStyle w:val="ListParagraph"/>
        <w:numPr>
          <w:ilvl w:val="0"/>
          <w:numId w:val="1"/>
        </w:numPr>
      </w:pPr>
      <w:r w:rsidRPr="00950A52">
        <w:rPr>
          <w:rStyle w:val="CodeChar"/>
        </w:rPr>
        <w:t>__NAME.py</w:t>
      </w:r>
      <w:r>
        <w:t xml:space="preserve"> indicates a python module that contains global constructs that both span and are independent of the KNOT process. It is advised to leave these files untouched.</w:t>
      </w:r>
    </w:p>
    <w:p w14:paraId="4C667F3A" w14:textId="65E9C1B4" w:rsidR="00950A52" w:rsidRDefault="00950A52" w:rsidP="00950A52">
      <w:pPr>
        <w:pStyle w:val="ListParagraph"/>
        <w:numPr>
          <w:ilvl w:val="0"/>
          <w:numId w:val="1"/>
        </w:numPr>
      </w:pPr>
      <w:r w:rsidRPr="00950A52">
        <w:rPr>
          <w:rStyle w:val="CodeChar"/>
        </w:rPr>
        <w:t>_NAME.py</w:t>
      </w:r>
      <w:r>
        <w:t xml:space="preserve"> indicates a python module that contains functions and classes necessary for KNOT to process data. The filenames are selected to illustrate the order of execution.</w:t>
      </w:r>
    </w:p>
    <w:p w14:paraId="53B8FE9D" w14:textId="77C29E41" w:rsidR="00950A52" w:rsidRDefault="00950A52" w:rsidP="00950A52">
      <w:pPr>
        <w:pStyle w:val="ListParagraph"/>
        <w:numPr>
          <w:ilvl w:val="0"/>
          <w:numId w:val="1"/>
        </w:numPr>
      </w:pPr>
      <w:r w:rsidRPr="00950A52">
        <w:rPr>
          <w:rStyle w:val="CodeChar"/>
        </w:rPr>
        <w:t>NAME.py</w:t>
      </w:r>
      <w:r>
        <w:t xml:space="preserve"> indicates a python module that acts as a controller for the user, be it through parameters or the </w:t>
      </w:r>
      <w:r w:rsidRPr="00950A52">
        <w:rPr>
          <w:rStyle w:val="CodeChar"/>
        </w:rPr>
        <w:t>main.py</w:t>
      </w:r>
      <w:r>
        <w:t xml:space="preserve"> module which runs KNOT. These files can manually be run by the user and will complete a</w:t>
      </w:r>
      <w:r w:rsidR="00D4347B">
        <w:t xml:space="preserve"> specific</w:t>
      </w:r>
      <w:r>
        <w:t xml:space="preserve"> task.</w:t>
      </w:r>
    </w:p>
    <w:p w14:paraId="7D71B0A5" w14:textId="0A449B92" w:rsidR="00504A79" w:rsidRDefault="00950A52" w:rsidP="00504A79">
      <w:r>
        <w:t>If you are looking to extend or modify any part of the KNOT code, please make sure to read this section and any associated comments in these files.</w:t>
      </w:r>
    </w:p>
    <w:p w14:paraId="0510E04C" w14:textId="6B664EA2" w:rsidR="00950A52" w:rsidRDefault="00950A52" w:rsidP="00950A52">
      <w:pPr>
        <w:pStyle w:val="Heading2"/>
      </w:pPr>
      <w:bookmarkStart w:id="12" w:name="_Toc66212806"/>
      <w:r>
        <w:t>__ENUM.py</w:t>
      </w:r>
      <w:bookmarkEnd w:id="12"/>
    </w:p>
    <w:p w14:paraId="4CE0DEA7" w14:textId="54B5C4E8" w:rsidR="00950A52" w:rsidRDefault="00950A52" w:rsidP="00950A52">
      <w:r>
        <w:t>This module contains enumerators used for various purposes such as determining the file format used, function codes for __FUNCTION.py, and the phase mask or localization scheme being used.</w:t>
      </w:r>
    </w:p>
    <w:p w14:paraId="3891625F" w14:textId="77777777" w:rsidR="00950A52" w:rsidRDefault="00950A52" w:rsidP="00950A52">
      <w:pPr>
        <w:pStyle w:val="Heading2"/>
      </w:pPr>
      <w:bookmarkStart w:id="13" w:name="_Toc66212807"/>
      <w:r>
        <w:t>__FUNCTION.py</w:t>
      </w:r>
      <w:bookmarkEnd w:id="13"/>
    </w:p>
    <w:p w14:paraId="4EE38454" w14:textId="6B64636C" w:rsidR="00950A52" w:rsidRDefault="00950A52" w:rsidP="00950A52">
      <w:r>
        <w:t xml:space="preserve">This module contains the Function class, which allows for semi-analytic construction of motion using functions such as polynomials, sinusoids, or Gaussians as well as non-differentiable motion such as Wiener processes (also known as Brownian motion). The actual usage of the Function class is relatively limited and may be expanded in the future to include additional functionality. A brief tutorial is given in </w:t>
      </w:r>
      <w:r w:rsidR="002D6C13">
        <w:t>Part 1 and secondary information is given below.</w:t>
      </w:r>
      <w:r w:rsidR="00182F7D">
        <w:t xml:space="preserve"> Importing this module is usually denoted as follows:</w:t>
      </w:r>
    </w:p>
    <w:p w14:paraId="7F2A8DA7" w14:textId="5D05AF9D" w:rsidR="002D6C13" w:rsidRDefault="00182F7D" w:rsidP="00182F7D">
      <w:pPr>
        <w:pStyle w:val="Code"/>
      </w:pPr>
      <w:r>
        <w:t>import __FUNCTION as FXN</w:t>
      </w:r>
    </w:p>
    <w:p w14:paraId="104D77D1" w14:textId="7D13E993" w:rsidR="002D6C13" w:rsidRDefault="002D6C13" w:rsidP="00950A52">
      <w:r>
        <w:t>Function objects are constructed using the following template:</w:t>
      </w:r>
    </w:p>
    <w:p w14:paraId="7FF4A495" w14:textId="18C78A66" w:rsidR="002D6C13" w:rsidRDefault="002D6C13" w:rsidP="007F0D53">
      <w:pPr>
        <w:pStyle w:val="Code"/>
      </w:pPr>
      <w:r w:rsidRPr="002D6C13">
        <w:rPr>
          <w:rStyle w:val="CodeChar"/>
        </w:rPr>
        <w:t>_</w:t>
      </w:r>
      <w:proofErr w:type="gramStart"/>
      <w:r w:rsidRPr="002D6C13">
        <w:rPr>
          <w:rStyle w:val="CodeChar"/>
        </w:rPr>
        <w:t>Handle(</w:t>
      </w:r>
      <w:proofErr w:type="gramEnd"/>
      <w:r w:rsidRPr="002D6C13">
        <w:rPr>
          <w:rStyle w:val="CodeChar"/>
        </w:rPr>
        <w:t xml:space="preserve">argument 1, … argument n, </w:t>
      </w:r>
      <w:r>
        <w:rPr>
          <w:rStyle w:val="CodeChar"/>
        </w:rPr>
        <w:t>amp=</w:t>
      </w:r>
      <w:r w:rsidRPr="002D6C13">
        <w:rPr>
          <w:rStyle w:val="CodeChar"/>
        </w:rPr>
        <w:t xml:space="preserve">amplitude, </w:t>
      </w:r>
      <w:r>
        <w:rPr>
          <w:rStyle w:val="CodeChar"/>
        </w:rPr>
        <w:t>off=</w:t>
      </w:r>
      <w:r w:rsidRPr="002D6C13">
        <w:rPr>
          <w:rStyle w:val="CodeChar"/>
        </w:rPr>
        <w:t xml:space="preserve">offset, </w:t>
      </w:r>
      <w:r>
        <w:rPr>
          <w:rStyle w:val="CodeChar"/>
        </w:rPr>
        <w:t>seed=</w:t>
      </w:r>
      <w:r w:rsidRPr="002D6C13">
        <w:rPr>
          <w:rStyle w:val="CodeChar"/>
        </w:rPr>
        <w:t>seed)</w:t>
      </w:r>
    </w:p>
    <w:p w14:paraId="2F50EE88" w14:textId="47D660B2" w:rsidR="002D6C13" w:rsidRDefault="002D6C13" w:rsidP="002D6C13">
      <w:r>
        <w:t xml:space="preserve">Which will construct a function fitting the handle provided with arguments 1 through n. The function will be scaled by the value provided in </w:t>
      </w:r>
      <w:r w:rsidRPr="002F3CA8">
        <w:rPr>
          <w:rStyle w:val="CodeChar"/>
        </w:rPr>
        <w:t>amp</w:t>
      </w:r>
      <w:r>
        <w:t xml:space="preserve"> and offset from 0 by the value provided in </w:t>
      </w:r>
      <w:r w:rsidRPr="002F3CA8">
        <w:rPr>
          <w:rStyle w:val="CodeChar"/>
        </w:rPr>
        <w:t>off</w:t>
      </w:r>
      <w:r>
        <w:t xml:space="preserve">. For random processes, the seed to use is provided in seed. All arguments have default values (function arguments vary with the function being used, </w:t>
      </w:r>
      <w:r w:rsidRPr="002F3CA8">
        <w:rPr>
          <w:rStyle w:val="CodeChar"/>
        </w:rPr>
        <w:t>amp=1</w:t>
      </w:r>
      <w:r>
        <w:t xml:space="preserve">, </w:t>
      </w:r>
      <w:r w:rsidRPr="002F3CA8">
        <w:rPr>
          <w:rStyle w:val="CodeChar"/>
        </w:rPr>
        <w:t>off=0</w:t>
      </w:r>
      <w:r>
        <w:t xml:space="preserve">, </w:t>
      </w:r>
      <w:r w:rsidRPr="002F3CA8">
        <w:rPr>
          <w:rStyle w:val="CodeChar"/>
        </w:rPr>
        <w:t>seed=0</w:t>
      </w:r>
      <w:r>
        <w:t xml:space="preserve">) and the number of function arguments provided depends on the function used. </w:t>
      </w:r>
      <w:r w:rsidR="002F3CA8">
        <w:t xml:space="preserve">When writing functions in equation form, </w:t>
      </w:r>
      <w:r w:rsidR="002F3CA8" w:rsidRPr="002F3CA8">
        <w:rPr>
          <w:rStyle w:val="CodeChar"/>
        </w:rPr>
        <w:t>amp</w:t>
      </w:r>
      <w:r w:rsidR="002F3CA8">
        <w:t xml:space="preserve"> will be written as </w:t>
      </w:r>
      <m:oMath>
        <m:r>
          <w:rPr>
            <w:rFonts w:ascii="Cambria Math" w:hAnsi="Cambria Math"/>
          </w:rPr>
          <m:t>a</m:t>
        </m:r>
      </m:oMath>
      <w:r w:rsidR="002F3CA8">
        <w:t xml:space="preserve"> and </w:t>
      </w:r>
      <w:r w:rsidR="002F3CA8" w:rsidRPr="002F3CA8">
        <w:rPr>
          <w:rStyle w:val="CodeChar"/>
        </w:rPr>
        <w:t>off</w:t>
      </w:r>
      <w:r w:rsidR="002F3CA8">
        <w:t xml:space="preserve"> as </w:t>
      </w:r>
      <m:oMath>
        <m:r>
          <w:rPr>
            <w:rFonts w:ascii="Cambria Math" w:hAnsi="Cambria Math"/>
          </w:rPr>
          <m:t>o</m:t>
        </m:r>
      </m:oMath>
      <w:r w:rsidR="002F3CA8">
        <w:t xml:space="preserve">. </w:t>
      </w:r>
      <w:r>
        <w:t>Below is a list of functions</w:t>
      </w:r>
      <w:r w:rsidR="002F3CA8">
        <w:t>,</w:t>
      </w:r>
      <w:r>
        <w:t xml:space="preserve"> their arguments</w:t>
      </w:r>
      <w:r w:rsidR="002F3CA8">
        <w:t>, and descriptions</w:t>
      </w:r>
      <w:r>
        <w:t>:</w:t>
      </w:r>
    </w:p>
    <w:p w14:paraId="5D05666D" w14:textId="4663CB0F" w:rsidR="002D6C13" w:rsidRDefault="002D6C13" w:rsidP="00193A02">
      <w:pPr>
        <w:pStyle w:val="ListParagraph"/>
        <w:numPr>
          <w:ilvl w:val="0"/>
          <w:numId w:val="1"/>
        </w:numPr>
        <w:jc w:val="left"/>
      </w:pPr>
      <w:proofErr w:type="gramStart"/>
      <w:r w:rsidRPr="00182F7D">
        <w:rPr>
          <w:rStyle w:val="CodeChar"/>
        </w:rPr>
        <w:lastRenderedPageBreak/>
        <w:t>Point(</w:t>
      </w:r>
      <w:proofErr w:type="gramEnd"/>
      <w:r w:rsidRPr="00182F7D">
        <w:rPr>
          <w:rStyle w:val="CodeChar"/>
        </w:rPr>
        <w:t>)</w:t>
      </w:r>
      <w:r>
        <w:t xml:space="preserve"> – A point in space; no arguments, </w:t>
      </w:r>
      <w:r w:rsidRPr="00182F7D">
        <w:rPr>
          <w:rStyle w:val="CodeChar"/>
        </w:rPr>
        <w:t>amp</w:t>
      </w:r>
      <w:r>
        <w:t xml:space="preserve"> has no effect, </w:t>
      </w:r>
      <w:r w:rsidRPr="00182F7D">
        <w:rPr>
          <w:rStyle w:val="CodeChar"/>
        </w:rPr>
        <w:t>off</w:t>
      </w:r>
      <w:r>
        <w:t xml:space="preserve"> shifts the point and is the only argument considered.</w:t>
      </w:r>
      <w:r w:rsidR="002F3CA8">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=o</m:t>
          </m:r>
        </m:oMath>
      </m:oMathPara>
    </w:p>
    <w:p w14:paraId="67F4D644" w14:textId="59AABDBA" w:rsidR="002D6C13" w:rsidRDefault="002D6C13" w:rsidP="00193A02">
      <w:pPr>
        <w:pStyle w:val="ListParagraph"/>
        <w:numPr>
          <w:ilvl w:val="0"/>
          <w:numId w:val="1"/>
        </w:numPr>
        <w:jc w:val="left"/>
      </w:pPr>
      <w:proofErr w:type="gramStart"/>
      <w:r w:rsidRPr="00182F7D">
        <w:rPr>
          <w:rStyle w:val="CodeChar"/>
        </w:rPr>
        <w:t>Line(</w:t>
      </w:r>
      <w:proofErr w:type="gramEnd"/>
      <w:r w:rsidRPr="00182F7D">
        <w:rPr>
          <w:rStyle w:val="CodeChar"/>
        </w:rPr>
        <w:t>)</w:t>
      </w:r>
      <w:r>
        <w:t xml:space="preserve"> – A line in space; no arguments, </w:t>
      </w:r>
      <w:r w:rsidRPr="00182F7D">
        <w:rPr>
          <w:rStyle w:val="CodeChar"/>
        </w:rPr>
        <w:t>amp</w:t>
      </w:r>
      <w:r>
        <w:t xml:space="preserve"> determines the slope, </w:t>
      </w:r>
      <w:r w:rsidRPr="00182F7D">
        <w:rPr>
          <w:rStyle w:val="CodeChar"/>
        </w:rPr>
        <w:t>off</w:t>
      </w:r>
      <w:r>
        <w:t xml:space="preserve"> shifts the starting point.</w:t>
      </w:r>
      <w:r w:rsidR="002F3CA8">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=ax+o</m:t>
          </m:r>
        </m:oMath>
      </m:oMathPara>
    </w:p>
    <w:p w14:paraId="2A67C736" w14:textId="76DAF084" w:rsidR="002D6C13" w:rsidRDefault="002D6C13" w:rsidP="00193A02">
      <w:pPr>
        <w:pStyle w:val="ListParagraph"/>
        <w:numPr>
          <w:ilvl w:val="0"/>
          <w:numId w:val="1"/>
        </w:numPr>
        <w:jc w:val="left"/>
      </w:pPr>
      <w:proofErr w:type="gramStart"/>
      <w:r w:rsidRPr="00E043BE">
        <w:rPr>
          <w:rStyle w:val="CodeChar"/>
        </w:rPr>
        <w:t>Poly(</w:t>
      </w:r>
      <w:proofErr w:type="spellStart"/>
      <w:proofErr w:type="gramEnd"/>
      <w:r w:rsidR="00E043BE" w:rsidRPr="00E043BE">
        <w:rPr>
          <w:rStyle w:val="CodeChar"/>
        </w:rPr>
        <w:t>c</w:t>
      </w:r>
      <w:r w:rsidRPr="00E043BE">
        <w:rPr>
          <w:rStyle w:val="CodeChar"/>
          <w:vertAlign w:val="subscript"/>
        </w:rPr>
        <w:t>n</w:t>
      </w:r>
      <w:proofErr w:type="spellEnd"/>
      <w:r w:rsidRPr="00E043BE">
        <w:rPr>
          <w:rStyle w:val="CodeChar"/>
        </w:rPr>
        <w:t xml:space="preserve">, </w:t>
      </w:r>
      <w:r w:rsidR="00E043BE" w:rsidRPr="00E043BE">
        <w:rPr>
          <w:rStyle w:val="CodeChar"/>
        </w:rPr>
        <w:t>c</w:t>
      </w:r>
      <w:r w:rsidRPr="00E043BE">
        <w:rPr>
          <w:rStyle w:val="CodeChar"/>
          <w:vertAlign w:val="subscript"/>
        </w:rPr>
        <w:t>n-1</w:t>
      </w:r>
      <w:r w:rsidRPr="00E043BE">
        <w:rPr>
          <w:rStyle w:val="CodeChar"/>
        </w:rPr>
        <w:t xml:space="preserve">, …, </w:t>
      </w:r>
      <w:r w:rsidR="00E043BE" w:rsidRPr="00E043BE">
        <w:rPr>
          <w:rStyle w:val="CodeChar"/>
        </w:rPr>
        <w:t>c</w:t>
      </w:r>
      <w:r w:rsidRPr="00E043BE">
        <w:rPr>
          <w:rStyle w:val="CodeChar"/>
          <w:vertAlign w:val="subscript"/>
        </w:rPr>
        <w:t>2</w:t>
      </w:r>
      <w:r w:rsidR="00E043BE" w:rsidRPr="00E043BE">
        <w:rPr>
          <w:rStyle w:val="CodeChar"/>
        </w:rPr>
        <w:t>, c</w:t>
      </w:r>
      <w:r w:rsidR="00E043BE" w:rsidRPr="00E043BE">
        <w:rPr>
          <w:rStyle w:val="CodeChar"/>
          <w:vertAlign w:val="subscript"/>
        </w:rPr>
        <w:t>1</w:t>
      </w:r>
      <w:r w:rsidRPr="00E043BE">
        <w:rPr>
          <w:rStyle w:val="CodeChar"/>
        </w:rPr>
        <w:t>)</w:t>
      </w:r>
      <w:r>
        <w:t xml:space="preserve"> – Constructs an nth degree polynomial </w:t>
      </w:r>
      <w:r w:rsidR="00E043BE">
        <w:t xml:space="preserve">with coefficients </w:t>
      </w:r>
      <w:proofErr w:type="spellStart"/>
      <w:r w:rsidR="00E043BE" w:rsidRPr="00E043BE">
        <w:rPr>
          <w:rStyle w:val="CodeChar"/>
        </w:rPr>
        <w:t>c</w:t>
      </w:r>
      <w:r w:rsidR="00E043BE" w:rsidRPr="00E043BE">
        <w:rPr>
          <w:rStyle w:val="CodeChar"/>
          <w:vertAlign w:val="subscript"/>
        </w:rPr>
        <w:t>n</w:t>
      </w:r>
      <w:r w:rsidR="00E043BE">
        <w:rPr>
          <w:vertAlign w:val="subscript"/>
        </w:rPr>
        <w:softHyphen/>
      </w:r>
      <w:proofErr w:type="spellEnd"/>
      <w:r w:rsidR="00E043BE">
        <w:t xml:space="preserve"> through </w:t>
      </w:r>
      <w:r w:rsidR="00E043BE" w:rsidRPr="00E043BE">
        <w:rPr>
          <w:rStyle w:val="CodeChar"/>
        </w:rPr>
        <w:t>c</w:t>
      </w:r>
      <w:r w:rsidR="00E043BE" w:rsidRPr="00E043BE">
        <w:rPr>
          <w:rStyle w:val="CodeChar"/>
          <w:vertAlign w:val="subscript"/>
        </w:rPr>
        <w:t>1</w:t>
      </w:r>
      <w:r w:rsidR="00E043BE">
        <w:t xml:space="preserve">. </w:t>
      </w:r>
      <w:r w:rsidR="00E043BE" w:rsidRPr="00182F7D">
        <w:rPr>
          <w:rStyle w:val="CodeChar"/>
        </w:rPr>
        <w:t>amp</w:t>
      </w:r>
      <w:r w:rsidR="00E043BE">
        <w:t xml:space="preserve"> determines the scale of the polynomial (and is recommended to be </w:t>
      </w:r>
      <w:r w:rsidR="002F3CA8">
        <w:t xml:space="preserve">left at </w:t>
      </w:r>
      <w:r w:rsidR="00E043BE">
        <w:t xml:space="preserve">1) while </w:t>
      </w:r>
      <w:r w:rsidR="00E043BE" w:rsidRPr="00182F7D">
        <w:rPr>
          <w:rStyle w:val="CodeChar"/>
        </w:rPr>
        <w:t>off</w:t>
      </w:r>
      <w:r w:rsidR="00E043BE">
        <w:t xml:space="preserve"> affects </w:t>
      </w:r>
      <w:r w:rsidR="00E043BE" w:rsidRPr="00E043BE">
        <w:rPr>
          <w:rStyle w:val="CodeChar"/>
        </w:rPr>
        <w:t>c</w:t>
      </w:r>
      <w:r w:rsidR="00E043BE" w:rsidRPr="00E043BE">
        <w:rPr>
          <w:rStyle w:val="CodeChar"/>
          <w:vertAlign w:val="subscript"/>
        </w:rPr>
        <w:t>0</w:t>
      </w:r>
      <w:r w:rsidR="00E043BE" w:rsidRPr="00E043BE">
        <w:t>.</w:t>
      </w:r>
      <w:r w:rsidR="002F3CA8">
        <w:t xml:space="preserve"> The number of arguments input determines the degree of the polynomial.</w:t>
      </w:r>
      <w:r w:rsidR="002F3CA8">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e>
              </m:nary>
            </m:e>
          </m:d>
          <m:r>
            <w:rPr>
              <w:rFonts w:ascii="Cambria Math" w:hAnsi="Cambria Math"/>
            </w:rPr>
            <m:t>+o</m:t>
          </m:r>
        </m:oMath>
      </m:oMathPara>
    </w:p>
    <w:p w14:paraId="2B0964BC" w14:textId="69217599" w:rsidR="002D6C13" w:rsidRDefault="002D6C13" w:rsidP="00193A02">
      <w:pPr>
        <w:pStyle w:val="ListParagraph"/>
        <w:numPr>
          <w:ilvl w:val="0"/>
          <w:numId w:val="1"/>
        </w:numPr>
        <w:jc w:val="left"/>
      </w:pPr>
      <w:proofErr w:type="gramStart"/>
      <w:r w:rsidRPr="00182F7D">
        <w:rPr>
          <w:rStyle w:val="CodeChar"/>
        </w:rPr>
        <w:t>Sine</w:t>
      </w:r>
      <w:r w:rsidR="00182F7D" w:rsidRPr="00182F7D">
        <w:rPr>
          <w:rStyle w:val="CodeChar"/>
        </w:rPr>
        <w:t>(</w:t>
      </w:r>
      <w:proofErr w:type="gramEnd"/>
      <w:r w:rsidR="00182F7D" w:rsidRPr="00182F7D">
        <w:rPr>
          <w:rStyle w:val="CodeChar"/>
        </w:rPr>
        <w:t>f</w:t>
      </w:r>
      <w:r w:rsidR="002F3CA8">
        <w:rPr>
          <w:rStyle w:val="CodeChar"/>
        </w:rPr>
        <w:t>=1</w:t>
      </w:r>
      <w:r w:rsidR="00182F7D" w:rsidRPr="00182F7D">
        <w:rPr>
          <w:rStyle w:val="CodeChar"/>
        </w:rPr>
        <w:t>, phi</w:t>
      </w:r>
      <w:r w:rsidR="002F3CA8">
        <w:rPr>
          <w:rStyle w:val="CodeChar"/>
        </w:rPr>
        <w:t>=0</w:t>
      </w:r>
      <w:r w:rsidR="00182F7D" w:rsidRPr="00182F7D">
        <w:rPr>
          <w:rStyle w:val="CodeChar"/>
        </w:rPr>
        <w:t>)</w:t>
      </w:r>
      <w:r w:rsidR="00182F7D">
        <w:t xml:space="preserve"> – Constructs a sine wave with frequency </w:t>
      </w:r>
      <w:r w:rsidR="00182F7D" w:rsidRPr="00182F7D">
        <w:rPr>
          <w:rStyle w:val="CodeChar"/>
        </w:rPr>
        <w:t>f</w:t>
      </w:r>
      <w:r w:rsidR="00182F7D">
        <w:t xml:space="preserve"> and phase </w:t>
      </w:r>
      <w:r w:rsidR="00182F7D" w:rsidRPr="00182F7D">
        <w:rPr>
          <w:rStyle w:val="CodeChar"/>
        </w:rPr>
        <w:t>phi</w:t>
      </w:r>
      <w:r w:rsidR="00182F7D">
        <w:t>.</w:t>
      </w:r>
      <w:r w:rsidR="00317EE5" w:rsidRPr="00317EE5">
        <w:t xml:space="preserve"> </w:t>
      </w:r>
      <w:r w:rsidR="00317EE5">
        <w:t xml:space="preserve">Note that </w:t>
      </w:r>
      <w:r w:rsidR="00317EE5" w:rsidRPr="00182F7D">
        <w:rPr>
          <w:rStyle w:val="CodeChar"/>
        </w:rPr>
        <w:t>f</w:t>
      </w:r>
      <w:r w:rsidR="00317EE5">
        <w:t xml:space="preserve"> is determined to be in oscillations per unit, so the default parameter will cycle once every </w:t>
      </w:r>
      <w:r w:rsidR="00193A02">
        <w:t>unit</w:t>
      </w:r>
      <w:r w:rsidR="00317EE5">
        <w:t xml:space="preserve">. </w:t>
      </w:r>
      <w:r w:rsidR="00317EE5" w:rsidRPr="00182F7D">
        <w:rPr>
          <w:rStyle w:val="CodeChar"/>
        </w:rPr>
        <w:t>phi</w:t>
      </w:r>
      <w:r w:rsidR="00317EE5">
        <w:t xml:space="preserve"> is evaluated in radians.</w:t>
      </w:r>
      <w:r w:rsidR="002F3CA8">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2πfx+φ</m:t>
                  </m:r>
                </m:e>
              </m:d>
            </m:e>
          </m:func>
          <m:r>
            <w:rPr>
              <w:rFonts w:ascii="Cambria Math" w:hAnsi="Cambria Math"/>
            </w:rPr>
            <m:t>+o</m:t>
          </m:r>
        </m:oMath>
      </m:oMathPara>
    </w:p>
    <w:p w14:paraId="68F727A8" w14:textId="60B4CE29" w:rsidR="00182F7D" w:rsidRDefault="00182F7D" w:rsidP="00193A02">
      <w:pPr>
        <w:pStyle w:val="ListParagraph"/>
        <w:numPr>
          <w:ilvl w:val="0"/>
          <w:numId w:val="1"/>
        </w:numPr>
        <w:jc w:val="left"/>
      </w:pPr>
      <w:proofErr w:type="gramStart"/>
      <w:r>
        <w:rPr>
          <w:rStyle w:val="CodeChar"/>
        </w:rPr>
        <w:t>Cos</w:t>
      </w:r>
      <w:r w:rsidRPr="00182F7D">
        <w:rPr>
          <w:rStyle w:val="CodeChar"/>
        </w:rPr>
        <w:t>ine(</w:t>
      </w:r>
      <w:proofErr w:type="gramEnd"/>
      <w:r>
        <w:rPr>
          <w:rStyle w:val="CodeChar"/>
        </w:rPr>
        <w:t>f=1</w:t>
      </w:r>
      <w:r w:rsidRPr="00182F7D">
        <w:rPr>
          <w:rStyle w:val="CodeChar"/>
        </w:rPr>
        <w:t>, phi</w:t>
      </w:r>
      <w:r>
        <w:rPr>
          <w:rStyle w:val="CodeChar"/>
        </w:rPr>
        <w:t>=0</w:t>
      </w:r>
      <w:r w:rsidRPr="00182F7D">
        <w:rPr>
          <w:rStyle w:val="CodeChar"/>
        </w:rPr>
        <w:t>)</w:t>
      </w:r>
      <w:r>
        <w:t xml:space="preserve"> – Constructs a cosine wave with frequency </w:t>
      </w:r>
      <w:r w:rsidRPr="00182F7D">
        <w:rPr>
          <w:rStyle w:val="CodeChar"/>
        </w:rPr>
        <w:t>f</w:t>
      </w:r>
      <w:r>
        <w:t xml:space="preserve"> and phase </w:t>
      </w:r>
      <w:r w:rsidRPr="00182F7D">
        <w:rPr>
          <w:rStyle w:val="CodeChar"/>
        </w:rPr>
        <w:t>phi</w:t>
      </w:r>
      <w:r>
        <w:t xml:space="preserve">. </w:t>
      </w:r>
      <w:r w:rsidR="00317EE5">
        <w:t xml:space="preserve">Behaves like </w:t>
      </w:r>
      <w:proofErr w:type="gramStart"/>
      <w:r w:rsidR="00317EE5" w:rsidRPr="00317EE5">
        <w:rPr>
          <w:rStyle w:val="CodeChar"/>
        </w:rPr>
        <w:t>Sine(</w:t>
      </w:r>
      <w:proofErr w:type="gramEnd"/>
      <w:r w:rsidR="00317EE5" w:rsidRPr="00317EE5">
        <w:rPr>
          <w:rStyle w:val="CodeChar"/>
        </w:rPr>
        <w:t>f, phi)</w:t>
      </w:r>
      <w:r w:rsidR="00317EE5">
        <w:t xml:space="preserve"> but with the </w:t>
      </w:r>
      <m:oMath>
        <m:r>
          <w:rPr>
            <w:rFonts w:ascii="Cambria Math" w:hAnsi="Cambria Math"/>
          </w:rPr>
          <m:t>π</m:t>
        </m:r>
        <m:r>
          <w:rPr>
            <w:rFonts w:ascii="Cambria Math" w:hAnsi="Cambria Math"/>
          </w:rPr>
          <m:t>/2</m:t>
        </m:r>
      </m:oMath>
      <w:r w:rsidR="00317EE5">
        <w:t xml:space="preserve"> phase shift.</w:t>
      </w:r>
      <w:r w:rsidR="00317EE5">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2πfx+φ</m:t>
                  </m:r>
                </m:e>
              </m:d>
            </m:e>
          </m:func>
          <m:r>
            <w:rPr>
              <w:rFonts w:ascii="Cambria Math" w:hAnsi="Cambria Math"/>
            </w:rPr>
            <m:t>+o</m:t>
          </m:r>
        </m:oMath>
      </m:oMathPara>
    </w:p>
    <w:p w14:paraId="0970C5F5" w14:textId="0655E54D" w:rsidR="002D6C13" w:rsidRDefault="002D6C13" w:rsidP="00193A02">
      <w:pPr>
        <w:pStyle w:val="ListParagraph"/>
        <w:numPr>
          <w:ilvl w:val="0"/>
          <w:numId w:val="1"/>
        </w:numPr>
        <w:jc w:val="left"/>
      </w:pPr>
      <w:proofErr w:type="gramStart"/>
      <w:r w:rsidRPr="002F3CA8">
        <w:rPr>
          <w:rStyle w:val="CodeChar"/>
        </w:rPr>
        <w:t>Exp</w:t>
      </w:r>
      <w:r w:rsidR="00182F7D" w:rsidRPr="002F3CA8">
        <w:rPr>
          <w:rStyle w:val="CodeChar"/>
        </w:rPr>
        <w:t>(</w:t>
      </w:r>
      <w:proofErr w:type="gramEnd"/>
      <w:r w:rsidR="00182F7D" w:rsidRPr="002F3CA8">
        <w:rPr>
          <w:rStyle w:val="CodeChar"/>
        </w:rPr>
        <w:t>mu=0, k=1)</w:t>
      </w:r>
      <w:r w:rsidR="00182F7D">
        <w:t xml:space="preserve"> – Constructs an exponential with shift </w:t>
      </w:r>
      <w:r w:rsidR="00182F7D" w:rsidRPr="00182F7D">
        <w:rPr>
          <w:rStyle w:val="CodeChar"/>
        </w:rPr>
        <w:t>mu</w:t>
      </w:r>
      <w:r w:rsidR="00182F7D">
        <w:t xml:space="preserve"> and rate constant </w:t>
      </w:r>
      <w:r w:rsidR="00182F7D" w:rsidRPr="00182F7D">
        <w:rPr>
          <w:rStyle w:val="CodeChar"/>
        </w:rPr>
        <w:t>k</w:t>
      </w:r>
      <w:r w:rsidR="00182F7D">
        <w:t xml:space="preserve">. Note that negative values of </w:t>
      </w:r>
      <w:r w:rsidR="00182F7D" w:rsidRPr="00182F7D">
        <w:rPr>
          <w:rStyle w:val="CodeChar"/>
        </w:rPr>
        <w:t>k</w:t>
      </w:r>
      <w:r w:rsidR="00182F7D">
        <w:t xml:space="preserve"> correspond to a decaying exponential.</w:t>
      </w:r>
      <w:r w:rsidR="00317EE5">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(x-μ)/k</m:t>
              </m:r>
            </m:sup>
          </m:sSup>
          <m:r>
            <w:rPr>
              <w:rFonts w:ascii="Cambria Math" w:hAnsi="Cambria Math"/>
            </w:rPr>
            <m:t>+o</m:t>
          </m:r>
        </m:oMath>
      </m:oMathPara>
    </w:p>
    <w:p w14:paraId="67E01FA8" w14:textId="79C36EF0" w:rsidR="002D6C13" w:rsidRDefault="002D6C13" w:rsidP="00193A02">
      <w:pPr>
        <w:pStyle w:val="ListParagraph"/>
        <w:numPr>
          <w:ilvl w:val="0"/>
          <w:numId w:val="1"/>
        </w:numPr>
        <w:jc w:val="left"/>
      </w:pPr>
      <w:proofErr w:type="gramStart"/>
      <w:r w:rsidRPr="009502DE">
        <w:rPr>
          <w:rStyle w:val="CodeChar"/>
        </w:rPr>
        <w:t>Gauss</w:t>
      </w:r>
      <w:r w:rsidR="00A07F9D" w:rsidRPr="009502DE">
        <w:rPr>
          <w:rStyle w:val="CodeChar"/>
        </w:rPr>
        <w:t>(</w:t>
      </w:r>
      <w:proofErr w:type="gramEnd"/>
      <w:r w:rsidR="00A07F9D" w:rsidRPr="009502DE">
        <w:rPr>
          <w:rStyle w:val="CodeChar"/>
        </w:rPr>
        <w:t>mu=0, sigma=1)</w:t>
      </w:r>
      <w:r w:rsidR="00317EE5">
        <w:t xml:space="preserve"> – Constructs a non-normalized 1-D Gaussian distribution with mean mu and standard deviation sigma.</w:t>
      </w:r>
      <w:r w:rsidR="00317EE5">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=a </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+o</m:t>
          </m:r>
        </m:oMath>
      </m:oMathPara>
    </w:p>
    <w:p w14:paraId="62820697" w14:textId="4C98F8A0" w:rsidR="002D6C13" w:rsidRDefault="002D6C13" w:rsidP="00193A02">
      <w:pPr>
        <w:pStyle w:val="ListParagraph"/>
        <w:numPr>
          <w:ilvl w:val="0"/>
          <w:numId w:val="1"/>
        </w:numPr>
        <w:jc w:val="left"/>
      </w:pPr>
      <w:proofErr w:type="gramStart"/>
      <w:r w:rsidRPr="009502DE">
        <w:rPr>
          <w:rStyle w:val="CodeChar"/>
        </w:rPr>
        <w:t>Lorentz</w:t>
      </w:r>
      <w:r w:rsidR="00A07F9D" w:rsidRPr="009502DE">
        <w:rPr>
          <w:rStyle w:val="CodeChar"/>
        </w:rPr>
        <w:t>(</w:t>
      </w:r>
      <w:proofErr w:type="gramEnd"/>
      <w:r w:rsidR="00A07F9D" w:rsidRPr="009502DE">
        <w:rPr>
          <w:rStyle w:val="CodeChar"/>
        </w:rPr>
        <w:t>mu=0, gamma=1)</w:t>
      </w:r>
      <w:r w:rsidR="00317EE5">
        <w:t xml:space="preserve"> – Constructs a non-normalized 1-D Lorentzian distribution with mean mu and FWHM gamma.</w:t>
      </w:r>
      <w:r w:rsidR="00317EE5">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m:rPr>
                              <m:sty m:val="p"/>
                            </m:rPr>
                            <w:rPr>
                              <w:rFonts w:ascii="Cambria Math" w:hAnsi="Cambria Math"/>
                            </w:rPr>
                            <m:t>Γ</m:t>
                          </m:r>
                        </m:den>
                      </m:f>
                    </m:e>
                  </m:d>
                </m:e>
                <m:sup>
                  <m:r>
                    <w:rPr>
                      <w:rFonts w:ascii="Cambria Math" w:hAnsi="Cambria Math"/>
                    </w:rPr>
                    <m:t>2</m:t>
                  </m:r>
                </m:sup>
              </m:sSup>
              <m:r>
                <w:rPr>
                  <w:rFonts w:ascii="Cambria Math" w:hAnsi="Cambria Math"/>
                </w:rPr>
                <m:t xml:space="preserve"> </m:t>
              </m:r>
            </m:den>
          </m:f>
          <m:r>
            <w:rPr>
              <w:rFonts w:ascii="Cambria Math" w:hAnsi="Cambria Math"/>
            </w:rPr>
            <m:t>+o</m:t>
          </m:r>
        </m:oMath>
      </m:oMathPara>
    </w:p>
    <w:p w14:paraId="466F72D8" w14:textId="77D98A63" w:rsidR="002D6C13" w:rsidRDefault="002D6C13" w:rsidP="00193A02">
      <w:pPr>
        <w:pStyle w:val="ListParagraph"/>
        <w:numPr>
          <w:ilvl w:val="0"/>
          <w:numId w:val="1"/>
        </w:numPr>
        <w:jc w:val="left"/>
      </w:pPr>
      <w:proofErr w:type="gramStart"/>
      <w:r w:rsidRPr="009502DE">
        <w:rPr>
          <w:rStyle w:val="CodeChar"/>
        </w:rPr>
        <w:t>W</w:t>
      </w:r>
      <w:r w:rsidR="00A07F9D" w:rsidRPr="009502DE">
        <w:rPr>
          <w:rStyle w:val="CodeChar"/>
        </w:rPr>
        <w:t>ie</w:t>
      </w:r>
      <w:r w:rsidRPr="009502DE">
        <w:rPr>
          <w:rStyle w:val="CodeChar"/>
        </w:rPr>
        <w:t>ner</w:t>
      </w:r>
      <w:r w:rsidR="00A07F9D" w:rsidRPr="009502DE">
        <w:rPr>
          <w:rStyle w:val="CodeChar"/>
        </w:rPr>
        <w:t>(</w:t>
      </w:r>
      <w:proofErr w:type="gramEnd"/>
      <w:r w:rsidR="00A07F9D" w:rsidRPr="009502DE">
        <w:rPr>
          <w:rStyle w:val="CodeChar"/>
        </w:rPr>
        <w:t>mu=0, sigma=1)</w:t>
      </w:r>
      <w:r w:rsidR="00317EE5">
        <w:t xml:space="preserve"> – Constructs a Wiener process with drif</w:t>
      </w:r>
      <w:r w:rsidR="00A07F9D">
        <w:t xml:space="preserve">t mu and standard deviation sigma. Note that these parameters define the underlying Gaussian distribution which the Wiener process accumulates and is dependent on the time steps provided in the domain. See </w:t>
      </w:r>
      <w:hyperlink r:id="rId12" w:history="1">
        <w:r w:rsidR="00A07F9D">
          <w:rPr>
            <w:rStyle w:val="Hyperlink"/>
          </w:rPr>
          <w:t>the Wikipedia page</w:t>
        </w:r>
      </w:hyperlink>
      <w:r w:rsidR="00A07F9D">
        <w:t xml:space="preserve"> for more information about the Wiener process.</w:t>
      </w:r>
    </w:p>
    <w:p w14:paraId="4B15ECD9" w14:textId="1B24015E" w:rsidR="002D6C13" w:rsidRDefault="002D6C13" w:rsidP="00950A52">
      <w:r>
        <w:t>It should be noted that currently Function objects can be added, subtracted, multiplied, and divided using the normal python operators. (</w:t>
      </w:r>
      <w:proofErr w:type="gramStart"/>
      <w:r>
        <w:t>e.g.</w:t>
      </w:r>
      <w:proofErr w:type="gramEnd"/>
      <w:r>
        <w:t xml:space="preserve"> </w:t>
      </w:r>
      <w:r w:rsidRPr="002D6C13">
        <w:rPr>
          <w:rStyle w:val="CodeChar"/>
        </w:rPr>
        <w:t>h = f + g</w:t>
      </w:r>
      <w:r>
        <w:t>) Additional function composition is also possible.</w:t>
      </w:r>
      <w:r w:rsidR="00182F7D">
        <w:t xml:space="preserve"> For example, if you wanted to obtain a decaying sinusoid, you may construct it as follows:</w:t>
      </w:r>
    </w:p>
    <w:p w14:paraId="63E96DED" w14:textId="77777777" w:rsidR="007F0D53" w:rsidRDefault="00182F7D" w:rsidP="007F0D53">
      <w:pPr>
        <w:pStyle w:val="Code"/>
      </w:pPr>
      <w:r>
        <w:t xml:space="preserve">Decay = </w:t>
      </w:r>
      <w:proofErr w:type="spellStart"/>
      <w:proofErr w:type="gramStart"/>
      <w:r>
        <w:t>FXN._</w:t>
      </w:r>
      <w:proofErr w:type="gramEnd"/>
      <w:r>
        <w:t>Exp</w:t>
      </w:r>
      <w:proofErr w:type="spellEnd"/>
      <w:r>
        <w:t>(0, -1)</w:t>
      </w:r>
    </w:p>
    <w:p w14:paraId="08F30D81" w14:textId="0D2B03FA" w:rsidR="00182F7D" w:rsidRDefault="00182F7D" w:rsidP="007F0D53">
      <w:pPr>
        <w:pStyle w:val="Code"/>
      </w:pPr>
      <w:proofErr w:type="spellStart"/>
      <w:r>
        <w:lastRenderedPageBreak/>
        <w:t>Decay_Sine</w:t>
      </w:r>
      <w:proofErr w:type="spellEnd"/>
      <w:r>
        <w:t xml:space="preserve"> = </w:t>
      </w:r>
      <w:proofErr w:type="spellStart"/>
      <w:proofErr w:type="gramStart"/>
      <w:r>
        <w:t>FXN._</w:t>
      </w:r>
      <w:proofErr w:type="gramEnd"/>
      <w:r>
        <w:t>Sine</w:t>
      </w:r>
      <w:proofErr w:type="spellEnd"/>
      <w:r>
        <w:t>(amp=Decay)</w:t>
      </w:r>
    </w:p>
    <w:p w14:paraId="60DD68A3" w14:textId="44F4BEEA" w:rsidR="00182F7D" w:rsidRDefault="00B37D07" w:rsidP="00182F7D">
      <w:r>
        <w:t>The type of stop-and-go motion observed in cells may be simulated using several Gaussian impulses in a Wiener process:</w:t>
      </w:r>
    </w:p>
    <w:p w14:paraId="45CB9849" w14:textId="77777777" w:rsidR="007F0D53" w:rsidRDefault="00B37D07" w:rsidP="00B37D07">
      <w:pPr>
        <w:pStyle w:val="Code"/>
      </w:pPr>
      <w:proofErr w:type="spellStart"/>
      <w:r>
        <w:t>dom</w:t>
      </w:r>
      <w:proofErr w:type="spellEnd"/>
      <w:r>
        <w:t xml:space="preserve"> = </w:t>
      </w:r>
      <w:proofErr w:type="spellStart"/>
      <w:proofErr w:type="gramStart"/>
      <w:r>
        <w:t>np.linspace</w:t>
      </w:r>
      <w:proofErr w:type="spellEnd"/>
      <w:proofErr w:type="gramEnd"/>
      <w:r>
        <w:t xml:space="preserve">(0, 10, </w:t>
      </w:r>
      <w:r w:rsidR="00D847CC">
        <w:t>1001</w:t>
      </w:r>
      <w:r>
        <w:t>)</w:t>
      </w:r>
      <w:r w:rsidR="00065402">
        <w:tab/>
      </w:r>
      <w:r w:rsidR="00873743">
        <w:t xml:space="preserve"># The domain of evaluation </w:t>
      </w:r>
      <w:r w:rsidR="00D847CC">
        <w:tab/>
      </w:r>
      <w:r w:rsidR="00971D45">
        <w:tab/>
      </w:r>
      <w:r w:rsidR="00873743">
        <w:t>#</w:t>
      </w:r>
    </w:p>
    <w:p w14:paraId="181C4AEA" w14:textId="77777777" w:rsidR="007F0D53" w:rsidRDefault="00B37D07" w:rsidP="00B37D07">
      <w:pPr>
        <w:pStyle w:val="Code"/>
      </w:pPr>
      <w:r>
        <w:t xml:space="preserve">imp = </w:t>
      </w:r>
      <w:proofErr w:type="spellStart"/>
      <w:proofErr w:type="gramStart"/>
      <w:r>
        <w:t>FXN._</w:t>
      </w:r>
      <w:proofErr w:type="gramEnd"/>
      <w:r>
        <w:t>Point</w:t>
      </w:r>
      <w:proofErr w:type="spellEnd"/>
      <w:r>
        <w:t>()</w:t>
      </w:r>
      <w:r w:rsidR="00D847CC">
        <w:tab/>
      </w:r>
      <w:r w:rsidR="00D847CC">
        <w:tab/>
      </w:r>
      <w:r w:rsidR="00065402">
        <w:tab/>
      </w:r>
      <w:r w:rsidR="00D847CC">
        <w:t># Initialization</w:t>
      </w:r>
      <w:r w:rsidR="00D847CC">
        <w:tab/>
      </w:r>
      <w:r w:rsidR="00D847CC">
        <w:tab/>
      </w:r>
      <w:r w:rsidR="00D847CC">
        <w:tab/>
      </w:r>
      <w:r w:rsidR="00971D45">
        <w:tab/>
      </w:r>
      <w:r w:rsidR="00D847CC">
        <w:t>#</w:t>
      </w:r>
    </w:p>
    <w:p w14:paraId="70B7FE54" w14:textId="77777777" w:rsidR="007F0D53" w:rsidRDefault="00B37D07" w:rsidP="00B37D07">
      <w:pPr>
        <w:pStyle w:val="Code"/>
      </w:pPr>
      <w:r w:rsidRPr="007F05C6">
        <w:rPr>
          <w:color w:val="0070C0"/>
        </w:rPr>
        <w:t xml:space="preserve">for </w:t>
      </w:r>
      <w:proofErr w:type="spellStart"/>
      <w:r>
        <w:t>i</w:t>
      </w:r>
      <w:proofErr w:type="spellEnd"/>
      <w:r>
        <w:t xml:space="preserve"> </w:t>
      </w:r>
      <w:r w:rsidRPr="007F05C6">
        <w:rPr>
          <w:color w:val="0070C0"/>
        </w:rPr>
        <w:t xml:space="preserve">in </w:t>
      </w:r>
      <w:proofErr w:type="gramStart"/>
      <w:r>
        <w:t>range(</w:t>
      </w:r>
      <w:proofErr w:type="gramEnd"/>
      <w:r>
        <w:t>10):</w:t>
      </w:r>
    </w:p>
    <w:p w14:paraId="370CD554" w14:textId="77777777" w:rsidR="007F0D53" w:rsidRDefault="00B37D07" w:rsidP="007F0D53">
      <w:pPr>
        <w:pStyle w:val="Code"/>
        <w:ind w:firstLine="720"/>
      </w:pPr>
      <w:r>
        <w:t xml:space="preserve">mu = 10 * </w:t>
      </w:r>
      <w:proofErr w:type="spellStart"/>
      <w:proofErr w:type="gramStart"/>
      <w:r>
        <w:t>np.rand</w:t>
      </w:r>
      <w:proofErr w:type="spellEnd"/>
      <w:proofErr w:type="gramEnd"/>
      <w:r>
        <w:t>()</w:t>
      </w:r>
      <w:r>
        <w:tab/>
      </w:r>
      <w:r w:rsidR="00065402">
        <w:tab/>
      </w:r>
      <w:r>
        <w:t># Generate a number between 0 and 10 #</w:t>
      </w:r>
    </w:p>
    <w:p w14:paraId="49BB475F" w14:textId="77777777" w:rsidR="007F0D53" w:rsidRDefault="004443DF" w:rsidP="007F0D53">
      <w:pPr>
        <w:pStyle w:val="Code"/>
        <w:ind w:firstLine="720"/>
      </w:pPr>
      <w:r>
        <w:t>i</w:t>
      </w:r>
      <w:r w:rsidR="00B37D07">
        <w:t xml:space="preserve">mp = imp + </w:t>
      </w:r>
      <w:proofErr w:type="spellStart"/>
      <w:proofErr w:type="gramStart"/>
      <w:r w:rsidR="00B37D07">
        <w:t>FXN._</w:t>
      </w:r>
      <w:proofErr w:type="gramEnd"/>
      <w:r w:rsidR="00B37D07">
        <w:t>Gauss</w:t>
      </w:r>
      <w:proofErr w:type="spellEnd"/>
      <w:r w:rsidR="00B37D07">
        <w:t>(</w:t>
      </w:r>
      <w:r>
        <w:t>mu, 0.1)</w:t>
      </w:r>
      <w:r>
        <w:tab/>
        <w:t># Impulses are ~0.5 seconds long #</w:t>
      </w:r>
    </w:p>
    <w:p w14:paraId="0A85F228" w14:textId="617B6F90" w:rsidR="007F0D53" w:rsidRDefault="00511E62" w:rsidP="007F0D53">
      <w:pPr>
        <w:pStyle w:val="Code"/>
      </w:pPr>
      <w:r>
        <w:t>motion</w:t>
      </w:r>
      <w:r w:rsidR="00873743">
        <w:t xml:space="preserve"> = </w:t>
      </w:r>
      <w:proofErr w:type="spellStart"/>
      <w:proofErr w:type="gramStart"/>
      <w:r w:rsidR="00873743">
        <w:t>FXN._</w:t>
      </w:r>
      <w:proofErr w:type="gramEnd"/>
      <w:r w:rsidR="00873743">
        <w:t>Wiener</w:t>
      </w:r>
      <w:proofErr w:type="spellEnd"/>
      <w:r w:rsidR="00873743">
        <w:t>(imp)</w:t>
      </w:r>
      <w:r w:rsidR="00873743">
        <w:tab/>
      </w:r>
      <w:r w:rsidR="00065402">
        <w:tab/>
      </w:r>
      <w:r w:rsidR="00873743">
        <w:t># Brownian motion</w:t>
      </w:r>
      <w:r w:rsidR="00971D45">
        <w:t xml:space="preserve"> with impulses</w:t>
      </w:r>
      <w:r w:rsidR="00873743">
        <w:t xml:space="preserve"> </w:t>
      </w:r>
      <w:r w:rsidR="00D847CC">
        <w:tab/>
      </w:r>
      <w:r w:rsidR="00873743">
        <w:t>#</w:t>
      </w:r>
    </w:p>
    <w:p w14:paraId="5773DDD9" w14:textId="77777777" w:rsidR="007F0D53" w:rsidRPr="00950A52" w:rsidRDefault="007F0D53" w:rsidP="007F0D53"/>
    <w:p w14:paraId="0421275B" w14:textId="77777777" w:rsidR="006D7236" w:rsidRDefault="006D7236" w:rsidP="006D7236">
      <w:pPr>
        <w:pStyle w:val="Heading2"/>
      </w:pPr>
      <w:bookmarkStart w:id="14" w:name="_Toc66212808"/>
      <w:r>
        <w:t>__OPERATION.py</w:t>
      </w:r>
      <w:bookmarkEnd w:id="14"/>
    </w:p>
    <w:p w14:paraId="78EF7D63" w14:textId="77777777" w:rsidR="006D7236" w:rsidRDefault="006D7236" w:rsidP="006D7236">
      <w:r>
        <w:t>This module handles various input/output methods for loading and saving data. The only parameters that may be of interest are the folder paths dictated at the top of the file:</w:t>
      </w:r>
    </w:p>
    <w:p w14:paraId="4F511027" w14:textId="77777777" w:rsidR="006D7236" w:rsidRDefault="006D7236" w:rsidP="006D7236">
      <w:r>
        <w:rPr>
          <w:noProof/>
        </w:rPr>
        <w:drawing>
          <wp:inline distT="0" distB="0" distL="0" distR="0" wp14:anchorId="5739194D" wp14:editId="3D526F2F">
            <wp:extent cx="577215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2514600"/>
                    </a:xfrm>
                    <a:prstGeom prst="rect">
                      <a:avLst/>
                    </a:prstGeom>
                    <a:noFill/>
                    <a:ln>
                      <a:noFill/>
                    </a:ln>
                  </pic:spPr>
                </pic:pic>
              </a:graphicData>
            </a:graphic>
          </wp:inline>
        </w:drawing>
      </w:r>
    </w:p>
    <w:p w14:paraId="75154BBA" w14:textId="77777777" w:rsidR="006D7236" w:rsidRDefault="006D7236" w:rsidP="006D7236">
      <w:r>
        <w:t xml:space="preserve">Modification of </w:t>
      </w:r>
      <w:r w:rsidRPr="006D7236">
        <w:rPr>
          <w:rStyle w:val="CodeChar"/>
        </w:rPr>
        <w:t>DIR</w:t>
      </w:r>
      <w:r>
        <w:t xml:space="preserve"> or any of the folder paths will cause KNOT to create new directories in those locations if not already present. As such, it is recommended to copy (preferably cropped) images into KNOT’s Images folder before running.</w:t>
      </w:r>
    </w:p>
    <w:p w14:paraId="0C070979" w14:textId="771B77E7" w:rsidR="002D6C13" w:rsidRDefault="002D6C13" w:rsidP="006D7236">
      <w:pPr>
        <w:pStyle w:val="Heading2"/>
      </w:pPr>
      <w:r>
        <w:br w:type="page"/>
      </w:r>
      <w:bookmarkStart w:id="15" w:name="_Toc66212809"/>
      <w:r w:rsidR="006D7236">
        <w:lastRenderedPageBreak/>
        <w:t>__VISUALS.py</w:t>
      </w:r>
      <w:bookmarkEnd w:id="15"/>
    </w:p>
    <w:p w14:paraId="1270A761" w14:textId="77777777" w:rsidR="006D7236" w:rsidRDefault="006D7236" w:rsidP="006D7236">
      <w:r>
        <w:t xml:space="preserve">This module contains helpful building blocks for visualization of data analysis or processing progress. </w:t>
      </w:r>
    </w:p>
    <w:p w14:paraId="73D3BDEB" w14:textId="06D1E4F2" w:rsidR="006D7236" w:rsidRDefault="006D7236" w:rsidP="006D7236">
      <w:r>
        <w:t xml:space="preserve">The </w:t>
      </w:r>
      <w:r w:rsidRPr="006D7236">
        <w:rPr>
          <w:rStyle w:val="CodeChar"/>
        </w:rPr>
        <w:t>_</w:t>
      </w:r>
      <w:proofErr w:type="spellStart"/>
      <w:r w:rsidRPr="006D7236">
        <w:rPr>
          <w:rStyle w:val="CodeChar"/>
        </w:rPr>
        <w:t>ProgressBar</w:t>
      </w:r>
      <w:proofErr w:type="spellEnd"/>
      <w:r>
        <w:t xml:space="preserve"> function is used commonly for long operations to show the current progress in the console.</w:t>
      </w:r>
    </w:p>
    <w:p w14:paraId="3D48CDF0" w14:textId="523D0FFF" w:rsidR="006D7236" w:rsidRDefault="006D7236" w:rsidP="006D7236">
      <w:r>
        <w:t xml:space="preserve">The methods listed under </w:t>
      </w:r>
      <w:r w:rsidRPr="00E03238">
        <w:rPr>
          <w:rStyle w:val="CodeChar"/>
          <w:b/>
          <w:bCs/>
        </w:rPr>
        <w:t>STATIC METHODS</w:t>
      </w:r>
      <w:r>
        <w:t xml:space="preserve"> are useful for visualizing SFD distributions (</w:t>
      </w:r>
      <w:r w:rsidRPr="00E03238">
        <w:rPr>
          <w:rStyle w:val="CodeChar"/>
        </w:rPr>
        <w:t>_</w:t>
      </w:r>
      <w:proofErr w:type="spellStart"/>
      <w:r w:rsidRPr="00E03238">
        <w:rPr>
          <w:rStyle w:val="CodeChar"/>
        </w:rPr>
        <w:t>DispSFDDist</w:t>
      </w:r>
      <w:proofErr w:type="spellEnd"/>
      <w:r>
        <w:t>), displaying 2-D images on 3-D axes (</w:t>
      </w:r>
      <w:r w:rsidRPr="00E03238">
        <w:rPr>
          <w:rStyle w:val="CodeChar"/>
        </w:rPr>
        <w:t>_Disp3Dimg</w:t>
      </w:r>
      <w:r>
        <w:t>),</w:t>
      </w:r>
      <w:r w:rsidR="00C011F6">
        <w:t xml:space="preserve"> showing the time dependence of trajectories using a saturation and value gradient (</w:t>
      </w:r>
      <w:r w:rsidR="00C011F6" w:rsidRPr="00E03238">
        <w:rPr>
          <w:rStyle w:val="CodeChar"/>
        </w:rPr>
        <w:t>_</w:t>
      </w:r>
      <w:proofErr w:type="spellStart"/>
      <w:r w:rsidR="00C011F6" w:rsidRPr="00E03238">
        <w:rPr>
          <w:rStyle w:val="CodeChar"/>
        </w:rPr>
        <w:t>DispLineGrad</w:t>
      </w:r>
      <w:proofErr w:type="spellEnd"/>
      <w:r w:rsidR="00C011F6">
        <w:t>), and a helpful tool to draw images in figures at certain locations on the screen (</w:t>
      </w:r>
      <w:r w:rsidR="00C011F6" w:rsidRPr="00E03238">
        <w:rPr>
          <w:rStyle w:val="CodeChar"/>
        </w:rPr>
        <w:t>_</w:t>
      </w:r>
      <w:proofErr w:type="spellStart"/>
      <w:r w:rsidR="00C011F6" w:rsidRPr="00E03238">
        <w:rPr>
          <w:rStyle w:val="CodeChar"/>
        </w:rPr>
        <w:t>VisImg</w:t>
      </w:r>
      <w:proofErr w:type="spellEnd"/>
      <w:r w:rsidR="00C011F6">
        <w:t>).</w:t>
      </w:r>
    </w:p>
    <w:p w14:paraId="39572EA5" w14:textId="7F1010F7" w:rsidR="00C011F6" w:rsidRDefault="00C011F6" w:rsidP="006D7236">
      <w:r>
        <w:t xml:space="preserve">For examples, the code </w:t>
      </w:r>
      <w:r w:rsidR="00DB6F8A">
        <w:t>that</w:t>
      </w:r>
      <w:r>
        <w:t xml:space="preserve"> construct</w:t>
      </w:r>
      <w:r w:rsidR="00DB6F8A">
        <w:t>s</w:t>
      </w:r>
      <w:r>
        <w:t xml:space="preserve"> various figures in the manuscript is shown in the section labeled </w:t>
      </w:r>
      <w:r w:rsidRPr="00E03238">
        <w:rPr>
          <w:rStyle w:val="CodeChar"/>
          <w:b/>
          <w:bCs/>
        </w:rPr>
        <w:t>MANUSCRIPT FIGURES</w:t>
      </w:r>
      <w:r>
        <w:t>.</w:t>
      </w:r>
    </w:p>
    <w:p w14:paraId="31DACDE6" w14:textId="247D50AD" w:rsidR="00C011F6" w:rsidRDefault="00C011F6" w:rsidP="006D7236">
      <w:r>
        <w:t xml:space="preserve">If you wish to modularly create new visualizations, it may be best to place them as </w:t>
      </w:r>
      <w:r w:rsidR="00602D0D">
        <w:t xml:space="preserve">new </w:t>
      </w:r>
      <w:r>
        <w:t>functions in this module.</w:t>
      </w:r>
    </w:p>
    <w:p w14:paraId="34113FFB" w14:textId="1994DE5A" w:rsidR="0065143F" w:rsidRDefault="00180CE2" w:rsidP="00180CE2">
      <w:pPr>
        <w:pStyle w:val="Heading2"/>
      </w:pPr>
      <w:bookmarkStart w:id="16" w:name="_Toc66212810"/>
      <w:r>
        <w:t>_CREATE.py</w:t>
      </w:r>
      <w:bookmarkEnd w:id="16"/>
    </w:p>
    <w:p w14:paraId="7F22D7D1" w14:textId="7B69E7D5" w:rsidR="00180CE2" w:rsidRDefault="00180CE2" w:rsidP="00180CE2">
      <w:r>
        <w:t xml:space="preserve">The </w:t>
      </w:r>
      <w:r w:rsidR="00ED3B1C">
        <w:t xml:space="preserve">module that contains information for </w:t>
      </w:r>
      <w:r>
        <w:t>particle simulation.</w:t>
      </w:r>
    </w:p>
    <w:p w14:paraId="0BF80FB5" w14:textId="6414B185" w:rsidR="00180CE2" w:rsidRDefault="00180CE2" w:rsidP="00180CE2">
      <w:pPr>
        <w:pStyle w:val="Heading2"/>
      </w:pPr>
      <w:bookmarkStart w:id="17" w:name="_Toc66212811"/>
      <w:r>
        <w:t>_INITIALIZE.py</w:t>
      </w:r>
      <w:bookmarkEnd w:id="17"/>
    </w:p>
    <w:p w14:paraId="08EB18FB" w14:textId="10C710C6" w:rsidR="00180CE2" w:rsidRDefault="00180CE2" w:rsidP="00180CE2">
      <w:r>
        <w:t>The instrument simulation module.</w:t>
      </w:r>
    </w:p>
    <w:p w14:paraId="142C04F9" w14:textId="3E46FEA6" w:rsidR="00180CE2" w:rsidRDefault="00180CE2" w:rsidP="00180CE2">
      <w:pPr>
        <w:pStyle w:val="Heading2"/>
      </w:pPr>
      <w:bookmarkStart w:id="18" w:name="_Toc66212812"/>
      <w:r>
        <w:t>_PREPARE.py</w:t>
      </w:r>
      <w:bookmarkEnd w:id="18"/>
    </w:p>
    <w:p w14:paraId="44A3FBA6" w14:textId="22A81F37" w:rsidR="00180CE2" w:rsidRDefault="00180CE2" w:rsidP="00180CE2">
      <w:r>
        <w:t>The preprocessing module.</w:t>
      </w:r>
    </w:p>
    <w:p w14:paraId="7F43140D" w14:textId="2B72B0A7" w:rsidR="00180CE2" w:rsidRDefault="00180CE2" w:rsidP="00180CE2">
      <w:pPr>
        <w:pStyle w:val="Heading2"/>
      </w:pPr>
      <w:bookmarkStart w:id="19" w:name="_Toc66212813"/>
      <w:r>
        <w:t>_RECOVER.py</w:t>
      </w:r>
      <w:bookmarkEnd w:id="19"/>
    </w:p>
    <w:p w14:paraId="69EFB289" w14:textId="49B61E26" w:rsidR="00180CE2" w:rsidRDefault="00180CE2" w:rsidP="00180CE2">
      <w:r>
        <w:t>The deconvolution module.</w:t>
      </w:r>
    </w:p>
    <w:p w14:paraId="4AC66D3B" w14:textId="04D064C2" w:rsidR="00180CE2" w:rsidRDefault="00180CE2" w:rsidP="00180CE2">
      <w:pPr>
        <w:pStyle w:val="Heading2"/>
      </w:pPr>
      <w:bookmarkStart w:id="20" w:name="_Toc66212814"/>
      <w:r>
        <w:t>_SEGMENT.py</w:t>
      </w:r>
      <w:bookmarkEnd w:id="20"/>
    </w:p>
    <w:p w14:paraId="516A431F" w14:textId="6AAF7011" w:rsidR="00180CE2" w:rsidRDefault="00180CE2" w:rsidP="00180CE2">
      <w:r>
        <w:t>The particle identification module.</w:t>
      </w:r>
    </w:p>
    <w:p w14:paraId="72E36577" w14:textId="62C5A0C8" w:rsidR="00180CE2" w:rsidRDefault="00180CE2" w:rsidP="00180CE2">
      <w:pPr>
        <w:pStyle w:val="Heading2"/>
      </w:pPr>
      <w:bookmarkStart w:id="21" w:name="_Toc66212815"/>
      <w:r>
        <w:t>_TRACK.py</w:t>
      </w:r>
      <w:bookmarkEnd w:id="21"/>
    </w:p>
    <w:p w14:paraId="52B610D7" w14:textId="5BD42B0F" w:rsidR="00180CE2" w:rsidRDefault="00180CE2" w:rsidP="00180CE2">
      <w:r>
        <w:t>The tracking module.</w:t>
      </w:r>
    </w:p>
    <w:p w14:paraId="7584B7D6" w14:textId="3567C9E2" w:rsidR="005B3FF5" w:rsidRDefault="009745A1" w:rsidP="005B3FF5">
      <w:pPr>
        <w:pStyle w:val="Heading2"/>
      </w:pPr>
      <w:bookmarkStart w:id="22" w:name="_Toc66212816"/>
      <w:r>
        <w:t>crop</w:t>
      </w:r>
      <w:r w:rsidR="005B3FF5">
        <w:t>.py</w:t>
      </w:r>
      <w:bookmarkEnd w:id="22"/>
    </w:p>
    <w:p w14:paraId="75DE65FB" w14:textId="1871CDBE" w:rsidR="005B3FF5" w:rsidRDefault="005B3FF5" w:rsidP="005B3FF5">
      <w:r>
        <w:t>The module that crops images to form a specific region of interest in space and time.</w:t>
      </w:r>
    </w:p>
    <w:p w14:paraId="60EEBD1A" w14:textId="68A55908" w:rsidR="005B3FF5" w:rsidRDefault="005B3FF5" w:rsidP="005B3FF5">
      <w:pPr>
        <w:pStyle w:val="Heading2"/>
      </w:pPr>
      <w:bookmarkStart w:id="23" w:name="_Toc66212817"/>
      <w:r>
        <w:t>main.py</w:t>
      </w:r>
      <w:bookmarkEnd w:id="23"/>
    </w:p>
    <w:p w14:paraId="2A5569D7" w14:textId="45444004" w:rsidR="005B3FF5" w:rsidRDefault="005B3FF5" w:rsidP="005B3FF5">
      <w:r>
        <w:t>The main module used to run KNOT.</w:t>
      </w:r>
    </w:p>
    <w:p w14:paraId="6658A654" w14:textId="29614575" w:rsidR="001F786E" w:rsidRDefault="001F786E" w:rsidP="001F786E">
      <w:pPr>
        <w:pStyle w:val="Heading2"/>
      </w:pPr>
      <w:r>
        <w:lastRenderedPageBreak/>
        <w:t>simulate.py</w:t>
      </w:r>
    </w:p>
    <w:p w14:paraId="13B253BA" w14:textId="0EB44D8E" w:rsidR="001F786E" w:rsidRPr="001F786E" w:rsidRDefault="001F786E" w:rsidP="001F786E">
      <w:r>
        <w:t>The module that simulates particle motion using _CREATE.py as a base.</w:t>
      </w:r>
    </w:p>
    <w:p w14:paraId="0299339B" w14:textId="71871D27" w:rsidR="005B3FF5" w:rsidRDefault="005B3FF5" w:rsidP="005B3FF5">
      <w:pPr>
        <w:pStyle w:val="Heading2"/>
      </w:pPr>
      <w:bookmarkStart w:id="24" w:name="_Toc66212818"/>
      <w:r>
        <w:t>USER.py</w:t>
      </w:r>
      <w:bookmarkEnd w:id="24"/>
    </w:p>
    <w:p w14:paraId="677650A9" w14:textId="5946639B" w:rsidR="008C6461" w:rsidRDefault="005B3FF5" w:rsidP="005B3FF5">
      <w:r>
        <w:t xml:space="preserve">The module that contains all the user parameters needed to run KNOT. See </w:t>
      </w:r>
      <w:r w:rsidR="007F0D53">
        <w:fldChar w:fldCharType="begin"/>
      </w:r>
      <w:r w:rsidR="007F0D53">
        <w:instrText xml:space="preserve"> REF _Ref66212494 \h </w:instrText>
      </w:r>
      <w:r w:rsidR="007F0D53">
        <w:fldChar w:fldCharType="separate"/>
      </w:r>
      <w:r w:rsidR="007F0D53">
        <w:t>Appendix A</w:t>
      </w:r>
      <w:r w:rsidR="007F0D53">
        <w:fldChar w:fldCharType="end"/>
      </w:r>
      <w:r w:rsidR="007F0D53">
        <w:t xml:space="preserve"> </w:t>
      </w:r>
      <w:r>
        <w:t>for descriptions of each parameter.</w:t>
      </w:r>
    </w:p>
    <w:p w14:paraId="00F469CD" w14:textId="77777777" w:rsidR="008C6461" w:rsidRDefault="008C6461">
      <w:r>
        <w:br w:type="page"/>
      </w:r>
    </w:p>
    <w:p w14:paraId="51C231F6" w14:textId="00EC806A" w:rsidR="00504A79" w:rsidRDefault="00504A79" w:rsidP="00504A79">
      <w:pPr>
        <w:pStyle w:val="Heading1"/>
      </w:pPr>
      <w:bookmarkStart w:id="25" w:name="_Toc66212819"/>
      <w:r>
        <w:lastRenderedPageBreak/>
        <w:t>Appendix D: Contact information</w:t>
      </w:r>
      <w:bookmarkEnd w:id="25"/>
    </w:p>
    <w:p w14:paraId="151F1DF2" w14:textId="38859C65" w:rsidR="00504A79" w:rsidRPr="00504A79" w:rsidRDefault="00504A79" w:rsidP="00504A79">
      <w:r>
        <w:t>You can reach the code designer at (</w:t>
      </w:r>
      <w:r w:rsidR="007F0D53">
        <w:t xml:space="preserve">Jorge Zepeda O: </w:t>
      </w:r>
      <w:hyperlink r:id="rId14" w:history="1">
        <w:r w:rsidR="007F0D53" w:rsidRPr="004A05BC">
          <w:rPr>
            <w:rStyle w:val="Hyperlink"/>
          </w:rPr>
          <w:t>email@domain.com</w:t>
        </w:r>
      </w:hyperlink>
      <w:r>
        <w:t>)</w:t>
      </w:r>
      <w:r w:rsidR="0011641A">
        <w:t xml:space="preserve"> or the corresponding author (</w:t>
      </w:r>
      <w:r w:rsidR="007F0D53">
        <w:t xml:space="preserve">Christy F. Landes: </w:t>
      </w:r>
      <w:hyperlink r:id="rId15" w:history="1">
        <w:r w:rsidR="007F0D53" w:rsidRPr="004A05BC">
          <w:rPr>
            <w:rStyle w:val="Hyperlink"/>
          </w:rPr>
          <w:t>email@domain.com</w:t>
        </w:r>
      </w:hyperlink>
      <w:r w:rsidR="0011641A">
        <w:t>)</w:t>
      </w:r>
      <w:r>
        <w:t xml:space="preserve"> for any further </w:t>
      </w:r>
      <w:r w:rsidR="008C6461">
        <w:t>questions you</w:t>
      </w:r>
      <w:r>
        <w:t xml:space="preserve"> may have.</w:t>
      </w:r>
    </w:p>
    <w:sectPr w:rsidR="00504A79" w:rsidRPr="00504A79" w:rsidSect="002A7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21BAF"/>
    <w:multiLevelType w:val="hybridMultilevel"/>
    <w:tmpl w:val="1FD237DA"/>
    <w:lvl w:ilvl="0" w:tplc="DEACEA7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73A06"/>
    <w:multiLevelType w:val="hybridMultilevel"/>
    <w:tmpl w:val="77AA1FE4"/>
    <w:lvl w:ilvl="0" w:tplc="93ACCA6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36535"/>
    <w:multiLevelType w:val="hybridMultilevel"/>
    <w:tmpl w:val="8280DA54"/>
    <w:lvl w:ilvl="0" w:tplc="AD54EACE">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850B9"/>
    <w:multiLevelType w:val="hybridMultilevel"/>
    <w:tmpl w:val="16D0962E"/>
    <w:lvl w:ilvl="0" w:tplc="837477D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3D"/>
    <w:rsid w:val="00065402"/>
    <w:rsid w:val="0011641A"/>
    <w:rsid w:val="001333D6"/>
    <w:rsid w:val="00171513"/>
    <w:rsid w:val="00180CE2"/>
    <w:rsid w:val="00182F7D"/>
    <w:rsid w:val="0018736C"/>
    <w:rsid w:val="00193A02"/>
    <w:rsid w:val="001B2512"/>
    <w:rsid w:val="001F786E"/>
    <w:rsid w:val="002A7E61"/>
    <w:rsid w:val="002C3283"/>
    <w:rsid w:val="002C5F26"/>
    <w:rsid w:val="002D6C13"/>
    <w:rsid w:val="002F3CA8"/>
    <w:rsid w:val="00317EE5"/>
    <w:rsid w:val="00360A02"/>
    <w:rsid w:val="004443DF"/>
    <w:rsid w:val="00481E80"/>
    <w:rsid w:val="004A57DC"/>
    <w:rsid w:val="00504A79"/>
    <w:rsid w:val="00511E62"/>
    <w:rsid w:val="005B3FF5"/>
    <w:rsid w:val="006009CC"/>
    <w:rsid w:val="00602D0D"/>
    <w:rsid w:val="0065143F"/>
    <w:rsid w:val="006D7236"/>
    <w:rsid w:val="0073008B"/>
    <w:rsid w:val="007D18AF"/>
    <w:rsid w:val="007F05C6"/>
    <w:rsid w:val="007F0D53"/>
    <w:rsid w:val="00873743"/>
    <w:rsid w:val="00892B47"/>
    <w:rsid w:val="008C1BFF"/>
    <w:rsid w:val="008C58D7"/>
    <w:rsid w:val="008C6461"/>
    <w:rsid w:val="008E756F"/>
    <w:rsid w:val="009502DE"/>
    <w:rsid w:val="00950A52"/>
    <w:rsid w:val="00957004"/>
    <w:rsid w:val="00971D45"/>
    <w:rsid w:val="009745A1"/>
    <w:rsid w:val="00A07F9D"/>
    <w:rsid w:val="00B1423B"/>
    <w:rsid w:val="00B37D07"/>
    <w:rsid w:val="00B53715"/>
    <w:rsid w:val="00BA320A"/>
    <w:rsid w:val="00BE173D"/>
    <w:rsid w:val="00C011F6"/>
    <w:rsid w:val="00D4347B"/>
    <w:rsid w:val="00D847CC"/>
    <w:rsid w:val="00DB6F8A"/>
    <w:rsid w:val="00E03238"/>
    <w:rsid w:val="00E043BE"/>
    <w:rsid w:val="00E234CB"/>
    <w:rsid w:val="00E46085"/>
    <w:rsid w:val="00ED3B1C"/>
    <w:rsid w:val="00EE0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F79D"/>
  <w15:chartTrackingRefBased/>
  <w15:docId w15:val="{F4BEA5D1-916A-493C-B055-B9E4CB46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A02"/>
    <w:pPr>
      <w:spacing w:before="120" w:after="120"/>
      <w:jc w:val="both"/>
    </w:pPr>
    <w:rPr>
      <w:rFonts w:ascii="Verdana" w:hAnsi="Verdana"/>
    </w:rPr>
  </w:style>
  <w:style w:type="paragraph" w:styleId="Heading1">
    <w:name w:val="heading 1"/>
    <w:basedOn w:val="Normal"/>
    <w:next w:val="Normal"/>
    <w:link w:val="Heading1Char"/>
    <w:uiPriority w:val="9"/>
    <w:qFormat/>
    <w:rsid w:val="002C5F26"/>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C5F26"/>
    <w:pPr>
      <w:keepNext/>
      <w:keepLines/>
      <w:spacing w:before="40" w:after="0"/>
      <w:outlineLvl w:val="1"/>
    </w:pPr>
    <w:rPr>
      <w:rFonts w:eastAsiaTheme="majorEastAsia"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F26"/>
    <w:rPr>
      <w:rFonts w:ascii="Verdana" w:eastAsiaTheme="majorEastAsia" w:hAnsi="Verdana" w:cstheme="majorBidi"/>
      <w:color w:val="365F91" w:themeColor="accent1" w:themeShade="BF"/>
      <w:sz w:val="32"/>
      <w:szCs w:val="32"/>
    </w:rPr>
  </w:style>
  <w:style w:type="character" w:customStyle="1" w:styleId="Heading2Char">
    <w:name w:val="Heading 2 Char"/>
    <w:basedOn w:val="DefaultParagraphFont"/>
    <w:link w:val="Heading2"/>
    <w:uiPriority w:val="9"/>
    <w:rsid w:val="002C5F26"/>
    <w:rPr>
      <w:rFonts w:ascii="Verdana" w:eastAsiaTheme="majorEastAsia" w:hAnsi="Verdana" w:cstheme="majorBidi"/>
      <w:color w:val="365F91" w:themeColor="accent1" w:themeShade="BF"/>
      <w:sz w:val="26"/>
      <w:szCs w:val="26"/>
    </w:rPr>
  </w:style>
  <w:style w:type="paragraph" w:styleId="Title">
    <w:name w:val="Title"/>
    <w:basedOn w:val="Normal"/>
    <w:next w:val="Normal"/>
    <w:link w:val="TitleChar"/>
    <w:uiPriority w:val="10"/>
    <w:qFormat/>
    <w:rsid w:val="002C5F2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C5F26"/>
    <w:rPr>
      <w:rFonts w:ascii="Verdana" w:eastAsiaTheme="majorEastAsia" w:hAnsi="Verdana" w:cstheme="majorBidi"/>
      <w:spacing w:val="-10"/>
      <w:kern w:val="28"/>
      <w:sz w:val="56"/>
      <w:szCs w:val="56"/>
    </w:rPr>
  </w:style>
  <w:style w:type="paragraph" w:customStyle="1" w:styleId="Code">
    <w:name w:val="Code"/>
    <w:basedOn w:val="Normal"/>
    <w:link w:val="CodeChar"/>
    <w:qFormat/>
    <w:rsid w:val="007F0D53"/>
    <w:pPr>
      <w:shd w:val="pct10" w:color="auto" w:fill="auto"/>
      <w:spacing w:after="0"/>
    </w:pPr>
    <w:rPr>
      <w:rFonts w:ascii="Consolas" w:hAnsi="Consolas"/>
    </w:rPr>
  </w:style>
  <w:style w:type="character" w:styleId="Hyperlink">
    <w:name w:val="Hyperlink"/>
    <w:basedOn w:val="DefaultParagraphFont"/>
    <w:uiPriority w:val="99"/>
    <w:unhideWhenUsed/>
    <w:rsid w:val="00504A79"/>
    <w:rPr>
      <w:color w:val="0000FF" w:themeColor="hyperlink"/>
      <w:u w:val="single"/>
    </w:rPr>
  </w:style>
  <w:style w:type="character" w:customStyle="1" w:styleId="CodeChar">
    <w:name w:val="Code Char"/>
    <w:basedOn w:val="DefaultParagraphFont"/>
    <w:link w:val="Code"/>
    <w:rsid w:val="007F0D53"/>
    <w:rPr>
      <w:rFonts w:ascii="Consolas" w:hAnsi="Consolas"/>
      <w:shd w:val="pct10" w:color="auto" w:fill="auto"/>
    </w:rPr>
  </w:style>
  <w:style w:type="character" w:styleId="UnresolvedMention">
    <w:name w:val="Unresolved Mention"/>
    <w:basedOn w:val="DefaultParagraphFont"/>
    <w:uiPriority w:val="99"/>
    <w:semiHidden/>
    <w:unhideWhenUsed/>
    <w:rsid w:val="00504A79"/>
    <w:rPr>
      <w:color w:val="605E5C"/>
      <w:shd w:val="clear" w:color="auto" w:fill="E1DFDD"/>
    </w:rPr>
  </w:style>
  <w:style w:type="paragraph" w:styleId="ListParagraph">
    <w:name w:val="List Paragraph"/>
    <w:basedOn w:val="Normal"/>
    <w:uiPriority w:val="34"/>
    <w:qFormat/>
    <w:rsid w:val="00950A52"/>
    <w:pPr>
      <w:ind w:left="720"/>
      <w:contextualSpacing/>
    </w:pPr>
  </w:style>
  <w:style w:type="paragraph" w:styleId="TOCHeading">
    <w:name w:val="TOC Heading"/>
    <w:basedOn w:val="Heading1"/>
    <w:next w:val="Normal"/>
    <w:uiPriority w:val="39"/>
    <w:unhideWhenUsed/>
    <w:qFormat/>
    <w:rsid w:val="002D6C13"/>
    <w:pPr>
      <w:spacing w:line="259" w:lineRule="auto"/>
      <w:outlineLvl w:val="9"/>
    </w:pPr>
    <w:rPr>
      <w:rFonts w:asciiTheme="majorHAnsi" w:hAnsiTheme="majorHAnsi"/>
      <w:lang w:eastAsia="en-US"/>
    </w:rPr>
  </w:style>
  <w:style w:type="paragraph" w:styleId="TOC1">
    <w:name w:val="toc 1"/>
    <w:basedOn w:val="Normal"/>
    <w:next w:val="Normal"/>
    <w:autoRedefine/>
    <w:uiPriority w:val="39"/>
    <w:unhideWhenUsed/>
    <w:rsid w:val="002D6C13"/>
    <w:pPr>
      <w:spacing w:after="100"/>
    </w:pPr>
  </w:style>
  <w:style w:type="paragraph" w:styleId="TOC2">
    <w:name w:val="toc 2"/>
    <w:basedOn w:val="Normal"/>
    <w:next w:val="Normal"/>
    <w:autoRedefine/>
    <w:uiPriority w:val="39"/>
    <w:unhideWhenUsed/>
    <w:rsid w:val="002D6C13"/>
    <w:pPr>
      <w:spacing w:after="100"/>
      <w:ind w:left="220"/>
    </w:pPr>
  </w:style>
  <w:style w:type="character" w:styleId="PlaceholderText">
    <w:name w:val="Placeholder Text"/>
    <w:basedOn w:val="DefaultParagraphFont"/>
    <w:uiPriority w:val="99"/>
    <w:semiHidden/>
    <w:rsid w:val="002F3CA8"/>
    <w:rPr>
      <w:color w:val="808080"/>
    </w:rPr>
  </w:style>
  <w:style w:type="paragraph" w:styleId="NoSpacing">
    <w:name w:val="No Spacing"/>
    <w:uiPriority w:val="1"/>
    <w:qFormat/>
    <w:rsid w:val="006D7236"/>
    <w:pPr>
      <w:spacing w:after="0" w:line="240" w:lineRule="auto"/>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Wiener_proces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naconda.com/products/individua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ailto:email@domain.com"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email@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F25BD-BE8B-4527-960B-5226B37D3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20</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Zepeda</dc:creator>
  <cp:keywords/>
  <dc:description/>
  <cp:lastModifiedBy>Jorge Zepeda</cp:lastModifiedBy>
  <cp:revision>40</cp:revision>
  <dcterms:created xsi:type="dcterms:W3CDTF">2021-03-09T20:02:00Z</dcterms:created>
  <dcterms:modified xsi:type="dcterms:W3CDTF">2021-03-10T06:56:00Z</dcterms:modified>
</cp:coreProperties>
</file>