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36319502"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824587" w:rsidP="007E38D2">
            <w:pPr>
              <w:jc w:val="center"/>
              <w:rPr>
                <w:b/>
                <w:bCs/>
                <w:sz w:val="32"/>
                <w:szCs w:val="32"/>
                <w:lang w:eastAsia="pl-PL"/>
              </w:rPr>
            </w:pPr>
            <w:r w:rsidRPr="00824587">
              <w:rPr>
                <w:b/>
                <w:bCs/>
                <w:i/>
                <w:sz w:val="32"/>
                <w:szCs w:val="32"/>
                <w:lang w:eastAsia="pl-PL"/>
              </w:rPr>
              <w:t>Looking Glass</w:t>
            </w:r>
            <w:r>
              <w:rPr>
                <w:b/>
                <w:bCs/>
                <w:sz w:val="32"/>
                <w:szCs w:val="32"/>
                <w:lang w:eastAsia="pl-PL"/>
              </w:rPr>
              <w:t xml:space="preserve"> – </w:t>
            </w:r>
            <w:r w:rsidR="006176CF">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sdt>
      <w:sdtPr>
        <w:rPr>
          <w:rFonts w:eastAsiaTheme="minorHAnsi" w:cstheme="minorBidi"/>
          <w:b w:val="0"/>
          <w:sz w:val="24"/>
          <w:szCs w:val="22"/>
          <w:lang w:val="pl-PL"/>
        </w:rPr>
        <w:id w:val="26037032"/>
        <w:docPartObj>
          <w:docPartGallery w:val="Table of Contents"/>
          <w:docPartUnique/>
        </w:docPartObj>
      </w:sdtPr>
      <w:sdtContent>
        <w:p w:rsidR="002D2B98" w:rsidRDefault="002D2B98">
          <w:pPr>
            <w:pStyle w:val="Nagwekspisutreci"/>
          </w:pPr>
          <w:r>
            <w:t>Spis treści</w:t>
          </w:r>
        </w:p>
        <w:p w:rsidR="00D85617" w:rsidRDefault="008D2394">
          <w:pPr>
            <w:pStyle w:val="Spistreci1"/>
            <w:rPr>
              <w:rFonts w:asciiTheme="minorHAnsi" w:eastAsiaTheme="minorEastAsia" w:hAnsiTheme="minorHAnsi"/>
              <w:noProof/>
              <w:sz w:val="22"/>
              <w:lang w:eastAsia="pl-PL"/>
            </w:rPr>
          </w:pPr>
          <w:r>
            <w:fldChar w:fldCharType="begin"/>
          </w:r>
          <w:r w:rsidR="002D2B98">
            <w:instrText xml:space="preserve"> TOC \o "1-3" \h \z \u </w:instrText>
          </w:r>
          <w:r>
            <w:fldChar w:fldCharType="separate"/>
          </w:r>
          <w:hyperlink w:anchor="_Toc25614146" w:history="1">
            <w:r w:rsidR="00D85617" w:rsidRPr="007766CC">
              <w:rPr>
                <w:rStyle w:val="Hipercze"/>
                <w:noProof/>
              </w:rPr>
              <w:t>1.</w:t>
            </w:r>
            <w:r w:rsidR="00D85617">
              <w:rPr>
                <w:rFonts w:asciiTheme="minorHAnsi" w:eastAsiaTheme="minorEastAsia" w:hAnsiTheme="minorHAnsi"/>
                <w:noProof/>
                <w:sz w:val="22"/>
                <w:lang w:eastAsia="pl-PL"/>
              </w:rPr>
              <w:tab/>
            </w:r>
            <w:r w:rsidR="00D85617" w:rsidRPr="007766CC">
              <w:rPr>
                <w:rStyle w:val="Hipercze"/>
                <w:noProof/>
              </w:rPr>
              <w:t>Wstęp</w:t>
            </w:r>
            <w:r w:rsidR="00D85617">
              <w:rPr>
                <w:noProof/>
                <w:webHidden/>
              </w:rPr>
              <w:tab/>
            </w:r>
            <w:r>
              <w:rPr>
                <w:noProof/>
                <w:webHidden/>
              </w:rPr>
              <w:fldChar w:fldCharType="begin"/>
            </w:r>
            <w:r w:rsidR="00D85617">
              <w:rPr>
                <w:noProof/>
                <w:webHidden/>
              </w:rPr>
              <w:instrText xml:space="preserve"> PAGEREF _Toc25614146 \h </w:instrText>
            </w:r>
            <w:r>
              <w:rPr>
                <w:noProof/>
                <w:webHidden/>
              </w:rPr>
            </w:r>
            <w:r>
              <w:rPr>
                <w:noProof/>
                <w:webHidden/>
              </w:rPr>
              <w:fldChar w:fldCharType="separate"/>
            </w:r>
            <w:r w:rsidR="00EA2770">
              <w:rPr>
                <w:noProof/>
                <w:webHidden/>
              </w:rPr>
              <w:t>3</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47" w:history="1">
            <w:r w:rsidR="00D85617" w:rsidRPr="007766CC">
              <w:rPr>
                <w:rStyle w:val="Hipercze"/>
                <w:noProof/>
              </w:rPr>
              <w:t>1.1.</w:t>
            </w:r>
            <w:r w:rsidR="00D85617">
              <w:rPr>
                <w:rFonts w:asciiTheme="minorHAnsi" w:eastAsiaTheme="minorEastAsia" w:hAnsiTheme="minorHAnsi"/>
                <w:noProof/>
                <w:sz w:val="22"/>
                <w:lang w:eastAsia="pl-PL"/>
              </w:rPr>
              <w:tab/>
            </w:r>
            <w:r w:rsidR="00D85617" w:rsidRPr="007766CC">
              <w:rPr>
                <w:rStyle w:val="Hipercze"/>
                <w:noProof/>
              </w:rPr>
              <w:t>Uzasadnienie tematu</w:t>
            </w:r>
            <w:r w:rsidR="00D85617">
              <w:rPr>
                <w:noProof/>
                <w:webHidden/>
              </w:rPr>
              <w:tab/>
            </w:r>
            <w:r>
              <w:rPr>
                <w:noProof/>
                <w:webHidden/>
              </w:rPr>
              <w:fldChar w:fldCharType="begin"/>
            </w:r>
            <w:r w:rsidR="00D85617">
              <w:rPr>
                <w:noProof/>
                <w:webHidden/>
              </w:rPr>
              <w:instrText xml:space="preserve"> PAGEREF _Toc25614147 \h </w:instrText>
            </w:r>
            <w:r>
              <w:rPr>
                <w:noProof/>
                <w:webHidden/>
              </w:rPr>
            </w:r>
            <w:r>
              <w:rPr>
                <w:noProof/>
                <w:webHidden/>
              </w:rPr>
              <w:fldChar w:fldCharType="separate"/>
            </w:r>
            <w:r w:rsidR="00EA2770">
              <w:rPr>
                <w:noProof/>
                <w:webHidden/>
              </w:rPr>
              <w:t>3</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48" w:history="1">
            <w:r w:rsidR="00D85617" w:rsidRPr="007766CC">
              <w:rPr>
                <w:rStyle w:val="Hipercze"/>
                <w:noProof/>
              </w:rPr>
              <w:t>1.2.</w:t>
            </w:r>
            <w:r w:rsidR="00D85617">
              <w:rPr>
                <w:rFonts w:asciiTheme="minorHAnsi" w:eastAsiaTheme="minorEastAsia" w:hAnsiTheme="minorHAnsi"/>
                <w:noProof/>
                <w:sz w:val="22"/>
                <w:lang w:eastAsia="pl-PL"/>
              </w:rPr>
              <w:tab/>
            </w:r>
            <w:r w:rsidR="00D85617" w:rsidRPr="007766CC">
              <w:rPr>
                <w:rStyle w:val="Hipercze"/>
                <w:noProof/>
              </w:rPr>
              <w:t>Cel pracy</w:t>
            </w:r>
            <w:r w:rsidR="00D85617">
              <w:rPr>
                <w:noProof/>
                <w:webHidden/>
              </w:rPr>
              <w:tab/>
            </w:r>
            <w:r>
              <w:rPr>
                <w:noProof/>
                <w:webHidden/>
              </w:rPr>
              <w:fldChar w:fldCharType="begin"/>
            </w:r>
            <w:r w:rsidR="00D85617">
              <w:rPr>
                <w:noProof/>
                <w:webHidden/>
              </w:rPr>
              <w:instrText xml:space="preserve"> PAGEREF _Toc25614148 \h </w:instrText>
            </w:r>
            <w:r>
              <w:rPr>
                <w:noProof/>
                <w:webHidden/>
              </w:rPr>
            </w:r>
            <w:r>
              <w:rPr>
                <w:noProof/>
                <w:webHidden/>
              </w:rPr>
              <w:fldChar w:fldCharType="separate"/>
            </w:r>
            <w:r w:rsidR="00EA2770">
              <w:rPr>
                <w:noProof/>
                <w:webHidden/>
              </w:rPr>
              <w:t>3</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49" w:history="1">
            <w:r w:rsidR="00D85617" w:rsidRPr="007766CC">
              <w:rPr>
                <w:rStyle w:val="Hipercze"/>
                <w:noProof/>
              </w:rPr>
              <w:t>1.3.</w:t>
            </w:r>
            <w:r w:rsidR="00D85617">
              <w:rPr>
                <w:rFonts w:asciiTheme="minorHAnsi" w:eastAsiaTheme="minorEastAsia" w:hAnsiTheme="minorHAnsi"/>
                <w:noProof/>
                <w:sz w:val="22"/>
                <w:lang w:eastAsia="pl-PL"/>
              </w:rPr>
              <w:tab/>
            </w:r>
            <w:r w:rsidR="00D85617" w:rsidRPr="007766CC">
              <w:rPr>
                <w:rStyle w:val="Hipercze"/>
                <w:noProof/>
              </w:rPr>
              <w:t>Zakres prac</w:t>
            </w:r>
            <w:r w:rsidR="00D85617">
              <w:rPr>
                <w:noProof/>
                <w:webHidden/>
              </w:rPr>
              <w:tab/>
            </w:r>
            <w:r>
              <w:rPr>
                <w:noProof/>
                <w:webHidden/>
              </w:rPr>
              <w:fldChar w:fldCharType="begin"/>
            </w:r>
            <w:r w:rsidR="00D85617">
              <w:rPr>
                <w:noProof/>
                <w:webHidden/>
              </w:rPr>
              <w:instrText xml:space="preserve"> PAGEREF _Toc25614149 \h </w:instrText>
            </w:r>
            <w:r>
              <w:rPr>
                <w:noProof/>
                <w:webHidden/>
              </w:rPr>
            </w:r>
            <w:r>
              <w:rPr>
                <w:noProof/>
                <w:webHidden/>
              </w:rPr>
              <w:fldChar w:fldCharType="separate"/>
            </w:r>
            <w:r w:rsidR="00EA2770">
              <w:rPr>
                <w:noProof/>
                <w:webHidden/>
              </w:rPr>
              <w:t>3</w:t>
            </w:r>
            <w:r>
              <w:rPr>
                <w:noProof/>
                <w:webHidden/>
              </w:rPr>
              <w:fldChar w:fldCharType="end"/>
            </w:r>
          </w:hyperlink>
        </w:p>
        <w:p w:rsidR="00D85617" w:rsidRDefault="008D2394">
          <w:pPr>
            <w:pStyle w:val="Spistreci1"/>
            <w:rPr>
              <w:rFonts w:asciiTheme="minorHAnsi" w:eastAsiaTheme="minorEastAsia" w:hAnsiTheme="minorHAnsi"/>
              <w:noProof/>
              <w:sz w:val="22"/>
              <w:lang w:eastAsia="pl-PL"/>
            </w:rPr>
          </w:pPr>
          <w:hyperlink w:anchor="_Toc25614150" w:history="1">
            <w:r w:rsidR="00D85617" w:rsidRPr="007766CC">
              <w:rPr>
                <w:rStyle w:val="Hipercze"/>
                <w:noProof/>
              </w:rPr>
              <w:t>2.</w:t>
            </w:r>
            <w:r w:rsidR="00D85617">
              <w:rPr>
                <w:rFonts w:asciiTheme="minorHAnsi" w:eastAsiaTheme="minorEastAsia" w:hAnsiTheme="minorHAnsi"/>
                <w:noProof/>
                <w:sz w:val="22"/>
                <w:lang w:eastAsia="pl-PL"/>
              </w:rPr>
              <w:tab/>
            </w:r>
            <w:r w:rsidR="00D85617" w:rsidRPr="007766CC">
              <w:rPr>
                <w:rStyle w:val="Hipercze"/>
                <w:noProof/>
              </w:rPr>
              <w:t>Przegląd istniejących rozwiązań</w:t>
            </w:r>
            <w:r w:rsidR="00D85617">
              <w:rPr>
                <w:noProof/>
                <w:webHidden/>
              </w:rPr>
              <w:tab/>
            </w:r>
            <w:r>
              <w:rPr>
                <w:noProof/>
                <w:webHidden/>
              </w:rPr>
              <w:fldChar w:fldCharType="begin"/>
            </w:r>
            <w:r w:rsidR="00D85617">
              <w:rPr>
                <w:noProof/>
                <w:webHidden/>
              </w:rPr>
              <w:instrText xml:space="preserve"> PAGEREF _Toc25614150 \h </w:instrText>
            </w:r>
            <w:r>
              <w:rPr>
                <w:noProof/>
                <w:webHidden/>
              </w:rPr>
            </w:r>
            <w:r>
              <w:rPr>
                <w:noProof/>
                <w:webHidden/>
              </w:rPr>
              <w:fldChar w:fldCharType="separate"/>
            </w:r>
            <w:r w:rsidR="00EA2770">
              <w:rPr>
                <w:noProof/>
                <w:webHidden/>
              </w:rPr>
              <w:t>5</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51" w:history="1">
            <w:r w:rsidR="00D85617" w:rsidRPr="007766CC">
              <w:rPr>
                <w:rStyle w:val="Hipercze"/>
                <w:noProof/>
              </w:rPr>
              <w:t>2.1.</w:t>
            </w:r>
            <w:r w:rsidR="00D85617">
              <w:rPr>
                <w:rFonts w:asciiTheme="minorHAnsi" w:eastAsiaTheme="minorEastAsia" w:hAnsiTheme="minorHAnsi"/>
                <w:noProof/>
                <w:sz w:val="22"/>
                <w:lang w:eastAsia="pl-PL"/>
              </w:rPr>
              <w:tab/>
            </w:r>
            <w:r w:rsidR="00D85617" w:rsidRPr="007766CC">
              <w:rPr>
                <w:rStyle w:val="Hipercze"/>
                <w:noProof/>
              </w:rPr>
              <w:t>Standardowe przewodniki programowe</w:t>
            </w:r>
            <w:r w:rsidR="00D85617">
              <w:rPr>
                <w:noProof/>
                <w:webHidden/>
              </w:rPr>
              <w:tab/>
            </w:r>
            <w:r>
              <w:rPr>
                <w:noProof/>
                <w:webHidden/>
              </w:rPr>
              <w:fldChar w:fldCharType="begin"/>
            </w:r>
            <w:r w:rsidR="00D85617">
              <w:rPr>
                <w:noProof/>
                <w:webHidden/>
              </w:rPr>
              <w:instrText xml:space="preserve"> PAGEREF _Toc25614151 \h </w:instrText>
            </w:r>
            <w:r>
              <w:rPr>
                <w:noProof/>
                <w:webHidden/>
              </w:rPr>
            </w:r>
            <w:r>
              <w:rPr>
                <w:noProof/>
                <w:webHidden/>
              </w:rPr>
              <w:fldChar w:fldCharType="separate"/>
            </w:r>
            <w:r w:rsidR="00EA2770">
              <w:rPr>
                <w:noProof/>
                <w:webHidden/>
              </w:rPr>
              <w:t>5</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52" w:history="1">
            <w:r w:rsidR="00D85617" w:rsidRPr="007766CC">
              <w:rPr>
                <w:rStyle w:val="Hipercze"/>
                <w:rFonts w:eastAsia="Times New Roman"/>
                <w:noProof/>
                <w:lang w:eastAsia="pl-PL"/>
              </w:rPr>
              <w:t>2.2.</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Silniki rekomendacji</w:t>
            </w:r>
            <w:r w:rsidR="00D85617">
              <w:rPr>
                <w:noProof/>
                <w:webHidden/>
              </w:rPr>
              <w:tab/>
            </w:r>
            <w:r>
              <w:rPr>
                <w:noProof/>
                <w:webHidden/>
              </w:rPr>
              <w:fldChar w:fldCharType="begin"/>
            </w:r>
            <w:r w:rsidR="00D85617">
              <w:rPr>
                <w:noProof/>
                <w:webHidden/>
              </w:rPr>
              <w:instrText xml:space="preserve"> PAGEREF _Toc25614152 \h </w:instrText>
            </w:r>
            <w:r>
              <w:rPr>
                <w:noProof/>
                <w:webHidden/>
              </w:rPr>
            </w:r>
            <w:r>
              <w:rPr>
                <w:noProof/>
                <w:webHidden/>
              </w:rPr>
              <w:fldChar w:fldCharType="separate"/>
            </w:r>
            <w:r w:rsidR="00EA2770">
              <w:rPr>
                <w:noProof/>
                <w:webHidden/>
              </w:rPr>
              <w:t>6</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53" w:history="1">
            <w:r w:rsidR="00D85617" w:rsidRPr="007766CC">
              <w:rPr>
                <w:rStyle w:val="Hipercze"/>
                <w:noProof/>
              </w:rPr>
              <w:t>2.3.</w:t>
            </w:r>
            <w:r w:rsidR="00D85617">
              <w:rPr>
                <w:rFonts w:asciiTheme="minorHAnsi" w:eastAsiaTheme="minorEastAsia" w:hAnsiTheme="minorHAnsi"/>
                <w:noProof/>
                <w:sz w:val="22"/>
                <w:lang w:eastAsia="pl-PL"/>
              </w:rPr>
              <w:tab/>
            </w:r>
            <w:r w:rsidR="00D85617" w:rsidRPr="007766CC">
              <w:rPr>
                <w:rStyle w:val="Hipercze"/>
                <w:noProof/>
              </w:rPr>
              <w:t>Serwisy streamingowe</w:t>
            </w:r>
            <w:r w:rsidR="00D85617">
              <w:rPr>
                <w:noProof/>
                <w:webHidden/>
              </w:rPr>
              <w:tab/>
            </w:r>
            <w:r>
              <w:rPr>
                <w:noProof/>
                <w:webHidden/>
              </w:rPr>
              <w:fldChar w:fldCharType="begin"/>
            </w:r>
            <w:r w:rsidR="00D85617">
              <w:rPr>
                <w:noProof/>
                <w:webHidden/>
              </w:rPr>
              <w:instrText xml:space="preserve"> PAGEREF _Toc25614153 \h </w:instrText>
            </w:r>
            <w:r>
              <w:rPr>
                <w:noProof/>
                <w:webHidden/>
              </w:rPr>
            </w:r>
            <w:r>
              <w:rPr>
                <w:noProof/>
                <w:webHidden/>
              </w:rPr>
              <w:fldChar w:fldCharType="separate"/>
            </w:r>
            <w:r w:rsidR="00EA2770">
              <w:rPr>
                <w:noProof/>
                <w:webHidden/>
              </w:rPr>
              <w:t>7</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54" w:history="1">
            <w:r w:rsidR="00D85617" w:rsidRPr="007766CC">
              <w:rPr>
                <w:rStyle w:val="Hipercze"/>
                <w:noProof/>
              </w:rPr>
              <w:t>2.4.</w:t>
            </w:r>
            <w:r w:rsidR="00D85617">
              <w:rPr>
                <w:rFonts w:asciiTheme="minorHAnsi" w:eastAsiaTheme="minorEastAsia" w:hAnsiTheme="minorHAnsi"/>
                <w:noProof/>
                <w:sz w:val="22"/>
                <w:lang w:eastAsia="pl-PL"/>
              </w:rPr>
              <w:tab/>
            </w:r>
            <w:r w:rsidR="00D85617" w:rsidRPr="007766CC">
              <w:rPr>
                <w:rStyle w:val="Hipercze"/>
                <w:noProof/>
              </w:rPr>
              <w:t>Filmweb</w:t>
            </w:r>
            <w:r w:rsidR="00D85617">
              <w:rPr>
                <w:noProof/>
                <w:webHidden/>
              </w:rPr>
              <w:tab/>
            </w:r>
            <w:r>
              <w:rPr>
                <w:noProof/>
                <w:webHidden/>
              </w:rPr>
              <w:fldChar w:fldCharType="begin"/>
            </w:r>
            <w:r w:rsidR="00D85617">
              <w:rPr>
                <w:noProof/>
                <w:webHidden/>
              </w:rPr>
              <w:instrText xml:space="preserve"> PAGEREF _Toc25614154 \h </w:instrText>
            </w:r>
            <w:r>
              <w:rPr>
                <w:noProof/>
                <w:webHidden/>
              </w:rPr>
            </w:r>
            <w:r>
              <w:rPr>
                <w:noProof/>
                <w:webHidden/>
              </w:rPr>
              <w:fldChar w:fldCharType="separate"/>
            </w:r>
            <w:r w:rsidR="00EA2770">
              <w:rPr>
                <w:noProof/>
                <w:webHidden/>
              </w:rPr>
              <w:t>8</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55" w:history="1">
            <w:r w:rsidR="00D85617" w:rsidRPr="007766CC">
              <w:rPr>
                <w:rStyle w:val="Hipercze"/>
                <w:noProof/>
              </w:rPr>
              <w:t>2.5.</w:t>
            </w:r>
            <w:r w:rsidR="00D85617">
              <w:rPr>
                <w:rFonts w:asciiTheme="minorHAnsi" w:eastAsiaTheme="minorEastAsia" w:hAnsiTheme="minorHAnsi"/>
                <w:noProof/>
                <w:sz w:val="22"/>
                <w:lang w:eastAsia="pl-PL"/>
              </w:rPr>
              <w:tab/>
            </w:r>
            <w:r w:rsidR="00D85617" w:rsidRPr="007766CC">
              <w:rPr>
                <w:rStyle w:val="Hipercze"/>
                <w:noProof/>
              </w:rPr>
              <w:t>Tabela porównawcza</w:t>
            </w:r>
            <w:r w:rsidR="00D85617">
              <w:rPr>
                <w:noProof/>
                <w:webHidden/>
              </w:rPr>
              <w:tab/>
            </w:r>
            <w:r>
              <w:rPr>
                <w:noProof/>
                <w:webHidden/>
              </w:rPr>
              <w:fldChar w:fldCharType="begin"/>
            </w:r>
            <w:r w:rsidR="00D85617">
              <w:rPr>
                <w:noProof/>
                <w:webHidden/>
              </w:rPr>
              <w:instrText xml:space="preserve"> PAGEREF _Toc25614155 \h </w:instrText>
            </w:r>
            <w:r>
              <w:rPr>
                <w:noProof/>
                <w:webHidden/>
              </w:rPr>
            </w:r>
            <w:r>
              <w:rPr>
                <w:noProof/>
                <w:webHidden/>
              </w:rPr>
              <w:fldChar w:fldCharType="separate"/>
            </w:r>
            <w:r w:rsidR="00EA2770">
              <w:rPr>
                <w:noProof/>
                <w:webHidden/>
              </w:rPr>
              <w:t>9</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56" w:history="1">
            <w:r w:rsidR="00D85617" w:rsidRPr="007766CC">
              <w:rPr>
                <w:rStyle w:val="Hipercze"/>
                <w:noProof/>
              </w:rPr>
              <w:t>2.6.</w:t>
            </w:r>
            <w:r w:rsidR="00D85617">
              <w:rPr>
                <w:rFonts w:asciiTheme="minorHAnsi" w:eastAsiaTheme="minorEastAsia" w:hAnsiTheme="minorHAnsi"/>
                <w:noProof/>
                <w:sz w:val="22"/>
                <w:lang w:eastAsia="pl-PL"/>
              </w:rPr>
              <w:tab/>
            </w:r>
            <w:r w:rsidR="00D85617" w:rsidRPr="007766CC">
              <w:rPr>
                <w:rStyle w:val="Hipercze"/>
                <w:noProof/>
              </w:rPr>
              <w:t>Wnioski</w:t>
            </w:r>
            <w:r w:rsidR="00D85617">
              <w:rPr>
                <w:noProof/>
                <w:webHidden/>
              </w:rPr>
              <w:tab/>
            </w:r>
            <w:r>
              <w:rPr>
                <w:noProof/>
                <w:webHidden/>
              </w:rPr>
              <w:fldChar w:fldCharType="begin"/>
            </w:r>
            <w:r w:rsidR="00D85617">
              <w:rPr>
                <w:noProof/>
                <w:webHidden/>
              </w:rPr>
              <w:instrText xml:space="preserve"> PAGEREF _Toc25614156 \h </w:instrText>
            </w:r>
            <w:r>
              <w:rPr>
                <w:noProof/>
                <w:webHidden/>
              </w:rPr>
            </w:r>
            <w:r>
              <w:rPr>
                <w:noProof/>
                <w:webHidden/>
              </w:rPr>
              <w:fldChar w:fldCharType="separate"/>
            </w:r>
            <w:r w:rsidR="00EA2770">
              <w:rPr>
                <w:noProof/>
                <w:webHidden/>
              </w:rPr>
              <w:t>10</w:t>
            </w:r>
            <w:r>
              <w:rPr>
                <w:noProof/>
                <w:webHidden/>
              </w:rPr>
              <w:fldChar w:fldCharType="end"/>
            </w:r>
          </w:hyperlink>
        </w:p>
        <w:p w:rsidR="00D85617" w:rsidRDefault="008D2394">
          <w:pPr>
            <w:pStyle w:val="Spistreci1"/>
            <w:rPr>
              <w:rFonts w:asciiTheme="minorHAnsi" w:eastAsiaTheme="minorEastAsia" w:hAnsiTheme="minorHAnsi"/>
              <w:noProof/>
              <w:sz w:val="22"/>
              <w:lang w:eastAsia="pl-PL"/>
            </w:rPr>
          </w:pPr>
          <w:hyperlink w:anchor="_Toc25614157" w:history="1">
            <w:r w:rsidR="00D85617" w:rsidRPr="007766CC">
              <w:rPr>
                <w:rStyle w:val="Hipercze"/>
                <w:rFonts w:eastAsia="Times New Roman"/>
                <w:noProof/>
                <w:lang w:eastAsia="pl-PL"/>
              </w:rPr>
              <w:t>3.</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Założenia projektowe</w:t>
            </w:r>
            <w:r w:rsidR="00D85617">
              <w:rPr>
                <w:noProof/>
                <w:webHidden/>
              </w:rPr>
              <w:tab/>
            </w:r>
            <w:r>
              <w:rPr>
                <w:noProof/>
                <w:webHidden/>
              </w:rPr>
              <w:fldChar w:fldCharType="begin"/>
            </w:r>
            <w:r w:rsidR="00D85617">
              <w:rPr>
                <w:noProof/>
                <w:webHidden/>
              </w:rPr>
              <w:instrText xml:space="preserve"> PAGEREF _Toc25614157 \h </w:instrText>
            </w:r>
            <w:r>
              <w:rPr>
                <w:noProof/>
                <w:webHidden/>
              </w:rPr>
            </w:r>
            <w:r>
              <w:rPr>
                <w:noProof/>
                <w:webHidden/>
              </w:rPr>
              <w:fldChar w:fldCharType="separate"/>
            </w:r>
            <w:r w:rsidR="00EA2770">
              <w:rPr>
                <w:noProof/>
                <w:webHidden/>
              </w:rPr>
              <w:t>11</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58" w:history="1">
            <w:r w:rsidR="00D85617" w:rsidRPr="007766CC">
              <w:rPr>
                <w:rStyle w:val="Hipercze"/>
                <w:rFonts w:eastAsia="Times New Roman"/>
                <w:noProof/>
                <w:lang w:eastAsia="pl-PL"/>
              </w:rPr>
              <w:t>3.1.</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Opis problemu</w:t>
            </w:r>
            <w:r w:rsidR="00D85617">
              <w:rPr>
                <w:noProof/>
                <w:webHidden/>
              </w:rPr>
              <w:tab/>
            </w:r>
            <w:r>
              <w:rPr>
                <w:noProof/>
                <w:webHidden/>
              </w:rPr>
              <w:fldChar w:fldCharType="begin"/>
            </w:r>
            <w:r w:rsidR="00D85617">
              <w:rPr>
                <w:noProof/>
                <w:webHidden/>
              </w:rPr>
              <w:instrText xml:space="preserve"> PAGEREF _Toc25614158 \h </w:instrText>
            </w:r>
            <w:r>
              <w:rPr>
                <w:noProof/>
                <w:webHidden/>
              </w:rPr>
            </w:r>
            <w:r>
              <w:rPr>
                <w:noProof/>
                <w:webHidden/>
              </w:rPr>
              <w:fldChar w:fldCharType="separate"/>
            </w:r>
            <w:r w:rsidR="00EA2770">
              <w:rPr>
                <w:noProof/>
                <w:webHidden/>
              </w:rPr>
              <w:t>11</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59" w:history="1">
            <w:r w:rsidR="00D85617" w:rsidRPr="007766CC">
              <w:rPr>
                <w:rStyle w:val="Hipercze"/>
                <w:rFonts w:eastAsia="Times New Roman"/>
                <w:noProof/>
                <w:lang w:eastAsia="pl-PL"/>
              </w:rPr>
              <w:t>3.2.</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Wizja rozwiązania</w:t>
            </w:r>
            <w:r w:rsidR="00D85617">
              <w:rPr>
                <w:noProof/>
                <w:webHidden/>
              </w:rPr>
              <w:tab/>
            </w:r>
            <w:r>
              <w:rPr>
                <w:noProof/>
                <w:webHidden/>
              </w:rPr>
              <w:fldChar w:fldCharType="begin"/>
            </w:r>
            <w:r w:rsidR="00D85617">
              <w:rPr>
                <w:noProof/>
                <w:webHidden/>
              </w:rPr>
              <w:instrText xml:space="preserve"> PAGEREF _Toc25614159 \h </w:instrText>
            </w:r>
            <w:r>
              <w:rPr>
                <w:noProof/>
                <w:webHidden/>
              </w:rPr>
            </w:r>
            <w:r>
              <w:rPr>
                <w:noProof/>
                <w:webHidden/>
              </w:rPr>
              <w:fldChar w:fldCharType="separate"/>
            </w:r>
            <w:r w:rsidR="00EA2770">
              <w:rPr>
                <w:noProof/>
                <w:webHidden/>
              </w:rPr>
              <w:t>11</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60" w:history="1">
            <w:r w:rsidR="00D85617" w:rsidRPr="007766CC">
              <w:rPr>
                <w:rStyle w:val="Hipercze"/>
                <w:rFonts w:eastAsia="Times New Roman"/>
                <w:noProof/>
                <w:lang w:eastAsia="pl-PL"/>
              </w:rPr>
              <w:t>3.3.</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Źródła danych</w:t>
            </w:r>
            <w:r w:rsidR="00D85617">
              <w:rPr>
                <w:noProof/>
                <w:webHidden/>
              </w:rPr>
              <w:tab/>
            </w:r>
            <w:r>
              <w:rPr>
                <w:noProof/>
                <w:webHidden/>
              </w:rPr>
              <w:fldChar w:fldCharType="begin"/>
            </w:r>
            <w:r w:rsidR="00D85617">
              <w:rPr>
                <w:noProof/>
                <w:webHidden/>
              </w:rPr>
              <w:instrText xml:space="preserve"> PAGEREF _Toc25614160 \h </w:instrText>
            </w:r>
            <w:r>
              <w:rPr>
                <w:noProof/>
                <w:webHidden/>
              </w:rPr>
            </w:r>
            <w:r>
              <w:rPr>
                <w:noProof/>
                <w:webHidden/>
              </w:rPr>
              <w:fldChar w:fldCharType="separate"/>
            </w:r>
            <w:r w:rsidR="00EA2770">
              <w:rPr>
                <w:noProof/>
                <w:webHidden/>
              </w:rPr>
              <w:t>14</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61" w:history="1">
            <w:r w:rsidR="00D85617" w:rsidRPr="007766CC">
              <w:rPr>
                <w:rStyle w:val="Hipercze"/>
                <w:rFonts w:eastAsia="Times New Roman"/>
                <w:noProof/>
                <w:lang w:eastAsia="pl-PL"/>
              </w:rPr>
              <w:t>3.4.</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Wymagania funkcjonalne</w:t>
            </w:r>
            <w:r w:rsidR="00D85617">
              <w:rPr>
                <w:noProof/>
                <w:webHidden/>
              </w:rPr>
              <w:tab/>
            </w:r>
            <w:r>
              <w:rPr>
                <w:noProof/>
                <w:webHidden/>
              </w:rPr>
              <w:fldChar w:fldCharType="begin"/>
            </w:r>
            <w:r w:rsidR="00D85617">
              <w:rPr>
                <w:noProof/>
                <w:webHidden/>
              </w:rPr>
              <w:instrText xml:space="preserve"> PAGEREF _Toc25614161 \h </w:instrText>
            </w:r>
            <w:r>
              <w:rPr>
                <w:noProof/>
                <w:webHidden/>
              </w:rPr>
            </w:r>
            <w:r>
              <w:rPr>
                <w:noProof/>
                <w:webHidden/>
              </w:rPr>
              <w:fldChar w:fldCharType="separate"/>
            </w:r>
            <w:r w:rsidR="00EA2770">
              <w:rPr>
                <w:noProof/>
                <w:webHidden/>
              </w:rPr>
              <w:t>14</w:t>
            </w:r>
            <w:r>
              <w:rPr>
                <w:noProof/>
                <w:webHidden/>
              </w:rPr>
              <w:fldChar w:fldCharType="end"/>
            </w:r>
          </w:hyperlink>
        </w:p>
        <w:p w:rsidR="00D85617" w:rsidRDefault="008D2394">
          <w:pPr>
            <w:pStyle w:val="Spistreci1"/>
            <w:rPr>
              <w:rFonts w:asciiTheme="minorHAnsi" w:eastAsiaTheme="minorEastAsia" w:hAnsiTheme="minorHAnsi"/>
              <w:noProof/>
              <w:sz w:val="22"/>
              <w:lang w:eastAsia="pl-PL"/>
            </w:rPr>
          </w:pPr>
          <w:hyperlink w:anchor="_Toc25614162" w:history="1">
            <w:r w:rsidR="00D85617" w:rsidRPr="007766CC">
              <w:rPr>
                <w:rStyle w:val="Hipercze"/>
                <w:rFonts w:eastAsia="Times New Roman"/>
                <w:noProof/>
                <w:lang w:eastAsia="pl-PL"/>
              </w:rPr>
              <w:t>4.</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Projekt aplikacji</w:t>
            </w:r>
            <w:r w:rsidR="00D85617">
              <w:rPr>
                <w:noProof/>
                <w:webHidden/>
              </w:rPr>
              <w:tab/>
            </w:r>
            <w:r>
              <w:rPr>
                <w:noProof/>
                <w:webHidden/>
              </w:rPr>
              <w:fldChar w:fldCharType="begin"/>
            </w:r>
            <w:r w:rsidR="00D85617">
              <w:rPr>
                <w:noProof/>
                <w:webHidden/>
              </w:rPr>
              <w:instrText xml:space="preserve"> PAGEREF _Toc25614162 \h </w:instrText>
            </w:r>
            <w:r>
              <w:rPr>
                <w:noProof/>
                <w:webHidden/>
              </w:rPr>
            </w:r>
            <w:r>
              <w:rPr>
                <w:noProof/>
                <w:webHidden/>
              </w:rPr>
              <w:fldChar w:fldCharType="separate"/>
            </w:r>
            <w:r w:rsidR="00EA2770">
              <w:rPr>
                <w:noProof/>
                <w:webHidden/>
              </w:rPr>
              <w:t>15</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63" w:history="1">
            <w:r w:rsidR="00D85617" w:rsidRPr="007766CC">
              <w:rPr>
                <w:rStyle w:val="Hipercze"/>
                <w:rFonts w:eastAsia="Times New Roman"/>
                <w:noProof/>
                <w:lang w:eastAsia="pl-PL"/>
              </w:rPr>
              <w:t>4.1.</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Architektura aplikacji</w:t>
            </w:r>
            <w:r w:rsidR="00D85617">
              <w:rPr>
                <w:noProof/>
                <w:webHidden/>
              </w:rPr>
              <w:tab/>
            </w:r>
            <w:r>
              <w:rPr>
                <w:noProof/>
                <w:webHidden/>
              </w:rPr>
              <w:fldChar w:fldCharType="begin"/>
            </w:r>
            <w:r w:rsidR="00D85617">
              <w:rPr>
                <w:noProof/>
                <w:webHidden/>
              </w:rPr>
              <w:instrText xml:space="preserve"> PAGEREF _Toc25614163 \h </w:instrText>
            </w:r>
            <w:r>
              <w:rPr>
                <w:noProof/>
                <w:webHidden/>
              </w:rPr>
            </w:r>
            <w:r>
              <w:rPr>
                <w:noProof/>
                <w:webHidden/>
              </w:rPr>
              <w:fldChar w:fldCharType="separate"/>
            </w:r>
            <w:r w:rsidR="00EA2770">
              <w:rPr>
                <w:noProof/>
                <w:webHidden/>
              </w:rPr>
              <w:t>15</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64" w:history="1">
            <w:r w:rsidR="00D85617" w:rsidRPr="007766CC">
              <w:rPr>
                <w:rStyle w:val="Hipercze"/>
                <w:noProof/>
              </w:rPr>
              <w:t>4.2.</w:t>
            </w:r>
            <w:r w:rsidR="00D85617">
              <w:rPr>
                <w:rFonts w:asciiTheme="minorHAnsi" w:eastAsiaTheme="minorEastAsia" w:hAnsiTheme="minorHAnsi"/>
                <w:noProof/>
                <w:sz w:val="22"/>
                <w:lang w:eastAsia="pl-PL"/>
              </w:rPr>
              <w:tab/>
            </w:r>
            <w:r w:rsidR="00D85617" w:rsidRPr="007766CC">
              <w:rPr>
                <w:rStyle w:val="Hipercze"/>
                <w:noProof/>
              </w:rPr>
              <w:t>Zastosowane technologie</w:t>
            </w:r>
            <w:r w:rsidR="00D85617">
              <w:rPr>
                <w:noProof/>
                <w:webHidden/>
              </w:rPr>
              <w:tab/>
            </w:r>
            <w:r>
              <w:rPr>
                <w:noProof/>
                <w:webHidden/>
              </w:rPr>
              <w:fldChar w:fldCharType="begin"/>
            </w:r>
            <w:r w:rsidR="00D85617">
              <w:rPr>
                <w:noProof/>
                <w:webHidden/>
              </w:rPr>
              <w:instrText xml:space="preserve"> PAGEREF _Toc25614164 \h </w:instrText>
            </w:r>
            <w:r>
              <w:rPr>
                <w:noProof/>
                <w:webHidden/>
              </w:rPr>
            </w:r>
            <w:r>
              <w:rPr>
                <w:noProof/>
                <w:webHidden/>
              </w:rPr>
              <w:fldChar w:fldCharType="separate"/>
            </w:r>
            <w:r w:rsidR="00EA2770">
              <w:rPr>
                <w:noProof/>
                <w:webHidden/>
              </w:rPr>
              <w:t>15</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65" w:history="1">
            <w:r w:rsidR="00D85617" w:rsidRPr="007766CC">
              <w:rPr>
                <w:rStyle w:val="Hipercze"/>
                <w:noProof/>
              </w:rPr>
              <w:t>4.3.</w:t>
            </w:r>
            <w:r w:rsidR="00D85617">
              <w:rPr>
                <w:rFonts w:asciiTheme="minorHAnsi" w:eastAsiaTheme="minorEastAsia" w:hAnsiTheme="minorHAnsi"/>
                <w:noProof/>
                <w:sz w:val="22"/>
                <w:lang w:eastAsia="pl-PL"/>
              </w:rPr>
              <w:tab/>
            </w:r>
            <w:r w:rsidR="00D85617" w:rsidRPr="007766CC">
              <w:rPr>
                <w:rStyle w:val="Hipercze"/>
                <w:noProof/>
              </w:rPr>
              <w:t>Projekt bazy danych</w:t>
            </w:r>
            <w:r w:rsidR="00D85617">
              <w:rPr>
                <w:noProof/>
                <w:webHidden/>
              </w:rPr>
              <w:tab/>
            </w:r>
            <w:r>
              <w:rPr>
                <w:noProof/>
                <w:webHidden/>
              </w:rPr>
              <w:fldChar w:fldCharType="begin"/>
            </w:r>
            <w:r w:rsidR="00D85617">
              <w:rPr>
                <w:noProof/>
                <w:webHidden/>
              </w:rPr>
              <w:instrText xml:space="preserve"> PAGEREF _Toc25614165 \h </w:instrText>
            </w:r>
            <w:r>
              <w:rPr>
                <w:noProof/>
                <w:webHidden/>
              </w:rPr>
            </w:r>
            <w:r>
              <w:rPr>
                <w:noProof/>
                <w:webHidden/>
              </w:rPr>
              <w:fldChar w:fldCharType="separate"/>
            </w:r>
            <w:r w:rsidR="00EA2770">
              <w:rPr>
                <w:noProof/>
                <w:webHidden/>
              </w:rPr>
              <w:t>21</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66" w:history="1">
            <w:r w:rsidR="00D85617" w:rsidRPr="007766CC">
              <w:rPr>
                <w:rStyle w:val="Hipercze"/>
                <w:noProof/>
                <w:lang w:eastAsia="pl-PL"/>
              </w:rPr>
              <w:t>4.4.</w:t>
            </w:r>
            <w:r w:rsidR="00D85617">
              <w:rPr>
                <w:rFonts w:asciiTheme="minorHAnsi" w:eastAsiaTheme="minorEastAsia" w:hAnsiTheme="minorHAnsi"/>
                <w:noProof/>
                <w:sz w:val="22"/>
                <w:lang w:eastAsia="pl-PL"/>
              </w:rPr>
              <w:tab/>
            </w:r>
            <w:r w:rsidR="00D85617" w:rsidRPr="007766CC">
              <w:rPr>
                <w:rStyle w:val="Hipercze"/>
                <w:noProof/>
                <w:lang w:eastAsia="pl-PL"/>
              </w:rPr>
              <w:t>Komunikacja między warstwami</w:t>
            </w:r>
            <w:r w:rsidR="00D85617">
              <w:rPr>
                <w:noProof/>
                <w:webHidden/>
              </w:rPr>
              <w:tab/>
            </w:r>
            <w:r>
              <w:rPr>
                <w:noProof/>
                <w:webHidden/>
              </w:rPr>
              <w:fldChar w:fldCharType="begin"/>
            </w:r>
            <w:r w:rsidR="00D85617">
              <w:rPr>
                <w:noProof/>
                <w:webHidden/>
              </w:rPr>
              <w:instrText xml:space="preserve"> PAGEREF _Toc25614166 \h </w:instrText>
            </w:r>
            <w:r>
              <w:rPr>
                <w:noProof/>
                <w:webHidden/>
              </w:rPr>
            </w:r>
            <w:r>
              <w:rPr>
                <w:noProof/>
                <w:webHidden/>
              </w:rPr>
              <w:fldChar w:fldCharType="separate"/>
            </w:r>
            <w:r w:rsidR="00EA2770">
              <w:rPr>
                <w:noProof/>
                <w:webHidden/>
              </w:rPr>
              <w:t>23</w:t>
            </w:r>
            <w:r>
              <w:rPr>
                <w:noProof/>
                <w:webHidden/>
              </w:rPr>
              <w:fldChar w:fldCharType="end"/>
            </w:r>
          </w:hyperlink>
        </w:p>
        <w:p w:rsidR="00D85617" w:rsidRDefault="008D2394">
          <w:pPr>
            <w:pStyle w:val="Spistreci1"/>
            <w:rPr>
              <w:rFonts w:asciiTheme="minorHAnsi" w:eastAsiaTheme="minorEastAsia" w:hAnsiTheme="minorHAnsi"/>
              <w:noProof/>
              <w:sz w:val="22"/>
              <w:lang w:eastAsia="pl-PL"/>
            </w:rPr>
          </w:pPr>
          <w:hyperlink w:anchor="_Toc25614167" w:history="1">
            <w:r w:rsidR="00D85617" w:rsidRPr="007766CC">
              <w:rPr>
                <w:rStyle w:val="Hipercze"/>
                <w:rFonts w:eastAsia="Times New Roman"/>
                <w:noProof/>
                <w:lang w:eastAsia="pl-PL"/>
              </w:rPr>
              <w:t>5.</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Implementacja</w:t>
            </w:r>
            <w:r w:rsidR="00D85617">
              <w:rPr>
                <w:noProof/>
                <w:webHidden/>
              </w:rPr>
              <w:tab/>
            </w:r>
            <w:r>
              <w:rPr>
                <w:noProof/>
                <w:webHidden/>
              </w:rPr>
              <w:fldChar w:fldCharType="begin"/>
            </w:r>
            <w:r w:rsidR="00D85617">
              <w:rPr>
                <w:noProof/>
                <w:webHidden/>
              </w:rPr>
              <w:instrText xml:space="preserve"> PAGEREF _Toc25614167 \h </w:instrText>
            </w:r>
            <w:r>
              <w:rPr>
                <w:noProof/>
                <w:webHidden/>
              </w:rPr>
            </w:r>
            <w:r>
              <w:rPr>
                <w:noProof/>
                <w:webHidden/>
              </w:rPr>
              <w:fldChar w:fldCharType="separate"/>
            </w:r>
            <w:r w:rsidR="00EA2770">
              <w:rPr>
                <w:noProof/>
                <w:webHidden/>
              </w:rPr>
              <w:t>24</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68" w:history="1">
            <w:r w:rsidR="00D85617" w:rsidRPr="007766CC">
              <w:rPr>
                <w:rStyle w:val="Hipercze"/>
                <w:noProof/>
                <w:lang w:eastAsia="pl-PL"/>
              </w:rPr>
              <w:t>5.1.</w:t>
            </w:r>
            <w:r w:rsidR="00D85617">
              <w:rPr>
                <w:rFonts w:asciiTheme="minorHAnsi" w:eastAsiaTheme="minorEastAsia" w:hAnsiTheme="minorHAnsi"/>
                <w:noProof/>
                <w:sz w:val="22"/>
                <w:lang w:eastAsia="pl-PL"/>
              </w:rPr>
              <w:tab/>
            </w:r>
            <w:r w:rsidR="00D85617" w:rsidRPr="007766CC">
              <w:rPr>
                <w:rStyle w:val="Hipercze"/>
                <w:noProof/>
                <w:lang w:eastAsia="pl-PL"/>
              </w:rPr>
              <w:t>Serwer</w:t>
            </w:r>
            <w:r w:rsidR="00D85617">
              <w:rPr>
                <w:noProof/>
                <w:webHidden/>
              </w:rPr>
              <w:tab/>
            </w:r>
            <w:r>
              <w:rPr>
                <w:noProof/>
                <w:webHidden/>
              </w:rPr>
              <w:fldChar w:fldCharType="begin"/>
            </w:r>
            <w:r w:rsidR="00D85617">
              <w:rPr>
                <w:noProof/>
                <w:webHidden/>
              </w:rPr>
              <w:instrText xml:space="preserve"> PAGEREF _Toc25614168 \h </w:instrText>
            </w:r>
            <w:r>
              <w:rPr>
                <w:noProof/>
                <w:webHidden/>
              </w:rPr>
            </w:r>
            <w:r>
              <w:rPr>
                <w:noProof/>
                <w:webHidden/>
              </w:rPr>
              <w:fldChar w:fldCharType="separate"/>
            </w:r>
            <w:r w:rsidR="00EA2770">
              <w:rPr>
                <w:noProof/>
                <w:webHidden/>
              </w:rPr>
              <w:t>24</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69" w:history="1">
            <w:r w:rsidR="00D85617" w:rsidRPr="007766CC">
              <w:rPr>
                <w:rStyle w:val="Hipercze"/>
                <w:noProof/>
                <w:lang w:eastAsia="pl-PL"/>
              </w:rPr>
              <w:t>5.2.</w:t>
            </w:r>
            <w:r w:rsidR="00D85617">
              <w:rPr>
                <w:rFonts w:asciiTheme="minorHAnsi" w:eastAsiaTheme="minorEastAsia" w:hAnsiTheme="minorHAnsi"/>
                <w:noProof/>
                <w:sz w:val="22"/>
                <w:lang w:eastAsia="pl-PL"/>
              </w:rPr>
              <w:tab/>
            </w:r>
            <w:r w:rsidR="00D85617" w:rsidRPr="007766CC">
              <w:rPr>
                <w:rStyle w:val="Hipercze"/>
                <w:noProof/>
                <w:lang w:eastAsia="pl-PL"/>
              </w:rPr>
              <w:t>Baza danych</w:t>
            </w:r>
            <w:r w:rsidR="00D85617">
              <w:rPr>
                <w:noProof/>
                <w:webHidden/>
              </w:rPr>
              <w:tab/>
            </w:r>
            <w:r>
              <w:rPr>
                <w:noProof/>
                <w:webHidden/>
              </w:rPr>
              <w:fldChar w:fldCharType="begin"/>
            </w:r>
            <w:r w:rsidR="00D85617">
              <w:rPr>
                <w:noProof/>
                <w:webHidden/>
              </w:rPr>
              <w:instrText xml:space="preserve"> PAGEREF _Toc25614169 \h </w:instrText>
            </w:r>
            <w:r>
              <w:rPr>
                <w:noProof/>
                <w:webHidden/>
              </w:rPr>
            </w:r>
            <w:r>
              <w:rPr>
                <w:noProof/>
                <w:webHidden/>
              </w:rPr>
              <w:fldChar w:fldCharType="separate"/>
            </w:r>
            <w:r w:rsidR="00EA2770">
              <w:rPr>
                <w:noProof/>
                <w:webHidden/>
              </w:rPr>
              <w:t>33</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70" w:history="1">
            <w:r w:rsidR="00D85617" w:rsidRPr="007766CC">
              <w:rPr>
                <w:rStyle w:val="Hipercze"/>
                <w:noProof/>
                <w:lang w:eastAsia="pl-PL"/>
              </w:rPr>
              <w:t>5.3.</w:t>
            </w:r>
            <w:r w:rsidR="00D85617">
              <w:rPr>
                <w:rFonts w:asciiTheme="minorHAnsi" w:eastAsiaTheme="minorEastAsia" w:hAnsiTheme="minorHAnsi"/>
                <w:noProof/>
                <w:sz w:val="22"/>
                <w:lang w:eastAsia="pl-PL"/>
              </w:rPr>
              <w:tab/>
            </w:r>
            <w:r w:rsidR="00D85617" w:rsidRPr="007766CC">
              <w:rPr>
                <w:rStyle w:val="Hipercze"/>
                <w:noProof/>
                <w:lang w:eastAsia="pl-PL"/>
              </w:rPr>
              <w:t>Klient</w:t>
            </w:r>
            <w:r w:rsidR="00D85617">
              <w:rPr>
                <w:noProof/>
                <w:webHidden/>
              </w:rPr>
              <w:tab/>
            </w:r>
            <w:r>
              <w:rPr>
                <w:noProof/>
                <w:webHidden/>
              </w:rPr>
              <w:fldChar w:fldCharType="begin"/>
            </w:r>
            <w:r w:rsidR="00D85617">
              <w:rPr>
                <w:noProof/>
                <w:webHidden/>
              </w:rPr>
              <w:instrText xml:space="preserve"> PAGEREF _Toc25614170 \h </w:instrText>
            </w:r>
            <w:r>
              <w:rPr>
                <w:noProof/>
                <w:webHidden/>
              </w:rPr>
            </w:r>
            <w:r>
              <w:rPr>
                <w:noProof/>
                <w:webHidden/>
              </w:rPr>
              <w:fldChar w:fldCharType="separate"/>
            </w:r>
            <w:r w:rsidR="00EA2770">
              <w:rPr>
                <w:noProof/>
                <w:webHidden/>
              </w:rPr>
              <w:t>34</w:t>
            </w:r>
            <w:r>
              <w:rPr>
                <w:noProof/>
                <w:webHidden/>
              </w:rPr>
              <w:fldChar w:fldCharType="end"/>
            </w:r>
          </w:hyperlink>
        </w:p>
        <w:p w:rsidR="00D85617" w:rsidRDefault="008D2394">
          <w:pPr>
            <w:pStyle w:val="Spistreci1"/>
            <w:rPr>
              <w:rFonts w:asciiTheme="minorHAnsi" w:eastAsiaTheme="minorEastAsia" w:hAnsiTheme="minorHAnsi"/>
              <w:noProof/>
              <w:sz w:val="22"/>
              <w:lang w:eastAsia="pl-PL"/>
            </w:rPr>
          </w:pPr>
          <w:hyperlink w:anchor="_Toc25614171" w:history="1">
            <w:r w:rsidR="00D85617" w:rsidRPr="007766CC">
              <w:rPr>
                <w:rStyle w:val="Hipercze"/>
                <w:rFonts w:eastAsia="Times New Roman"/>
                <w:noProof/>
              </w:rPr>
              <w:t>6.</w:t>
            </w:r>
            <w:r w:rsidR="00D85617">
              <w:rPr>
                <w:rFonts w:asciiTheme="minorHAnsi" w:eastAsiaTheme="minorEastAsia" w:hAnsiTheme="minorHAnsi"/>
                <w:noProof/>
                <w:sz w:val="22"/>
                <w:lang w:eastAsia="pl-PL"/>
              </w:rPr>
              <w:tab/>
            </w:r>
            <w:r w:rsidR="00D85617" w:rsidRPr="007766CC">
              <w:rPr>
                <w:rStyle w:val="Hipercze"/>
                <w:rFonts w:eastAsia="Times New Roman"/>
                <w:noProof/>
              </w:rPr>
              <w:t>Testy</w:t>
            </w:r>
            <w:r w:rsidR="00D85617">
              <w:rPr>
                <w:noProof/>
                <w:webHidden/>
              </w:rPr>
              <w:tab/>
            </w:r>
            <w:r>
              <w:rPr>
                <w:noProof/>
                <w:webHidden/>
              </w:rPr>
              <w:fldChar w:fldCharType="begin"/>
            </w:r>
            <w:r w:rsidR="00D85617">
              <w:rPr>
                <w:noProof/>
                <w:webHidden/>
              </w:rPr>
              <w:instrText xml:space="preserve"> PAGEREF _Toc25614171 \h </w:instrText>
            </w:r>
            <w:r>
              <w:rPr>
                <w:noProof/>
                <w:webHidden/>
              </w:rPr>
            </w:r>
            <w:r>
              <w:rPr>
                <w:noProof/>
                <w:webHidden/>
              </w:rPr>
              <w:fldChar w:fldCharType="separate"/>
            </w:r>
            <w:r w:rsidR="00EA2770">
              <w:rPr>
                <w:noProof/>
                <w:webHidden/>
              </w:rPr>
              <w:t>40</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72" w:history="1">
            <w:r w:rsidR="00D85617" w:rsidRPr="007766CC">
              <w:rPr>
                <w:rStyle w:val="Hipercze"/>
                <w:noProof/>
                <w:lang w:eastAsia="pl-PL"/>
              </w:rPr>
              <w:t>6.1.</w:t>
            </w:r>
            <w:r w:rsidR="00D85617">
              <w:rPr>
                <w:rFonts w:asciiTheme="minorHAnsi" w:eastAsiaTheme="minorEastAsia" w:hAnsiTheme="minorHAnsi"/>
                <w:noProof/>
                <w:sz w:val="22"/>
                <w:lang w:eastAsia="pl-PL"/>
              </w:rPr>
              <w:tab/>
            </w:r>
            <w:r w:rsidR="00D85617" w:rsidRPr="007766CC">
              <w:rPr>
                <w:rStyle w:val="Hipercze"/>
                <w:noProof/>
                <w:lang w:eastAsia="pl-PL"/>
              </w:rPr>
              <w:t>Jednostkowe serwera – xUnit</w:t>
            </w:r>
            <w:r w:rsidR="00D85617">
              <w:rPr>
                <w:noProof/>
                <w:webHidden/>
              </w:rPr>
              <w:tab/>
            </w:r>
            <w:r>
              <w:rPr>
                <w:noProof/>
                <w:webHidden/>
              </w:rPr>
              <w:fldChar w:fldCharType="begin"/>
            </w:r>
            <w:r w:rsidR="00D85617">
              <w:rPr>
                <w:noProof/>
                <w:webHidden/>
              </w:rPr>
              <w:instrText xml:space="preserve"> PAGEREF _Toc25614172 \h </w:instrText>
            </w:r>
            <w:r>
              <w:rPr>
                <w:noProof/>
                <w:webHidden/>
              </w:rPr>
            </w:r>
            <w:r>
              <w:rPr>
                <w:noProof/>
                <w:webHidden/>
              </w:rPr>
              <w:fldChar w:fldCharType="separate"/>
            </w:r>
            <w:r w:rsidR="00EA2770">
              <w:rPr>
                <w:noProof/>
                <w:webHidden/>
              </w:rPr>
              <w:t>40</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73" w:history="1">
            <w:r w:rsidR="00D85617" w:rsidRPr="007766CC">
              <w:rPr>
                <w:rStyle w:val="Hipercze"/>
                <w:noProof/>
                <w:lang w:eastAsia="pl-PL"/>
              </w:rPr>
              <w:t>6.2.</w:t>
            </w:r>
            <w:r w:rsidR="00D85617">
              <w:rPr>
                <w:rFonts w:asciiTheme="minorHAnsi" w:eastAsiaTheme="minorEastAsia" w:hAnsiTheme="minorHAnsi"/>
                <w:noProof/>
                <w:sz w:val="22"/>
                <w:lang w:eastAsia="pl-PL"/>
              </w:rPr>
              <w:tab/>
            </w:r>
            <w:r w:rsidR="00D85617" w:rsidRPr="007766CC">
              <w:rPr>
                <w:rStyle w:val="Hipercze"/>
                <w:noProof/>
                <w:lang w:eastAsia="pl-PL"/>
              </w:rPr>
              <w:t>Jednostkowe klienta – Jasmine i Karma</w:t>
            </w:r>
            <w:r w:rsidR="00D85617">
              <w:rPr>
                <w:noProof/>
                <w:webHidden/>
              </w:rPr>
              <w:tab/>
            </w:r>
            <w:r>
              <w:rPr>
                <w:noProof/>
                <w:webHidden/>
              </w:rPr>
              <w:fldChar w:fldCharType="begin"/>
            </w:r>
            <w:r w:rsidR="00D85617">
              <w:rPr>
                <w:noProof/>
                <w:webHidden/>
              </w:rPr>
              <w:instrText xml:space="preserve"> PAGEREF _Toc25614173 \h </w:instrText>
            </w:r>
            <w:r>
              <w:rPr>
                <w:noProof/>
                <w:webHidden/>
              </w:rPr>
            </w:r>
            <w:r>
              <w:rPr>
                <w:noProof/>
                <w:webHidden/>
              </w:rPr>
              <w:fldChar w:fldCharType="separate"/>
            </w:r>
            <w:r w:rsidR="00EA2770">
              <w:rPr>
                <w:noProof/>
                <w:webHidden/>
              </w:rPr>
              <w:t>42</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74" w:history="1">
            <w:r w:rsidR="00D85617" w:rsidRPr="007766CC">
              <w:rPr>
                <w:rStyle w:val="Hipercze"/>
                <w:noProof/>
                <w:lang w:eastAsia="pl-PL"/>
              </w:rPr>
              <w:t>6.3.</w:t>
            </w:r>
            <w:r w:rsidR="00D85617">
              <w:rPr>
                <w:rFonts w:asciiTheme="minorHAnsi" w:eastAsiaTheme="minorEastAsia" w:hAnsiTheme="minorHAnsi"/>
                <w:noProof/>
                <w:sz w:val="22"/>
                <w:lang w:eastAsia="pl-PL"/>
              </w:rPr>
              <w:tab/>
            </w:r>
            <w:r w:rsidR="00D85617" w:rsidRPr="007766CC">
              <w:rPr>
                <w:rStyle w:val="Hipercze"/>
                <w:noProof/>
                <w:lang w:eastAsia="pl-PL"/>
              </w:rPr>
              <w:t>Automatyczne end-to-end – Protractor</w:t>
            </w:r>
            <w:r w:rsidR="00D85617">
              <w:rPr>
                <w:noProof/>
                <w:webHidden/>
              </w:rPr>
              <w:tab/>
            </w:r>
            <w:r>
              <w:rPr>
                <w:noProof/>
                <w:webHidden/>
              </w:rPr>
              <w:fldChar w:fldCharType="begin"/>
            </w:r>
            <w:r w:rsidR="00D85617">
              <w:rPr>
                <w:noProof/>
                <w:webHidden/>
              </w:rPr>
              <w:instrText xml:space="preserve"> PAGEREF _Toc25614174 \h </w:instrText>
            </w:r>
            <w:r>
              <w:rPr>
                <w:noProof/>
                <w:webHidden/>
              </w:rPr>
            </w:r>
            <w:r>
              <w:rPr>
                <w:noProof/>
                <w:webHidden/>
              </w:rPr>
              <w:fldChar w:fldCharType="separate"/>
            </w:r>
            <w:r w:rsidR="00EA2770">
              <w:rPr>
                <w:noProof/>
                <w:webHidden/>
              </w:rPr>
              <w:t>45</w:t>
            </w:r>
            <w:r>
              <w:rPr>
                <w:noProof/>
                <w:webHidden/>
              </w:rPr>
              <w:fldChar w:fldCharType="end"/>
            </w:r>
          </w:hyperlink>
        </w:p>
        <w:p w:rsidR="00D85617" w:rsidRDefault="008D2394">
          <w:pPr>
            <w:pStyle w:val="Spistreci1"/>
            <w:rPr>
              <w:rFonts w:asciiTheme="minorHAnsi" w:eastAsiaTheme="minorEastAsia" w:hAnsiTheme="minorHAnsi"/>
              <w:noProof/>
              <w:sz w:val="22"/>
              <w:lang w:eastAsia="pl-PL"/>
            </w:rPr>
          </w:pPr>
          <w:hyperlink w:anchor="_Toc25614175" w:history="1">
            <w:r w:rsidR="00D85617" w:rsidRPr="007766CC">
              <w:rPr>
                <w:rStyle w:val="Hipercze"/>
                <w:noProof/>
                <w:lang w:eastAsia="pl-PL"/>
              </w:rPr>
              <w:t>7.</w:t>
            </w:r>
            <w:r w:rsidR="00D85617">
              <w:rPr>
                <w:rFonts w:asciiTheme="minorHAnsi" w:eastAsiaTheme="minorEastAsia" w:hAnsiTheme="minorHAnsi"/>
                <w:noProof/>
                <w:sz w:val="22"/>
                <w:lang w:eastAsia="pl-PL"/>
              </w:rPr>
              <w:tab/>
            </w:r>
            <w:r w:rsidR="00D85617" w:rsidRPr="007766CC">
              <w:rPr>
                <w:rStyle w:val="Hipercze"/>
                <w:noProof/>
                <w:lang w:eastAsia="pl-PL"/>
              </w:rPr>
              <w:t>Instalacja</w:t>
            </w:r>
            <w:r w:rsidR="00D85617">
              <w:rPr>
                <w:noProof/>
                <w:webHidden/>
              </w:rPr>
              <w:tab/>
            </w:r>
            <w:r>
              <w:rPr>
                <w:noProof/>
                <w:webHidden/>
              </w:rPr>
              <w:fldChar w:fldCharType="begin"/>
            </w:r>
            <w:r w:rsidR="00D85617">
              <w:rPr>
                <w:noProof/>
                <w:webHidden/>
              </w:rPr>
              <w:instrText xml:space="preserve"> PAGEREF _Toc25614175 \h </w:instrText>
            </w:r>
            <w:r>
              <w:rPr>
                <w:noProof/>
                <w:webHidden/>
              </w:rPr>
            </w:r>
            <w:r>
              <w:rPr>
                <w:noProof/>
                <w:webHidden/>
              </w:rPr>
              <w:fldChar w:fldCharType="separate"/>
            </w:r>
            <w:r w:rsidR="00EA2770">
              <w:rPr>
                <w:noProof/>
                <w:webHidden/>
              </w:rPr>
              <w:t>46</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76" w:history="1">
            <w:r w:rsidR="00D85617" w:rsidRPr="007766CC">
              <w:rPr>
                <w:rStyle w:val="Hipercze"/>
                <w:noProof/>
              </w:rPr>
              <w:t>7.1.</w:t>
            </w:r>
            <w:r w:rsidR="00D85617">
              <w:rPr>
                <w:rFonts w:asciiTheme="minorHAnsi" w:eastAsiaTheme="minorEastAsia" w:hAnsiTheme="minorHAnsi"/>
                <w:noProof/>
                <w:sz w:val="22"/>
                <w:lang w:eastAsia="pl-PL"/>
              </w:rPr>
              <w:tab/>
            </w:r>
            <w:r w:rsidR="00D85617" w:rsidRPr="007766CC">
              <w:rPr>
                <w:rStyle w:val="Hipercze"/>
                <w:noProof/>
              </w:rPr>
              <w:t>Założenia</w:t>
            </w:r>
            <w:r w:rsidR="00D85617">
              <w:rPr>
                <w:noProof/>
                <w:webHidden/>
              </w:rPr>
              <w:tab/>
            </w:r>
            <w:r>
              <w:rPr>
                <w:noProof/>
                <w:webHidden/>
              </w:rPr>
              <w:fldChar w:fldCharType="begin"/>
            </w:r>
            <w:r w:rsidR="00D85617">
              <w:rPr>
                <w:noProof/>
                <w:webHidden/>
              </w:rPr>
              <w:instrText xml:space="preserve"> PAGEREF _Toc25614176 \h </w:instrText>
            </w:r>
            <w:r>
              <w:rPr>
                <w:noProof/>
                <w:webHidden/>
              </w:rPr>
            </w:r>
            <w:r>
              <w:rPr>
                <w:noProof/>
                <w:webHidden/>
              </w:rPr>
              <w:fldChar w:fldCharType="separate"/>
            </w:r>
            <w:r w:rsidR="00EA2770">
              <w:rPr>
                <w:noProof/>
                <w:webHidden/>
              </w:rPr>
              <w:t>46</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77" w:history="1">
            <w:r w:rsidR="00D85617" w:rsidRPr="007766CC">
              <w:rPr>
                <w:rStyle w:val="Hipercze"/>
                <w:noProof/>
              </w:rPr>
              <w:t>7.2.</w:t>
            </w:r>
            <w:r w:rsidR="00D85617">
              <w:rPr>
                <w:rFonts w:asciiTheme="minorHAnsi" w:eastAsiaTheme="minorEastAsia" w:hAnsiTheme="minorHAnsi"/>
                <w:noProof/>
                <w:sz w:val="22"/>
                <w:lang w:eastAsia="pl-PL"/>
              </w:rPr>
              <w:tab/>
            </w:r>
            <w:r w:rsidR="00D85617" w:rsidRPr="007766CC">
              <w:rPr>
                <w:rStyle w:val="Hipercze"/>
                <w:noProof/>
              </w:rPr>
              <w:t>Zastosowanie</w:t>
            </w:r>
            <w:r w:rsidR="00D85617">
              <w:rPr>
                <w:noProof/>
                <w:webHidden/>
              </w:rPr>
              <w:tab/>
            </w:r>
            <w:r>
              <w:rPr>
                <w:noProof/>
                <w:webHidden/>
              </w:rPr>
              <w:fldChar w:fldCharType="begin"/>
            </w:r>
            <w:r w:rsidR="00D85617">
              <w:rPr>
                <w:noProof/>
                <w:webHidden/>
              </w:rPr>
              <w:instrText xml:space="preserve"> PAGEREF _Toc25614177 \h </w:instrText>
            </w:r>
            <w:r>
              <w:rPr>
                <w:noProof/>
                <w:webHidden/>
              </w:rPr>
            </w:r>
            <w:r>
              <w:rPr>
                <w:noProof/>
                <w:webHidden/>
              </w:rPr>
              <w:fldChar w:fldCharType="separate"/>
            </w:r>
            <w:r w:rsidR="00EA2770">
              <w:rPr>
                <w:noProof/>
                <w:webHidden/>
              </w:rPr>
              <w:t>47</w:t>
            </w:r>
            <w:r>
              <w:rPr>
                <w:noProof/>
                <w:webHidden/>
              </w:rPr>
              <w:fldChar w:fldCharType="end"/>
            </w:r>
          </w:hyperlink>
        </w:p>
        <w:p w:rsidR="00D85617" w:rsidRDefault="008D2394">
          <w:pPr>
            <w:pStyle w:val="Spistreci2"/>
            <w:rPr>
              <w:rFonts w:asciiTheme="minorHAnsi" w:eastAsiaTheme="minorEastAsia" w:hAnsiTheme="minorHAnsi"/>
              <w:noProof/>
              <w:sz w:val="22"/>
              <w:lang w:eastAsia="pl-PL"/>
            </w:rPr>
          </w:pPr>
          <w:hyperlink w:anchor="_Toc25614178" w:history="1">
            <w:r w:rsidR="00D85617" w:rsidRPr="007766CC">
              <w:rPr>
                <w:rStyle w:val="Hipercze"/>
                <w:noProof/>
              </w:rPr>
              <w:t>7.3.</w:t>
            </w:r>
            <w:r w:rsidR="00D85617">
              <w:rPr>
                <w:rFonts w:asciiTheme="minorHAnsi" w:eastAsiaTheme="minorEastAsia" w:hAnsiTheme="minorHAnsi"/>
                <w:noProof/>
                <w:sz w:val="22"/>
                <w:lang w:eastAsia="pl-PL"/>
              </w:rPr>
              <w:tab/>
            </w:r>
            <w:r w:rsidR="00D85617" w:rsidRPr="007766CC">
              <w:rPr>
                <w:rStyle w:val="Hipercze"/>
                <w:noProof/>
              </w:rPr>
              <w:t>Komunikacja</w:t>
            </w:r>
            <w:r w:rsidR="00D85617">
              <w:rPr>
                <w:noProof/>
                <w:webHidden/>
              </w:rPr>
              <w:tab/>
            </w:r>
            <w:r>
              <w:rPr>
                <w:noProof/>
                <w:webHidden/>
              </w:rPr>
              <w:fldChar w:fldCharType="begin"/>
            </w:r>
            <w:r w:rsidR="00D85617">
              <w:rPr>
                <w:noProof/>
                <w:webHidden/>
              </w:rPr>
              <w:instrText xml:space="preserve"> PAGEREF _Toc25614178 \h </w:instrText>
            </w:r>
            <w:r>
              <w:rPr>
                <w:noProof/>
                <w:webHidden/>
              </w:rPr>
            </w:r>
            <w:r>
              <w:rPr>
                <w:noProof/>
                <w:webHidden/>
              </w:rPr>
              <w:fldChar w:fldCharType="separate"/>
            </w:r>
            <w:r w:rsidR="00EA2770">
              <w:rPr>
                <w:noProof/>
                <w:webHidden/>
              </w:rPr>
              <w:t>49</w:t>
            </w:r>
            <w:r>
              <w:rPr>
                <w:noProof/>
                <w:webHidden/>
              </w:rPr>
              <w:fldChar w:fldCharType="end"/>
            </w:r>
          </w:hyperlink>
        </w:p>
        <w:p w:rsidR="00D85617" w:rsidRDefault="008D2394">
          <w:pPr>
            <w:pStyle w:val="Spistreci1"/>
            <w:rPr>
              <w:rFonts w:asciiTheme="minorHAnsi" w:eastAsiaTheme="minorEastAsia" w:hAnsiTheme="minorHAnsi"/>
              <w:noProof/>
              <w:sz w:val="22"/>
              <w:lang w:eastAsia="pl-PL"/>
            </w:rPr>
          </w:pPr>
          <w:hyperlink w:anchor="_Toc25614179" w:history="1">
            <w:r w:rsidR="00D85617" w:rsidRPr="007766CC">
              <w:rPr>
                <w:rStyle w:val="Hipercze"/>
                <w:rFonts w:eastAsia="Times New Roman"/>
                <w:noProof/>
                <w:lang w:val="en-US" w:eastAsia="pl-PL"/>
              </w:rPr>
              <w:t>8.</w:t>
            </w:r>
            <w:r w:rsidR="00D85617">
              <w:rPr>
                <w:rFonts w:asciiTheme="minorHAnsi" w:eastAsiaTheme="minorEastAsia" w:hAnsiTheme="minorHAnsi"/>
                <w:noProof/>
                <w:sz w:val="22"/>
                <w:lang w:eastAsia="pl-PL"/>
              </w:rPr>
              <w:tab/>
            </w:r>
            <w:r w:rsidR="00D85617" w:rsidRPr="007766CC">
              <w:rPr>
                <w:rStyle w:val="Hipercze"/>
                <w:rFonts w:eastAsia="Times New Roman"/>
                <w:noProof/>
                <w:lang w:eastAsia="pl-PL"/>
              </w:rPr>
              <w:t>Po</w:t>
            </w:r>
            <w:r w:rsidR="00D85617" w:rsidRPr="007766CC">
              <w:rPr>
                <w:rStyle w:val="Hipercze"/>
                <w:rFonts w:eastAsia="Times New Roman"/>
                <w:noProof/>
                <w:lang w:val="en-US" w:eastAsia="pl-PL"/>
              </w:rPr>
              <w:t>dsumowanie</w:t>
            </w:r>
            <w:r w:rsidR="00D85617">
              <w:rPr>
                <w:noProof/>
                <w:webHidden/>
              </w:rPr>
              <w:tab/>
            </w:r>
            <w:r>
              <w:rPr>
                <w:noProof/>
                <w:webHidden/>
              </w:rPr>
              <w:fldChar w:fldCharType="begin"/>
            </w:r>
            <w:r w:rsidR="00D85617">
              <w:rPr>
                <w:noProof/>
                <w:webHidden/>
              </w:rPr>
              <w:instrText xml:space="preserve"> PAGEREF _Toc25614179 \h </w:instrText>
            </w:r>
            <w:r>
              <w:rPr>
                <w:noProof/>
                <w:webHidden/>
              </w:rPr>
            </w:r>
            <w:r>
              <w:rPr>
                <w:noProof/>
                <w:webHidden/>
              </w:rPr>
              <w:fldChar w:fldCharType="separate"/>
            </w:r>
            <w:r w:rsidR="00EA2770">
              <w:rPr>
                <w:noProof/>
                <w:webHidden/>
              </w:rPr>
              <w:t>50</w:t>
            </w:r>
            <w:r>
              <w:rPr>
                <w:noProof/>
                <w:webHidden/>
              </w:rPr>
              <w:fldChar w:fldCharType="end"/>
            </w:r>
          </w:hyperlink>
        </w:p>
        <w:p w:rsidR="00D85617" w:rsidRDefault="008D2394">
          <w:pPr>
            <w:pStyle w:val="Spistreci1"/>
            <w:rPr>
              <w:rFonts w:asciiTheme="minorHAnsi" w:eastAsiaTheme="minorEastAsia" w:hAnsiTheme="minorHAnsi"/>
              <w:noProof/>
              <w:sz w:val="22"/>
              <w:lang w:eastAsia="pl-PL"/>
            </w:rPr>
          </w:pPr>
          <w:hyperlink w:anchor="_Toc25614180" w:history="1">
            <w:r w:rsidR="00D85617" w:rsidRPr="007766CC">
              <w:rPr>
                <w:rStyle w:val="Hipercze"/>
                <w:noProof/>
                <w:lang w:val="en-US"/>
              </w:rPr>
              <w:t>9.</w:t>
            </w:r>
            <w:r w:rsidR="00D85617">
              <w:rPr>
                <w:rFonts w:asciiTheme="minorHAnsi" w:eastAsiaTheme="minorEastAsia" w:hAnsiTheme="minorHAnsi"/>
                <w:noProof/>
                <w:sz w:val="22"/>
                <w:lang w:eastAsia="pl-PL"/>
              </w:rPr>
              <w:tab/>
            </w:r>
            <w:r w:rsidR="00D85617" w:rsidRPr="007766CC">
              <w:rPr>
                <w:rStyle w:val="Hipercze"/>
                <w:noProof/>
                <w:lang w:val="en-US"/>
              </w:rPr>
              <w:t>Bibliografia</w:t>
            </w:r>
            <w:r w:rsidR="00D85617">
              <w:rPr>
                <w:noProof/>
                <w:webHidden/>
              </w:rPr>
              <w:tab/>
            </w:r>
            <w:r>
              <w:rPr>
                <w:noProof/>
                <w:webHidden/>
              </w:rPr>
              <w:fldChar w:fldCharType="begin"/>
            </w:r>
            <w:r w:rsidR="00D85617">
              <w:rPr>
                <w:noProof/>
                <w:webHidden/>
              </w:rPr>
              <w:instrText xml:space="preserve"> PAGEREF _Toc25614180 \h </w:instrText>
            </w:r>
            <w:r>
              <w:rPr>
                <w:noProof/>
                <w:webHidden/>
              </w:rPr>
            </w:r>
            <w:r>
              <w:rPr>
                <w:noProof/>
                <w:webHidden/>
              </w:rPr>
              <w:fldChar w:fldCharType="separate"/>
            </w:r>
            <w:r w:rsidR="00EA2770">
              <w:rPr>
                <w:noProof/>
                <w:webHidden/>
              </w:rPr>
              <w:t>51</w:t>
            </w:r>
            <w:r>
              <w:rPr>
                <w:noProof/>
                <w:webHidden/>
              </w:rPr>
              <w:fldChar w:fldCharType="end"/>
            </w:r>
          </w:hyperlink>
        </w:p>
        <w:p w:rsidR="002D2B98" w:rsidRDefault="008D2394">
          <w:r>
            <w:fldChar w:fldCharType="end"/>
          </w:r>
        </w:p>
      </w:sdtContent>
    </w:sdt>
    <w:p w:rsidR="007E38D2" w:rsidRDefault="006176CF" w:rsidP="00690F34">
      <w:pPr>
        <w:pStyle w:val="Nagwek1"/>
        <w:numPr>
          <w:ilvl w:val="0"/>
          <w:numId w:val="8"/>
        </w:numPr>
      </w:pPr>
      <w:bookmarkStart w:id="0" w:name="_Toc25614146"/>
      <w:r>
        <w:lastRenderedPageBreak/>
        <w:t>Wstęp</w:t>
      </w:r>
      <w:bookmarkEnd w:id="0"/>
    </w:p>
    <w:p w:rsidR="006176CF" w:rsidRDefault="006176CF" w:rsidP="00690F34">
      <w:pPr>
        <w:pStyle w:val="Nagwek2"/>
        <w:numPr>
          <w:ilvl w:val="1"/>
          <w:numId w:val="8"/>
        </w:numPr>
      </w:pPr>
      <w:bookmarkStart w:id="1" w:name="_Toc25614147"/>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25614148"/>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25614149"/>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celu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lastRenderedPageBreak/>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użytkownika.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4" w:name="_Toc25614150"/>
      <w:r>
        <w:lastRenderedPageBreak/>
        <w:t>Przegląd istniejących rozwiązań</w:t>
      </w:r>
      <w:bookmarkEnd w:id="4"/>
    </w:p>
    <w:p w:rsidR="006176CF" w:rsidRPr="009D2993" w:rsidRDefault="006176CF" w:rsidP="001B45C3">
      <w:pPr>
        <w:pStyle w:val="Paragraph"/>
      </w:pPr>
      <w:r w:rsidRPr="009D2993">
        <w:t xml:space="preserve">Istniejące rozwiązania można podzielić na 3 główne grupy </w:t>
      </w:r>
      <w:r w:rsidR="00A665BD">
        <w:t>–</w:t>
      </w:r>
      <w:r w:rsidRPr="009D2993">
        <w:t xml:space="preserve"> </w:t>
      </w:r>
      <w:r w:rsidR="000C17C3">
        <w:t>standardowe</w:t>
      </w:r>
      <w:r w:rsidR="00A665BD">
        <w:t xml:space="preserve"> </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5" w:name="_Toc25614151"/>
      <w:r>
        <w:t>Standardowe</w:t>
      </w:r>
      <w:r w:rsidR="002D2B98">
        <w:t xml:space="preserve"> </w:t>
      </w:r>
      <w:r w:rsidR="003A3E0B">
        <w:t>przewodniki programowe</w:t>
      </w:r>
      <w:bookmarkEnd w:id="5"/>
    </w:p>
    <w:p w:rsidR="006176CF" w:rsidRPr="009D2993" w:rsidRDefault="002E6A2D" w:rsidP="00A665BD">
      <w:pPr>
        <w:jc w:val="center"/>
        <w:rPr>
          <w:lang w:eastAsia="pl-PL"/>
        </w:rPr>
      </w:pPr>
      <w:r w:rsidRPr="002E6A2D">
        <w:rPr>
          <w:noProof/>
          <w:lang w:eastAsia="pl-PL"/>
        </w:rPr>
        <w:drawing>
          <wp:inline distT="0" distB="0" distL="0" distR="0">
            <wp:extent cx="5572125" cy="291259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572185" cy="2912621"/>
                    </a:xfrm>
                    <a:prstGeom prst="rect">
                      <a:avLst/>
                    </a:prstGeom>
                  </pic:spPr>
                </pic:pic>
              </a:graphicData>
            </a:graphic>
          </wp:inline>
        </w:drawing>
      </w:r>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A665BD">
        <w:t xml:space="preserve"> </w:t>
      </w:r>
      <w:sdt>
        <w:sdtPr>
          <w:id w:val="663117158"/>
          <w:citation/>
        </w:sdtPr>
        <w:sdtContent>
          <w:fldSimple w:instr=" CITATION Wir18 \l 1045  ">
            <w:r w:rsidR="00DE59ED">
              <w:rPr>
                <w:noProof/>
              </w:rPr>
              <w:t>(1)</w:t>
            </w:r>
          </w:fldSimple>
        </w:sdtContent>
      </w:sdt>
      <w:r w:rsidR="00BB4404">
        <w:t xml:space="preserve">, jedynym elementem personalizacyjnym jest zapisywany w pliku </w:t>
      </w:r>
      <w:r w:rsidR="00BB4404">
        <w:rPr>
          <w:i/>
        </w:rPr>
        <w:t>cookie</w:t>
      </w:r>
      <w:r w:rsidR="00BB4404">
        <w:t xml:space="preserve"> filtr kanałów wg dostawcy</w:t>
      </w:r>
      <w:r w:rsidR="004059A7">
        <w:t>, podobnie w przypadku Onetu</w:t>
      </w:r>
      <w:r w:rsidR="006C57D1">
        <w:t xml:space="preserve"> </w:t>
      </w:r>
      <w:sdt>
        <w:sdtPr>
          <w:id w:val="663117238"/>
          <w:citation/>
        </w:sdtPr>
        <w:sdtContent>
          <w:fldSimple w:instr=" CITATION One19 \l 1045  ">
            <w:r w:rsidR="00DE59ED">
              <w:rPr>
                <w:noProof/>
              </w:rPr>
              <w:t>(2)</w:t>
            </w:r>
          </w:fldSimple>
        </w:sdtContent>
      </w:sdt>
      <w:r w:rsidR="004059A7">
        <w:t xml:space="preserve"> i Interii</w:t>
      </w:r>
      <w:r w:rsidR="006C57D1">
        <w:t xml:space="preserve"> </w:t>
      </w:r>
      <w:sdt>
        <w:sdtPr>
          <w:id w:val="663117243"/>
          <w:citation/>
        </w:sdtPr>
        <w:sdtContent>
          <w:fldSimple w:instr=" CITATION Int18 \l 1045  ">
            <w:r w:rsidR="00DE59ED">
              <w:rPr>
                <w:noProof/>
              </w:rPr>
              <w:t>(3)</w:t>
            </w:r>
          </w:fldSimple>
        </w:sdtContent>
      </w:sdt>
      <w:r w:rsidR="004059A7">
        <w:t xml:space="preserve">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6" w:name="_Toc25614152"/>
      <w:r w:rsidRPr="009D2993">
        <w:rPr>
          <w:rFonts w:eastAsia="Times New Roman"/>
          <w:lang w:eastAsia="pl-PL"/>
        </w:rPr>
        <w:lastRenderedPageBreak/>
        <w:t>Silniki rekomendacji</w:t>
      </w:r>
      <w:bookmarkEnd w:id="6"/>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267200" cy="29003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412" cy="2900447"/>
                    </a:xfrm>
                    <a:prstGeom prst="rect">
                      <a:avLst/>
                    </a:prstGeom>
                  </pic:spPr>
                </pic:pic>
              </a:graphicData>
            </a:graphic>
          </wp:inline>
        </w:drawing>
      </w:r>
    </w:p>
    <w:p w:rsidR="003D5F06" w:rsidRPr="006C57D1" w:rsidRDefault="00A665BD" w:rsidP="006C57D1">
      <w:pPr>
        <w:pStyle w:val="Paragraph"/>
      </w:pPr>
      <w:r w:rsidRPr="006C57D1">
        <w:t>S</w:t>
      </w:r>
      <w:r w:rsidR="00692FAB" w:rsidRPr="006C57D1">
        <w:t xml:space="preserve">ilniki rekomendacji </w:t>
      </w:r>
      <w:r w:rsidR="00EE6A2E" w:rsidRPr="006C57D1">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rsidRPr="006C57D1">
        <w:t xml:space="preserve">Dla zestawu na przykładowym screenie aplikacja zaproponuje podobną produkcję opartą na komiksach – The Flash. </w:t>
      </w:r>
    </w:p>
    <w:p w:rsidR="003D5F06" w:rsidRPr="006C57D1" w:rsidRDefault="00DB1147" w:rsidP="006C57D1">
      <w:pPr>
        <w:pStyle w:val="Paragraph"/>
      </w:pPr>
      <w:r>
        <w:t xml:space="preserve">Silnik rekomendacji CableTV </w:t>
      </w:r>
      <w:sdt>
        <w:sdtPr>
          <w:id w:val="663117244"/>
          <w:citation/>
        </w:sdtPr>
        <w:sdtContent>
          <w:fldSimple w:instr=" CITATION Cab18 \l 1045 ">
            <w:r w:rsidR="00DE59ED">
              <w:rPr>
                <w:noProof/>
              </w:rPr>
              <w:t>(4)</w:t>
            </w:r>
          </w:fldSimple>
        </w:sdtContent>
      </w:sdt>
      <w:r w:rsidR="003D5F06" w:rsidRPr="006C57D1">
        <w:t xml:space="preserve"> nie pozwala na żadną dodatkową personalizację, nie można zapamiętać rekomendacji, jedyny sposób na dokładniejsze rekomendacje to 2 przyciski – „not that one” i „start again”. Prostota użytkowania jest niewątpliwym plusem, ale </w:t>
      </w:r>
      <w:r w:rsidR="00E04CC8" w:rsidRPr="006C57D1">
        <w:t>brakuje wielu istotnych funkcjonalności</w:t>
      </w:r>
      <w:r w:rsidR="00C669AC" w:rsidRPr="006C57D1">
        <w:t>, przede wszystkim integracji z przewodnikiem programowym</w:t>
      </w:r>
      <w:r w:rsidR="00E04CC8" w:rsidRPr="006C57D1">
        <w:t xml:space="preserve">. </w:t>
      </w:r>
    </w:p>
    <w:p w:rsidR="003D5F06" w:rsidRPr="006C57D1" w:rsidRDefault="003D5F06" w:rsidP="006C57D1">
      <w:pPr>
        <w:pStyle w:val="Paragraph"/>
      </w:pPr>
      <w:r w:rsidRPr="006C57D1">
        <w:t>Istnieją również silniki rekomendacji korzystające z serwisów społecznościowych</w:t>
      </w:r>
      <w:r w:rsidR="00300E46" w:rsidRPr="006C57D1">
        <w:t xml:space="preserve"> do określenia preferencji użytkownika</w:t>
      </w:r>
      <w:r w:rsidRPr="006C57D1">
        <w:t>,</w:t>
      </w:r>
      <w:r w:rsidR="00300E46" w:rsidRPr="006C57D1">
        <w:t xml:space="preserve"> ich</w:t>
      </w:r>
      <w:r w:rsidRPr="006C57D1">
        <w:t xml:space="preserve"> przykładem jest tastedive</w:t>
      </w:r>
      <w:r w:rsidR="00A665BD" w:rsidRPr="006C57D1">
        <w:t>.com</w:t>
      </w:r>
      <w:r w:rsidR="00DB1147">
        <w:t xml:space="preserve"> </w:t>
      </w:r>
      <w:sdt>
        <w:sdtPr>
          <w:id w:val="663117245"/>
          <w:citation/>
        </w:sdtPr>
        <w:sdtContent>
          <w:fldSimple w:instr=" CITATION Tas18 \l 1045 ">
            <w:r w:rsidR="00DE59ED">
              <w:rPr>
                <w:noProof/>
              </w:rPr>
              <w:t>(5)</w:t>
            </w:r>
          </w:fldSimple>
        </w:sdtContent>
      </w:sdt>
      <w:r w:rsidRPr="006C57D1">
        <w:t>.</w:t>
      </w:r>
      <w:r w:rsidR="00E04CC8" w:rsidRPr="006C57D1">
        <w:t xml:space="preserve"> Tastedive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Facebook, Tastedive zbiera nasze polubienia i wyznacza rekomendacje na tej podstawie). </w:t>
      </w:r>
    </w:p>
    <w:p w:rsidR="006176CF" w:rsidRPr="006C57D1" w:rsidRDefault="00E04CC8" w:rsidP="006C57D1">
      <w:pPr>
        <w:pStyle w:val="Paragraph"/>
      </w:pPr>
      <w:r w:rsidRPr="006C57D1">
        <w:t>Problemem, który ogranicza przydatność wszystkich aplikacji z tej grupy jest to, że nie uwzględniają w żaden sposób</w:t>
      </w:r>
      <w:r w:rsidR="00B34CB9" w:rsidRPr="006C57D1">
        <w:t xml:space="preserve"> aktualnego</w:t>
      </w:r>
      <w:r w:rsidRPr="006C57D1">
        <w:t xml:space="preserve"> programu telewizyjnego. Znalezienie serialu lub filmu, który okaże się interesujący (o czym użytkownik wie dzięki rekomendacjom) nadal wymaga przeszukiwania tradycyjnych programów telewizyjnych.</w:t>
      </w:r>
      <w:r w:rsidR="006176CF" w:rsidRPr="006C57D1">
        <w:br w:type="page"/>
      </w:r>
    </w:p>
    <w:p w:rsidR="006176CF" w:rsidRPr="006176CF" w:rsidRDefault="006176CF" w:rsidP="00690F34">
      <w:pPr>
        <w:pStyle w:val="Nagwek2"/>
        <w:numPr>
          <w:ilvl w:val="1"/>
          <w:numId w:val="8"/>
        </w:numPr>
      </w:pPr>
      <w:bookmarkStart w:id="7" w:name="_Toc25614153"/>
      <w:r w:rsidRPr="006176CF">
        <w:lastRenderedPageBreak/>
        <w:t>Serwisy streamingowe</w:t>
      </w:r>
      <w:bookmarkEnd w:id="7"/>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680000" cy="2996706"/>
                    </a:xfrm>
                    <a:prstGeom prst="rect">
                      <a:avLst/>
                    </a:prstGeom>
                  </pic:spPr>
                </pic:pic>
              </a:graphicData>
            </a:graphic>
          </wp:inline>
        </w:drawing>
      </w:r>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w:t>
      </w:r>
      <w:sdt>
        <w:sdtPr>
          <w:id w:val="663117247"/>
          <w:citation/>
        </w:sdtPr>
        <w:sdtContent>
          <w:fldSimple w:instr=" CITATION Wir181 \l 1045 ">
            <w:r w:rsidR="00DE59ED">
              <w:rPr>
                <w:noProof/>
              </w:rPr>
              <w:t>(6)</w:t>
            </w:r>
          </w:fldSimple>
        </w:sdtContent>
      </w:sdt>
      <w:r>
        <w:t xml:space="preserve">–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rsidR="00DB1147">
        <w:rPr>
          <w:i/>
        </w:rPr>
        <w:t xml:space="preserve"> </w:t>
      </w:r>
      <w:sdt>
        <w:sdtPr>
          <w:rPr>
            <w:i/>
          </w:rPr>
          <w:id w:val="663117516"/>
          <w:citation/>
        </w:sdtPr>
        <w:sdtContent>
          <w:r w:rsidR="000C71DE">
            <w:rPr>
              <w:i/>
            </w:rPr>
            <w:fldChar w:fldCharType="begin"/>
          </w:r>
          <w:r w:rsidR="000C71DE">
            <w:rPr>
              <w:u w:val="single"/>
            </w:rPr>
            <w:instrText xml:space="preserve"> CITATION ipl18 \l 1045 </w:instrText>
          </w:r>
          <w:r w:rsidR="000C71DE">
            <w:rPr>
              <w:i/>
            </w:rPr>
            <w:fldChar w:fldCharType="separate"/>
          </w:r>
          <w:r w:rsidR="00DE59ED">
            <w:rPr>
              <w:noProof/>
            </w:rPr>
            <w:t>(7)</w:t>
          </w:r>
          <w:r w:rsidR="000C71DE">
            <w:rPr>
              <w:i/>
            </w:rPr>
            <w:fldChar w:fldCharType="end"/>
          </w:r>
        </w:sdtContent>
      </w:sdt>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8" w:name="_Toc25614154"/>
      <w:r>
        <w:lastRenderedPageBreak/>
        <w:t>Filmweb</w:t>
      </w:r>
      <w:bookmarkEnd w:id="8"/>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rsidR="000C71DE">
        <w:rPr>
          <w:i/>
        </w:rPr>
        <w:t xml:space="preserve"> </w:t>
      </w:r>
      <w:sdt>
        <w:sdtPr>
          <w:rPr>
            <w:i/>
          </w:rPr>
          <w:id w:val="663117517"/>
          <w:citation/>
        </w:sdtPr>
        <w:sdtContent>
          <w:r w:rsidR="00DE59ED">
            <w:rPr>
              <w:i/>
            </w:rPr>
            <w:fldChar w:fldCharType="begin"/>
          </w:r>
          <w:r w:rsidR="00DE59ED">
            <w:rPr>
              <w:i/>
            </w:rPr>
            <w:instrText xml:space="preserve"> CITATION Fil \l 1045  </w:instrText>
          </w:r>
          <w:r w:rsidR="00DE59ED">
            <w:rPr>
              <w:i/>
            </w:rPr>
            <w:fldChar w:fldCharType="separate"/>
          </w:r>
          <w:r w:rsidR="00DE59ED">
            <w:rPr>
              <w:noProof/>
            </w:rPr>
            <w:t>(8)</w:t>
          </w:r>
          <w:r w:rsidR="00DE59ED">
            <w:rPr>
              <w:i/>
            </w:rPr>
            <w:fldChar w:fldCharType="end"/>
          </w:r>
        </w:sdtContent>
      </w:sdt>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9" w:name="_Toc25614155"/>
      <w:r w:rsidRPr="006176CF">
        <w:lastRenderedPageBreak/>
        <w:t>Tabela porównawcza</w:t>
      </w:r>
      <w:bookmarkEnd w:id="9"/>
    </w:p>
    <w:tbl>
      <w:tblPr>
        <w:tblStyle w:val="PlainTable1"/>
        <w:tblW w:w="5000" w:type="pct"/>
        <w:tblLook w:val="04A0"/>
      </w:tblPr>
      <w:tblGrid>
        <w:gridCol w:w="2600"/>
        <w:gridCol w:w="1020"/>
        <w:gridCol w:w="810"/>
        <w:gridCol w:w="810"/>
        <w:gridCol w:w="810"/>
        <w:gridCol w:w="810"/>
        <w:gridCol w:w="810"/>
        <w:gridCol w:w="810"/>
        <w:gridCol w:w="808"/>
      </w:tblGrid>
      <w:tr w:rsidR="000C71DE" w:rsidRPr="009D2993" w:rsidTr="000C71DE">
        <w:trPr>
          <w:cnfStyle w:val="100000000000"/>
          <w:cantSplit/>
          <w:trHeight w:val="1757"/>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549"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r>
              <w:rPr>
                <w:rFonts w:eastAsia="Times New Roman" w:cs="Times New Roman"/>
                <w:szCs w:val="24"/>
                <w:lang w:eastAsia="pl-PL"/>
              </w:rPr>
              <w:t xml:space="preserve"> </w:t>
            </w:r>
            <w:sdt>
              <w:sdtPr>
                <w:rPr>
                  <w:rFonts w:eastAsia="Times New Roman" w:cs="Times New Roman"/>
                  <w:b w:val="0"/>
                  <w:szCs w:val="24"/>
                  <w:lang w:eastAsia="pl-PL"/>
                </w:rPr>
                <w:id w:val="663117518"/>
                <w:citation/>
              </w:sdtPr>
              <w:sdtContent>
                <w:r w:rsidRPr="000C71DE">
                  <w:rPr>
                    <w:rFonts w:eastAsia="Times New Roman" w:cs="Times New Roman"/>
                    <w:b w:val="0"/>
                    <w:szCs w:val="24"/>
                    <w:lang w:eastAsia="pl-PL"/>
                  </w:rPr>
                  <w:fldChar w:fldCharType="begin"/>
                </w:r>
                <w:r w:rsidRPr="000C71DE">
                  <w:rPr>
                    <w:rFonts w:eastAsia="Times New Roman" w:cs="Times New Roman"/>
                    <w:b w:val="0"/>
                    <w:szCs w:val="24"/>
                    <w:lang w:eastAsia="pl-PL"/>
                  </w:rPr>
                  <w:instrText xml:space="preserve"> CITATION One19 \l 1045 </w:instrText>
                </w:r>
                <w:r w:rsidRPr="000C71DE">
                  <w:rPr>
                    <w:rFonts w:eastAsia="Times New Roman" w:cs="Times New Roman"/>
                    <w:b w:val="0"/>
                    <w:szCs w:val="24"/>
                    <w:lang w:eastAsia="pl-PL"/>
                  </w:rPr>
                  <w:fldChar w:fldCharType="separate"/>
                </w:r>
                <w:r w:rsidR="00DE59ED" w:rsidRPr="00DE59ED">
                  <w:rPr>
                    <w:rFonts w:eastAsia="Times New Roman" w:cs="Times New Roman"/>
                    <w:noProof/>
                    <w:szCs w:val="24"/>
                    <w:lang w:eastAsia="pl-PL"/>
                  </w:rPr>
                  <w:t>(2)</w:t>
                </w:r>
                <w:r w:rsidRPr="000C71DE">
                  <w:rPr>
                    <w:rFonts w:eastAsia="Times New Roman" w:cs="Times New Roman"/>
                    <w:b w:val="0"/>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r>
              <w:rPr>
                <w:rFonts w:eastAsia="Times New Roman" w:cs="Times New Roman"/>
                <w:szCs w:val="24"/>
                <w:lang w:eastAsia="pl-PL"/>
              </w:rPr>
              <w:t xml:space="preserve"> </w:t>
            </w:r>
            <w:sdt>
              <w:sdtPr>
                <w:rPr>
                  <w:rFonts w:eastAsia="Times New Roman" w:cs="Times New Roman"/>
                  <w:b w:val="0"/>
                  <w:szCs w:val="24"/>
                  <w:lang w:eastAsia="pl-PL"/>
                </w:rPr>
                <w:id w:val="663117519"/>
                <w:citation/>
              </w:sdtPr>
              <w:sdtContent>
                <w:r w:rsidRPr="000C71DE">
                  <w:rPr>
                    <w:rFonts w:eastAsia="Times New Roman" w:cs="Times New Roman"/>
                    <w:b w:val="0"/>
                    <w:szCs w:val="24"/>
                    <w:lang w:eastAsia="pl-PL"/>
                  </w:rPr>
                  <w:fldChar w:fldCharType="begin"/>
                </w:r>
                <w:r w:rsidRPr="000C71DE">
                  <w:rPr>
                    <w:rFonts w:eastAsia="Times New Roman" w:cs="Times New Roman"/>
                    <w:b w:val="0"/>
                    <w:szCs w:val="24"/>
                    <w:lang w:eastAsia="pl-PL"/>
                  </w:rPr>
                  <w:instrText xml:space="preserve"> CITATION Wir18 \l 1045 </w:instrText>
                </w:r>
                <w:r w:rsidRPr="000C71DE">
                  <w:rPr>
                    <w:rFonts w:eastAsia="Times New Roman" w:cs="Times New Roman"/>
                    <w:b w:val="0"/>
                    <w:szCs w:val="24"/>
                    <w:lang w:eastAsia="pl-PL"/>
                  </w:rPr>
                  <w:fldChar w:fldCharType="separate"/>
                </w:r>
                <w:r w:rsidR="00DE59ED" w:rsidRPr="00DE59ED">
                  <w:rPr>
                    <w:rFonts w:eastAsia="Times New Roman" w:cs="Times New Roman"/>
                    <w:noProof/>
                    <w:szCs w:val="24"/>
                    <w:lang w:eastAsia="pl-PL"/>
                  </w:rPr>
                  <w:t>(1)</w:t>
                </w:r>
                <w:r w:rsidRPr="000C71DE">
                  <w:rPr>
                    <w:rFonts w:eastAsia="Times New Roman" w:cs="Times New Roman"/>
                    <w:b w:val="0"/>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r>
              <w:rPr>
                <w:rFonts w:eastAsia="Times New Roman" w:cs="Times New Roman"/>
                <w:szCs w:val="24"/>
                <w:lang w:eastAsia="pl-PL"/>
              </w:rPr>
              <w:t xml:space="preserve"> </w:t>
            </w:r>
            <w:sdt>
              <w:sdtPr>
                <w:rPr>
                  <w:rFonts w:eastAsia="Times New Roman" w:cs="Times New Roman"/>
                  <w:b w:val="0"/>
                  <w:szCs w:val="24"/>
                  <w:lang w:eastAsia="pl-PL"/>
                </w:rPr>
                <w:id w:val="663117520"/>
                <w:citation/>
              </w:sdtPr>
              <w:sdtContent>
                <w:r w:rsidRPr="000C71DE">
                  <w:rPr>
                    <w:rFonts w:eastAsia="Times New Roman" w:cs="Times New Roman"/>
                    <w:b w:val="0"/>
                    <w:szCs w:val="24"/>
                    <w:lang w:eastAsia="pl-PL"/>
                  </w:rPr>
                  <w:fldChar w:fldCharType="begin"/>
                </w:r>
                <w:r w:rsidRPr="000C71DE">
                  <w:rPr>
                    <w:rFonts w:eastAsia="Times New Roman" w:cs="Times New Roman"/>
                    <w:b w:val="0"/>
                    <w:szCs w:val="24"/>
                    <w:lang w:eastAsia="pl-PL"/>
                  </w:rPr>
                  <w:instrText xml:space="preserve"> CITATION Wir181 \l 1045 </w:instrText>
                </w:r>
                <w:r w:rsidRPr="000C71DE">
                  <w:rPr>
                    <w:rFonts w:eastAsia="Times New Roman" w:cs="Times New Roman"/>
                    <w:b w:val="0"/>
                    <w:szCs w:val="24"/>
                    <w:lang w:eastAsia="pl-PL"/>
                  </w:rPr>
                  <w:fldChar w:fldCharType="separate"/>
                </w:r>
                <w:r w:rsidR="00DE59ED" w:rsidRPr="00DE59ED">
                  <w:rPr>
                    <w:rFonts w:eastAsia="Times New Roman" w:cs="Times New Roman"/>
                    <w:noProof/>
                    <w:szCs w:val="24"/>
                    <w:lang w:eastAsia="pl-PL"/>
                  </w:rPr>
                  <w:t>(6)</w:t>
                </w:r>
                <w:r w:rsidRPr="000C71DE">
                  <w:rPr>
                    <w:rFonts w:eastAsia="Times New Roman" w:cs="Times New Roman"/>
                    <w:b w:val="0"/>
                    <w:szCs w:val="24"/>
                    <w:lang w:eastAsia="pl-PL"/>
                  </w:rPr>
                  <w:fldChar w:fldCharType="end"/>
                </w:r>
              </w:sdtContent>
            </w:sdt>
          </w:p>
        </w:tc>
        <w:tc>
          <w:tcPr>
            <w:tcW w:w="436" w:type="pct"/>
            <w:textDirection w:val="tbRl"/>
            <w:vAlign w:val="center"/>
            <w:hideMark/>
          </w:tcPr>
          <w:p w:rsidR="000C71DE" w:rsidRPr="009D2993" w:rsidRDefault="000C71DE" w:rsidP="00DE59ED">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r>
              <w:rPr>
                <w:rFonts w:eastAsia="Times New Roman" w:cs="Times New Roman"/>
                <w:szCs w:val="24"/>
                <w:lang w:eastAsia="pl-PL"/>
              </w:rPr>
              <w:t xml:space="preserve"> </w:t>
            </w:r>
            <w:sdt>
              <w:sdtPr>
                <w:rPr>
                  <w:rFonts w:eastAsia="Times New Roman" w:cs="Times New Roman"/>
                  <w:b w:val="0"/>
                  <w:szCs w:val="24"/>
                  <w:lang w:eastAsia="pl-PL"/>
                </w:rPr>
                <w:id w:val="663117521"/>
                <w:citation/>
              </w:sdtPr>
              <w:sdtContent>
                <w:r w:rsidR="00DE59ED">
                  <w:rPr>
                    <w:rFonts w:eastAsia="Times New Roman" w:cs="Times New Roman"/>
                    <w:b w:val="0"/>
                    <w:szCs w:val="24"/>
                    <w:lang w:eastAsia="pl-PL"/>
                  </w:rPr>
                  <w:fldChar w:fldCharType="begin"/>
                </w:r>
                <w:r w:rsidR="00DE59ED">
                  <w:rPr>
                    <w:rFonts w:eastAsia="Times New Roman" w:cs="Times New Roman"/>
                    <w:b w:val="0"/>
                    <w:szCs w:val="24"/>
                    <w:lang w:eastAsia="pl-PL"/>
                  </w:rPr>
                  <w:instrText xml:space="preserve"> CITATION Fil \l 1045  </w:instrText>
                </w:r>
                <w:r w:rsidR="00DE59ED">
                  <w:rPr>
                    <w:rFonts w:eastAsia="Times New Roman" w:cs="Times New Roman"/>
                    <w:b w:val="0"/>
                    <w:szCs w:val="24"/>
                    <w:lang w:eastAsia="pl-PL"/>
                  </w:rPr>
                  <w:fldChar w:fldCharType="separate"/>
                </w:r>
                <w:r w:rsidR="00DE59ED" w:rsidRPr="00DE59ED">
                  <w:rPr>
                    <w:rFonts w:eastAsia="Times New Roman" w:cs="Times New Roman"/>
                    <w:noProof/>
                    <w:szCs w:val="24"/>
                    <w:lang w:eastAsia="pl-PL"/>
                  </w:rPr>
                  <w:t>(8)</w:t>
                </w:r>
                <w:r w:rsidR="00DE59ED">
                  <w:rPr>
                    <w:rFonts w:eastAsia="Times New Roman" w:cs="Times New Roman"/>
                    <w:b w:val="0"/>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r>
              <w:rPr>
                <w:rFonts w:eastAsia="Times New Roman" w:cs="Times New Roman"/>
                <w:szCs w:val="24"/>
                <w:lang w:eastAsia="pl-PL"/>
              </w:rPr>
              <w:t xml:space="preserve"> </w:t>
            </w:r>
            <w:sdt>
              <w:sdtPr>
                <w:rPr>
                  <w:rFonts w:eastAsia="Times New Roman" w:cs="Times New Roman"/>
                  <w:b w:val="0"/>
                  <w:szCs w:val="24"/>
                  <w:lang w:eastAsia="pl-PL"/>
                </w:rPr>
                <w:id w:val="663117522"/>
                <w:citation/>
              </w:sdtPr>
              <w:sdtContent>
                <w:r w:rsidRPr="000C71DE">
                  <w:rPr>
                    <w:rFonts w:eastAsia="Times New Roman" w:cs="Times New Roman"/>
                    <w:b w:val="0"/>
                    <w:szCs w:val="24"/>
                    <w:lang w:eastAsia="pl-PL"/>
                  </w:rPr>
                  <w:fldChar w:fldCharType="begin"/>
                </w:r>
                <w:r w:rsidRPr="000C71DE">
                  <w:rPr>
                    <w:rFonts w:eastAsia="Times New Roman" w:cs="Times New Roman"/>
                    <w:b w:val="0"/>
                    <w:szCs w:val="24"/>
                    <w:lang w:eastAsia="pl-PL"/>
                  </w:rPr>
                  <w:instrText xml:space="preserve"> CITATION Tas18 \l 1045 </w:instrText>
                </w:r>
                <w:r w:rsidRPr="000C71DE">
                  <w:rPr>
                    <w:rFonts w:eastAsia="Times New Roman" w:cs="Times New Roman"/>
                    <w:b w:val="0"/>
                    <w:szCs w:val="24"/>
                    <w:lang w:eastAsia="pl-PL"/>
                  </w:rPr>
                  <w:fldChar w:fldCharType="separate"/>
                </w:r>
                <w:r w:rsidR="00DE59ED" w:rsidRPr="00DE59ED">
                  <w:rPr>
                    <w:rFonts w:eastAsia="Times New Roman" w:cs="Times New Roman"/>
                    <w:noProof/>
                    <w:szCs w:val="24"/>
                    <w:lang w:eastAsia="pl-PL"/>
                  </w:rPr>
                  <w:t>(5)</w:t>
                </w:r>
                <w:r w:rsidRPr="000C71DE">
                  <w:rPr>
                    <w:rFonts w:eastAsia="Times New Roman" w:cs="Times New Roman"/>
                    <w:b w:val="0"/>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r>
              <w:rPr>
                <w:rFonts w:eastAsia="Times New Roman" w:cs="Times New Roman"/>
                <w:szCs w:val="24"/>
                <w:lang w:eastAsia="pl-PL"/>
              </w:rPr>
              <w:t xml:space="preserve"> </w:t>
            </w:r>
            <w:sdt>
              <w:sdtPr>
                <w:rPr>
                  <w:rFonts w:eastAsia="Times New Roman" w:cs="Times New Roman"/>
                  <w:b w:val="0"/>
                  <w:szCs w:val="24"/>
                  <w:lang w:eastAsia="pl-PL"/>
                </w:rPr>
                <w:id w:val="663117523"/>
                <w:citation/>
              </w:sdtPr>
              <w:sdtContent>
                <w:r w:rsidRPr="000C71DE">
                  <w:rPr>
                    <w:rFonts w:eastAsia="Times New Roman" w:cs="Times New Roman"/>
                    <w:b w:val="0"/>
                    <w:szCs w:val="24"/>
                    <w:lang w:eastAsia="pl-PL"/>
                  </w:rPr>
                  <w:fldChar w:fldCharType="begin"/>
                </w:r>
                <w:r w:rsidRPr="000C71DE">
                  <w:rPr>
                    <w:rFonts w:eastAsia="Times New Roman" w:cs="Times New Roman"/>
                    <w:b w:val="0"/>
                    <w:szCs w:val="24"/>
                    <w:lang w:eastAsia="pl-PL"/>
                  </w:rPr>
                  <w:instrText xml:space="preserve"> CITATION Cab18 \l 1045 </w:instrText>
                </w:r>
                <w:r w:rsidRPr="000C71DE">
                  <w:rPr>
                    <w:rFonts w:eastAsia="Times New Roman" w:cs="Times New Roman"/>
                    <w:b w:val="0"/>
                    <w:szCs w:val="24"/>
                    <w:lang w:eastAsia="pl-PL"/>
                  </w:rPr>
                  <w:fldChar w:fldCharType="separate"/>
                </w:r>
                <w:r w:rsidR="00DE59ED" w:rsidRPr="00DE59ED">
                  <w:rPr>
                    <w:rFonts w:eastAsia="Times New Roman" w:cs="Times New Roman"/>
                    <w:noProof/>
                    <w:szCs w:val="24"/>
                    <w:lang w:eastAsia="pl-PL"/>
                  </w:rPr>
                  <w:t>(4)</w:t>
                </w:r>
                <w:r w:rsidRPr="000C71DE">
                  <w:rPr>
                    <w:rFonts w:eastAsia="Times New Roman" w:cs="Times New Roman"/>
                    <w:b w:val="0"/>
                    <w:szCs w:val="24"/>
                    <w:lang w:eastAsia="pl-PL"/>
                  </w:rPr>
                  <w:fldChar w:fldCharType="end"/>
                </w:r>
              </w:sdtContent>
            </w:sdt>
          </w:p>
        </w:tc>
        <w:tc>
          <w:tcPr>
            <w:tcW w:w="436" w:type="pct"/>
            <w:textDirection w:val="tbRl"/>
            <w:vAlign w:val="center"/>
            <w:hideMark/>
          </w:tcPr>
          <w:p w:rsidR="000C71DE" w:rsidRPr="000C71DE" w:rsidRDefault="000C71DE" w:rsidP="000C71DE">
            <w:pPr>
              <w:jc w:val="center"/>
              <w:cnfStyle w:val="100000000000"/>
              <w:rPr>
                <w:rFonts w:eastAsia="Times New Roman" w:cs="Times New Roman"/>
                <w:b w:val="0"/>
                <w:szCs w:val="24"/>
                <w:lang w:eastAsia="pl-PL"/>
              </w:rPr>
            </w:pPr>
            <w:r w:rsidRPr="009D2993">
              <w:rPr>
                <w:rFonts w:eastAsia="Times New Roman" w:cs="Times New Roman"/>
                <w:szCs w:val="24"/>
                <w:lang w:eastAsia="pl-PL"/>
              </w:rPr>
              <w:t>ipla.</w:t>
            </w:r>
            <w:r>
              <w:rPr>
                <w:rFonts w:eastAsia="Times New Roman" w:cs="Times New Roman"/>
                <w:szCs w:val="24"/>
                <w:lang w:eastAsia="pl-PL"/>
              </w:rPr>
              <w:t xml:space="preserve">tv </w:t>
            </w:r>
            <w:sdt>
              <w:sdtPr>
                <w:rPr>
                  <w:rFonts w:eastAsia="Times New Roman" w:cs="Times New Roman"/>
                  <w:b w:val="0"/>
                  <w:szCs w:val="24"/>
                  <w:lang w:eastAsia="pl-PL"/>
                </w:rPr>
                <w:id w:val="663117549"/>
                <w:citation/>
              </w:sdtPr>
              <w:sdtContent>
                <w:r w:rsidRPr="000C71DE">
                  <w:rPr>
                    <w:rFonts w:eastAsia="Times New Roman" w:cs="Times New Roman"/>
                    <w:b w:val="0"/>
                    <w:szCs w:val="24"/>
                    <w:lang w:eastAsia="pl-PL"/>
                  </w:rPr>
                  <w:fldChar w:fldCharType="begin"/>
                </w:r>
                <w:r w:rsidRPr="000C71DE">
                  <w:rPr>
                    <w:rFonts w:eastAsia="Times New Roman" w:cs="Times New Roman"/>
                    <w:b w:val="0"/>
                    <w:szCs w:val="24"/>
                    <w:lang w:eastAsia="pl-PL"/>
                  </w:rPr>
                  <w:instrText xml:space="preserve"> CITATION ipl18 \l 1045 </w:instrText>
                </w:r>
                <w:r w:rsidRPr="000C71DE">
                  <w:rPr>
                    <w:rFonts w:eastAsia="Times New Roman" w:cs="Times New Roman"/>
                    <w:b w:val="0"/>
                    <w:szCs w:val="24"/>
                    <w:lang w:eastAsia="pl-PL"/>
                  </w:rPr>
                  <w:fldChar w:fldCharType="separate"/>
                </w:r>
                <w:r w:rsidR="00DE59ED" w:rsidRPr="00DE59ED">
                  <w:rPr>
                    <w:rFonts w:eastAsia="Times New Roman" w:cs="Times New Roman"/>
                    <w:noProof/>
                    <w:szCs w:val="24"/>
                    <w:lang w:eastAsia="pl-PL"/>
                  </w:rPr>
                  <w:t>(7)</w:t>
                </w:r>
                <w:r w:rsidRPr="000C71DE">
                  <w:rPr>
                    <w:rFonts w:eastAsia="Times New Roman" w:cs="Times New Roman"/>
                    <w:b w:val="0"/>
                    <w:szCs w:val="24"/>
                    <w:lang w:eastAsia="pl-PL"/>
                  </w:rPr>
                  <w:fldChar w:fldCharType="end"/>
                </w:r>
              </w:sdtContent>
            </w:sdt>
          </w:p>
        </w:tc>
        <w:tc>
          <w:tcPr>
            <w:tcW w:w="436" w:type="pct"/>
            <w:textDirection w:val="tbRl"/>
            <w:vAlign w:val="center"/>
            <w:hideMark/>
          </w:tcPr>
          <w:p w:rsidR="000C71DE" w:rsidRPr="00824587" w:rsidRDefault="000C71DE" w:rsidP="007E38D2">
            <w:pPr>
              <w:jc w:val="center"/>
              <w:cnfStyle w:val="100000000000"/>
              <w:rPr>
                <w:rFonts w:eastAsia="Times New Roman" w:cs="Times New Roman"/>
                <w:i/>
                <w:szCs w:val="24"/>
                <w:lang w:eastAsia="pl-PL"/>
              </w:rPr>
            </w:pPr>
            <w:r>
              <w:rPr>
                <w:rFonts w:eastAsia="Times New Roman" w:cs="Times New Roman"/>
                <w:i/>
                <w:szCs w:val="24"/>
                <w:lang w:eastAsia="pl-PL"/>
              </w:rPr>
              <w:t>Looking Glass</w:t>
            </w:r>
          </w:p>
        </w:tc>
      </w:tr>
      <w:tr w:rsidR="000C71DE" w:rsidRPr="009D2993" w:rsidTr="000C71DE">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0C17C3" w:rsidRDefault="000C71DE" w:rsidP="0088447C">
            <w:pPr>
              <w:jc w:val="center"/>
              <w:cnfStyle w:val="000000000000"/>
              <w:rPr>
                <w:rFonts w:eastAsia="Times New Roman" w:cs="Times New Roman"/>
                <w:i/>
                <w:szCs w:val="24"/>
                <w:lang w:eastAsia="pl-PL"/>
              </w:rPr>
            </w:pPr>
            <w:fldSimple w:instr=" REF _Ref531799800 \r \p  \* MERGEFORMAT ">
              <w:r w:rsidRPr="00EA2770">
                <w:rPr>
                  <w:rFonts w:eastAsia="Times New Roman" w:cs="Times New Roman"/>
                  <w:i/>
                  <w:szCs w:val="24"/>
                  <w:lang w:eastAsia="pl-PL"/>
                </w:rPr>
                <w:t>1 niżej</w:t>
              </w:r>
            </w:fldSimple>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0C71D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549" w:type="pct"/>
            <w:vAlign w:val="center"/>
            <w:hideMark/>
          </w:tcPr>
          <w:p w:rsidR="000C71DE" w:rsidRPr="000C17C3" w:rsidRDefault="000C71D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0C17C3" w:rsidRDefault="000C71D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0C17C3" w:rsidRDefault="000C71D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549" w:type="pct"/>
            <w:vAlign w:val="center"/>
          </w:tcPr>
          <w:p w:rsidR="000C71DE" w:rsidRPr="000C17C3" w:rsidRDefault="000C71D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tcPr>
          <w:p w:rsidR="000C71DE" w:rsidRPr="000C17C3" w:rsidRDefault="000C71D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0C71D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549" w:type="pct"/>
            <w:vAlign w:val="center"/>
          </w:tcPr>
          <w:p w:rsidR="000C71DE" w:rsidRPr="000C17C3" w:rsidRDefault="000C71D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tcPr>
          <w:p w:rsidR="000C71DE" w:rsidRPr="000C17C3" w:rsidRDefault="000C71D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0C17C3" w:rsidRDefault="000C71D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0C71DE" w:rsidRPr="009D2993" w:rsidTr="000C71DE">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0C71DE" w:rsidRPr="009D2993" w:rsidTr="000C71DE">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0C71DE">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0C71DE" w:rsidP="007E38D2">
            <w:pPr>
              <w:jc w:val="center"/>
              <w:cnfStyle w:val="000000100000"/>
              <w:rPr>
                <w:rFonts w:eastAsia="Times New Roman" w:cs="Times New Roman"/>
                <w:i/>
                <w:szCs w:val="24"/>
                <w:lang w:eastAsia="pl-PL"/>
              </w:rPr>
            </w:pPr>
            <w:fldSimple w:instr=" REF _Ref531800106 \r \p  \* MERGEFORMAT ">
              <w:r w:rsidRPr="00EA2770">
                <w:rPr>
                  <w:rFonts w:eastAsia="Times New Roman" w:cs="Times New Roman"/>
                  <w:i/>
                  <w:szCs w:val="24"/>
                  <w:lang w:eastAsia="pl-PL"/>
                </w:rPr>
                <w:t>4 niżej</w:t>
              </w:r>
            </w:fldSimple>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0C71DE" w:rsidP="007E38D2">
            <w:pPr>
              <w:jc w:val="center"/>
              <w:cnfStyle w:val="000000100000"/>
              <w:rPr>
                <w:rFonts w:eastAsia="Times New Roman" w:cs="Times New Roman"/>
                <w:i/>
                <w:szCs w:val="24"/>
                <w:lang w:eastAsia="pl-PL"/>
              </w:rPr>
            </w:pPr>
            <w:fldSimple w:instr=" REF _Ref531800106 \r \p  \* MERGEFORMAT ">
              <w:r w:rsidRPr="00EA2770">
                <w:rPr>
                  <w:rFonts w:eastAsia="Times New Roman" w:cs="Times New Roman"/>
                  <w:i/>
                  <w:szCs w:val="24"/>
                  <w:lang w:eastAsia="pl-PL"/>
                </w:rPr>
                <w:t>4 niżej</w:t>
              </w:r>
            </w:fldSimple>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bl>
    <w:p w:rsidR="006176CF" w:rsidRDefault="006176CF" w:rsidP="006176CF">
      <w:pPr>
        <w:rPr>
          <w:lang w:eastAsia="pl-PL"/>
        </w:rPr>
      </w:pPr>
    </w:p>
    <w:p w:rsidR="000C71DE" w:rsidRDefault="000C71DE" w:rsidP="006176CF">
      <w:pPr>
        <w:rPr>
          <w:lang w:eastAsia="pl-PL"/>
        </w:rPr>
      </w:pPr>
    </w:p>
    <w:p w:rsidR="000C71DE" w:rsidRPr="006176CF" w:rsidRDefault="000C71DE"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0"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0"/>
    </w:p>
    <w:p w:rsidR="006176CF" w:rsidRPr="0088447C" w:rsidRDefault="006176CF" w:rsidP="00690F34">
      <w:pPr>
        <w:pStyle w:val="Akapitzlist"/>
        <w:numPr>
          <w:ilvl w:val="0"/>
          <w:numId w:val="7"/>
        </w:numPr>
        <w:rPr>
          <w:rFonts w:eastAsia="Times New Roman" w:cs="Times New Roman"/>
          <w:szCs w:val="24"/>
          <w:lang w:eastAsia="pl-PL"/>
        </w:rPr>
      </w:pPr>
      <w:bookmarkStart w:id="11" w:name="_Ref531800025"/>
      <w:r w:rsidRPr="0088447C">
        <w:rPr>
          <w:rFonts w:eastAsia="Times New Roman" w:cs="Times New Roman"/>
          <w:szCs w:val="24"/>
          <w:lang w:eastAsia="pl-PL"/>
        </w:rPr>
        <w:t>ograniczenia w wyszukiwaniu programów - można znaleźć tylko tytuły</w:t>
      </w:r>
      <w:bookmarkEnd w:id="11"/>
    </w:p>
    <w:p w:rsidR="006176CF" w:rsidRPr="0088447C" w:rsidRDefault="006176CF" w:rsidP="00690F34">
      <w:pPr>
        <w:pStyle w:val="Akapitzlist"/>
        <w:numPr>
          <w:ilvl w:val="0"/>
          <w:numId w:val="7"/>
        </w:numPr>
        <w:rPr>
          <w:rFonts w:eastAsia="Times New Roman" w:cs="Times New Roman"/>
          <w:szCs w:val="24"/>
          <w:lang w:eastAsia="pl-PL"/>
        </w:rPr>
      </w:pPr>
      <w:bookmarkStart w:id="12"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3"/>
    </w:p>
    <w:p w:rsidR="006176CF" w:rsidRPr="006176CF" w:rsidRDefault="006176CF" w:rsidP="006176CF">
      <w:pPr>
        <w:rPr>
          <w:lang w:eastAsia="pl-PL"/>
        </w:rPr>
      </w:pPr>
    </w:p>
    <w:p w:rsidR="006176CF" w:rsidRPr="006176CF" w:rsidRDefault="006176CF" w:rsidP="00690F34">
      <w:pPr>
        <w:pStyle w:val="Nagwek2"/>
        <w:numPr>
          <w:ilvl w:val="1"/>
          <w:numId w:val="8"/>
        </w:numPr>
      </w:pPr>
      <w:bookmarkStart w:id="14" w:name="_Toc25614156"/>
      <w:r w:rsidRPr="006176CF">
        <w:t>Wnioski</w:t>
      </w:r>
      <w:bookmarkEnd w:id="14"/>
    </w:p>
    <w:p w:rsidR="006176CF" w:rsidRDefault="006176CF" w:rsidP="00E04CC8">
      <w:pPr>
        <w:pStyle w:val="Paragraph"/>
      </w:pPr>
      <w:r w:rsidRPr="009D2993">
        <w:t>Funkcjonalność dotyczącą rekomendacji i programu w pewien sposób łączy serwis Filmweb</w:t>
      </w:r>
      <w:r w:rsidR="000C71DE">
        <w:t xml:space="preserve"> </w:t>
      </w:r>
      <w:sdt>
        <w:sdtPr>
          <w:id w:val="663117552"/>
          <w:citation/>
        </w:sdtPr>
        <w:sdtContent>
          <w:fldSimple w:instr=" CITATION Fil \l 1045  ">
            <w:r w:rsidR="00DE59ED">
              <w:rPr>
                <w:noProof/>
              </w:rPr>
              <w:t>(8)</w:t>
            </w:r>
          </w:fldSimple>
        </w:sdtContent>
      </w:sdt>
      <w:r w:rsidRPr="009D2993">
        <w:t>, jednak skupia się on tylko na filmach i serialach</w:t>
      </w:r>
      <w:r w:rsidR="00824587">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5" w:name="_Toc25614157"/>
      <w:r w:rsidRPr="009D2993">
        <w:rPr>
          <w:rFonts w:eastAsia="Times New Roman"/>
          <w:lang w:eastAsia="pl-PL"/>
        </w:rPr>
        <w:lastRenderedPageBreak/>
        <w:t>Założenia projektowe</w:t>
      </w:r>
      <w:bookmarkEnd w:id="15"/>
    </w:p>
    <w:p w:rsidR="006176CF" w:rsidRDefault="006176CF" w:rsidP="00690F34">
      <w:pPr>
        <w:pStyle w:val="Nagwek2"/>
        <w:numPr>
          <w:ilvl w:val="1"/>
          <w:numId w:val="8"/>
        </w:numPr>
        <w:rPr>
          <w:rFonts w:eastAsia="Times New Roman"/>
          <w:lang w:eastAsia="pl-PL"/>
        </w:rPr>
      </w:pPr>
      <w:bookmarkStart w:id="16" w:name="_Toc25614158"/>
      <w:r w:rsidRPr="009D2993">
        <w:rPr>
          <w:rFonts w:eastAsia="Times New Roman"/>
          <w:lang w:eastAsia="pl-PL"/>
        </w:rPr>
        <w:t>Opis problemu</w:t>
      </w:r>
      <w:bookmarkEnd w:id="16"/>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7" w:name="_Toc25614159"/>
      <w:r w:rsidRPr="009D2993">
        <w:rPr>
          <w:rFonts w:eastAsia="Times New Roman"/>
          <w:lang w:eastAsia="pl-PL"/>
        </w:rPr>
        <w:t>Wizja rozwiązania</w:t>
      </w:r>
      <w:bookmarkEnd w:id="17"/>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r>
        <w:t>Po stronie klienta 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F02BAE" w:rsidRPr="00A64C75" w:rsidRDefault="00A64C75">
      <w:pPr>
        <w:jc w:val="left"/>
        <w:rPr>
          <w:rFonts w:eastAsia="Times New Roman" w:cs="Times New Roman"/>
          <w:szCs w:val="24"/>
          <w:lang w:eastAsia="pl-PL"/>
        </w:rPr>
      </w:pPr>
      <w:r>
        <w:rPr>
          <w:b/>
        </w:rPr>
        <w:lastRenderedPageBreak/>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8D2394"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8D2394"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8D2394" w:rsidP="00551829">
      <w:pPr>
        <w:pStyle w:val="Akapitzlist"/>
        <w:numPr>
          <w:ilvl w:val="0"/>
          <w:numId w:val="12"/>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551829">
      <w:pPr>
        <w:pStyle w:val="Akapitzlist"/>
        <w:numPr>
          <w:ilvl w:val="0"/>
          <w:numId w:val="12"/>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w:t>
      </w:r>
      <w:r w:rsidR="00051DC8">
        <w:t>ch danego programu. Wyróżniamy 5</w:t>
      </w:r>
      <w:r>
        <w:t xml:space="preserve"> grup cech:</w:t>
      </w:r>
    </w:p>
    <w:p w:rsidR="00422DB6" w:rsidRDefault="00422DB6" w:rsidP="00551829">
      <w:pPr>
        <w:pStyle w:val="Akapitzlist"/>
        <w:numPr>
          <w:ilvl w:val="0"/>
          <w:numId w:val="11"/>
        </w:numPr>
      </w:pPr>
      <w:r>
        <w:t>Gatunki</w:t>
      </w:r>
    </w:p>
    <w:p w:rsidR="00422DB6" w:rsidRDefault="00422DB6" w:rsidP="00551829">
      <w:pPr>
        <w:pStyle w:val="Akapitzlist"/>
        <w:numPr>
          <w:ilvl w:val="0"/>
          <w:numId w:val="11"/>
        </w:numPr>
      </w:pPr>
      <w:r>
        <w:t>Aktorzy</w:t>
      </w:r>
    </w:p>
    <w:p w:rsidR="00422DB6" w:rsidRDefault="00422DB6" w:rsidP="00551829">
      <w:pPr>
        <w:pStyle w:val="Akapitzlist"/>
        <w:numPr>
          <w:ilvl w:val="0"/>
          <w:numId w:val="11"/>
        </w:numPr>
      </w:pPr>
      <w:r>
        <w:t>Reżyser</w:t>
      </w:r>
    </w:p>
    <w:p w:rsidR="00422DB6" w:rsidRDefault="00422DB6" w:rsidP="00551829">
      <w:pPr>
        <w:pStyle w:val="Akapitzlist"/>
        <w:numPr>
          <w:ilvl w:val="0"/>
          <w:numId w:val="11"/>
        </w:numPr>
      </w:pPr>
      <w:r>
        <w:t>Kraj produkcji</w:t>
      </w:r>
    </w:p>
    <w:p w:rsidR="00051DC8" w:rsidRDefault="00422DB6" w:rsidP="00551829">
      <w:pPr>
        <w:pStyle w:val="Akapitzlist"/>
        <w:numPr>
          <w:ilvl w:val="0"/>
          <w:numId w:val="11"/>
        </w:numPr>
      </w:pPr>
      <w:r>
        <w:t>Rok produkcji</w:t>
      </w:r>
    </w:p>
    <w:p w:rsidR="00051DC8" w:rsidRDefault="00051DC8" w:rsidP="00051DC8">
      <w:pPr>
        <w:jc w:val="left"/>
      </w:pPr>
      <w:r>
        <w:br w:type="page"/>
      </w: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551829">
      <w:pPr>
        <w:pStyle w:val="Akapitzlist"/>
        <w:numPr>
          <w:ilvl w:val="0"/>
          <w:numId w:val="14"/>
        </w:numPr>
      </w:pPr>
      <w:r>
        <w:t xml:space="preserve">Aktorzy: </w:t>
      </w:r>
      <w:r w:rsidRPr="001016B1">
        <w:rPr>
          <w:i/>
        </w:rPr>
        <w:t>0,1</w:t>
      </w:r>
    </w:p>
    <w:p w:rsidR="001016B1" w:rsidRDefault="001016B1" w:rsidP="00551829">
      <w:pPr>
        <w:pStyle w:val="Akapitzlist"/>
        <w:numPr>
          <w:ilvl w:val="0"/>
          <w:numId w:val="14"/>
        </w:numPr>
      </w:pPr>
      <w:r>
        <w:t xml:space="preserve">Kategorie: </w:t>
      </w:r>
      <w:r w:rsidRPr="001016B1">
        <w:rPr>
          <w:i/>
        </w:rPr>
        <w:t>0,3</w:t>
      </w:r>
    </w:p>
    <w:p w:rsidR="001016B1" w:rsidRDefault="001016B1" w:rsidP="00551829">
      <w:pPr>
        <w:pStyle w:val="Akapitzlist"/>
        <w:numPr>
          <w:ilvl w:val="0"/>
          <w:numId w:val="14"/>
        </w:numPr>
      </w:pPr>
      <w:r>
        <w:t xml:space="preserve">Reżyser: </w:t>
      </w:r>
      <w:r w:rsidRPr="001016B1">
        <w:rPr>
          <w:i/>
        </w:rPr>
        <w:t>0,1</w:t>
      </w:r>
    </w:p>
    <w:p w:rsidR="001016B1" w:rsidRDefault="001016B1" w:rsidP="00551829">
      <w:pPr>
        <w:pStyle w:val="Akapitzlist"/>
        <w:numPr>
          <w:ilvl w:val="0"/>
          <w:numId w:val="14"/>
        </w:numPr>
      </w:pPr>
      <w:r>
        <w:t xml:space="preserve">Kraj produkcji: </w:t>
      </w:r>
      <w:r w:rsidRPr="001016B1">
        <w:rPr>
          <w:i/>
        </w:rPr>
        <w:t>0,1</w:t>
      </w:r>
    </w:p>
    <w:p w:rsidR="001016B1" w:rsidRDefault="001016B1" w:rsidP="00551829">
      <w:pPr>
        <w:pStyle w:val="Akapitzlist"/>
        <w:numPr>
          <w:ilvl w:val="0"/>
          <w:numId w:val="14"/>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551829">
      <w:pPr>
        <w:pStyle w:val="Akapitzlist"/>
        <w:numPr>
          <w:ilvl w:val="0"/>
          <w:numId w:val="13"/>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8D2394" w:rsidP="00551829">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8D2394" w:rsidP="00551829">
      <w:pPr>
        <w:pStyle w:val="Akapitzlist"/>
        <w:numPr>
          <w:ilvl w:val="0"/>
          <w:numId w:val="13"/>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18" w:name="_Toc25614160"/>
      <w:r>
        <w:rPr>
          <w:rFonts w:eastAsia="Times New Roman"/>
          <w:lang w:eastAsia="pl-PL"/>
        </w:rPr>
        <w:lastRenderedPageBreak/>
        <w:t>Źródła danych</w:t>
      </w:r>
      <w:bookmarkEnd w:id="18"/>
    </w:p>
    <w:p w:rsidR="004C3B80" w:rsidRDefault="004C3B80" w:rsidP="004C3B80">
      <w:pPr>
        <w:pStyle w:val="Paragraph"/>
      </w:pPr>
      <w:r>
        <w:t xml:space="preserve">Przewodnik programowy pobierany jest z portalu </w:t>
      </w:r>
      <w:r w:rsidRPr="004C3B80">
        <w:rPr>
          <w:i/>
        </w:rPr>
        <w:t>Onet.pl</w:t>
      </w:r>
      <w:r w:rsidR="000C71DE">
        <w:t xml:space="preserve"> </w:t>
      </w:r>
      <w:sdt>
        <w:sdtPr>
          <w:id w:val="663117553"/>
          <w:citation/>
        </w:sdtPr>
        <w:sdtContent>
          <w:fldSimple w:instr=" CITATION One19 \l 1045 ">
            <w:r w:rsidR="00DE59ED">
              <w:rPr>
                <w:noProof/>
              </w:rPr>
              <w:t>(2)</w:t>
            </w:r>
          </w:fldSimple>
        </w:sdtContent>
      </w:sdt>
      <w:r>
        <w:t>, udostępniającego listę nadawan</w:t>
      </w:r>
      <w:r w:rsidR="00C0314D">
        <w:t>ych programów dla wszystkich 156</w:t>
      </w:r>
      <w:r>
        <w:t xml:space="preserve">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6176CF" w:rsidRDefault="006176CF" w:rsidP="00690F34">
      <w:pPr>
        <w:pStyle w:val="Nagwek2"/>
        <w:numPr>
          <w:ilvl w:val="1"/>
          <w:numId w:val="8"/>
        </w:numPr>
        <w:rPr>
          <w:rFonts w:eastAsia="Times New Roman"/>
          <w:lang w:eastAsia="pl-PL"/>
        </w:rPr>
      </w:pPr>
      <w:bookmarkStart w:id="19" w:name="_Toc25614161"/>
      <w:r w:rsidRPr="009D2993">
        <w:rPr>
          <w:rFonts w:eastAsia="Times New Roman"/>
          <w:lang w:eastAsia="pl-PL"/>
        </w:rPr>
        <w:t>Wymagania funkcjonalne</w:t>
      </w:r>
      <w:bookmarkEnd w:id="19"/>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ST-001</w:t>
      </w:r>
      <w:r w:rsidRPr="007E38D2">
        <w:rPr>
          <w:rFonts w:eastAsia="Times New Roman" w:cs="Times New Roman"/>
          <w:szCs w:val="24"/>
          <w:lang w:eastAsia="pl-PL"/>
        </w:rPr>
        <w:t>: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ST-002</w:t>
      </w:r>
      <w:r w:rsidRPr="007E38D2">
        <w:rPr>
          <w:rFonts w:eastAsia="Times New Roman" w:cs="Times New Roman"/>
          <w:szCs w:val="24"/>
          <w:lang w:eastAsia="pl-PL"/>
        </w:rPr>
        <w:t>: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ST-003</w:t>
      </w:r>
      <w:r w:rsidRPr="007E38D2">
        <w:rPr>
          <w:rFonts w:eastAsia="Times New Roman" w:cs="Times New Roman"/>
          <w:szCs w:val="24"/>
          <w:lang w:eastAsia="pl-PL"/>
        </w:rPr>
        <w:t>: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ST-004</w:t>
      </w:r>
      <w:r w:rsidRPr="007E38D2">
        <w:rPr>
          <w:rFonts w:eastAsia="Times New Roman" w:cs="Times New Roman"/>
          <w:szCs w:val="24"/>
          <w:lang w:eastAsia="pl-PL"/>
        </w:rPr>
        <w:t>: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ST-005</w:t>
      </w:r>
      <w:r w:rsidRPr="007E38D2">
        <w:rPr>
          <w:rFonts w:eastAsia="Times New Roman" w:cs="Times New Roman"/>
          <w:szCs w:val="24"/>
          <w:lang w:eastAsia="pl-PL"/>
        </w:rPr>
        <w:t>: Jako gość, chcę zarejestrować się w systemie, żeby zapisać moje preferencje</w:t>
      </w:r>
    </w:p>
    <w:p w:rsidR="006176CF" w:rsidRPr="007E38D2" w:rsidRDefault="003523C2" w:rsidP="006176CF">
      <w:pPr>
        <w:rPr>
          <w:rFonts w:eastAsia="Times New Roman" w:cs="Times New Roman"/>
          <w:bCs/>
          <w:szCs w:val="24"/>
          <w:lang w:eastAsia="pl-PL"/>
        </w:rPr>
      </w:pPr>
      <w:r>
        <w:rPr>
          <w:rFonts w:eastAsia="Times New Roman" w:cs="Times New Roman"/>
          <w:bCs/>
          <w:szCs w:val="24"/>
          <w:lang w:eastAsia="pl-PL"/>
        </w:rPr>
        <w:t>[Zarejestrowany] użytkownik</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ST-006</w:t>
      </w:r>
      <w:r w:rsidRPr="007E38D2">
        <w:rPr>
          <w:rFonts w:eastAsia="Times New Roman" w:cs="Times New Roman"/>
          <w:szCs w:val="24"/>
          <w:lang w:eastAsia="pl-PL"/>
        </w:rPr>
        <w:t>: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ST-007</w:t>
      </w:r>
      <w:r w:rsidRPr="007E38D2">
        <w:rPr>
          <w:rFonts w:eastAsia="Times New Roman" w:cs="Times New Roman"/>
          <w:szCs w:val="24"/>
          <w:lang w:eastAsia="pl-PL"/>
        </w:rPr>
        <w:t>: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w:t>
      </w:r>
      <w:r w:rsidR="005956DB">
        <w:rPr>
          <w:rFonts w:eastAsia="Times New Roman" w:cs="Times New Roman"/>
          <w:color w:val="538135" w:themeColor="accent6" w:themeShade="BF"/>
          <w:szCs w:val="24"/>
          <w:lang w:eastAsia="pl-PL"/>
        </w:rPr>
        <w:t>8</w:t>
      </w:r>
      <w:r w:rsidRPr="007E38D2">
        <w:rPr>
          <w:rFonts w:eastAsia="Times New Roman" w:cs="Times New Roman"/>
          <w:szCs w:val="24"/>
          <w:lang w:eastAsia="pl-PL"/>
        </w:rPr>
        <w:t>: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w:t>
      </w:r>
      <w:r w:rsidR="005956DB">
        <w:rPr>
          <w:rFonts w:eastAsia="Times New Roman" w:cs="Times New Roman"/>
          <w:color w:val="538135" w:themeColor="accent6" w:themeShade="BF"/>
          <w:szCs w:val="24"/>
          <w:lang w:eastAsia="pl-PL"/>
        </w:rPr>
        <w:t>09</w:t>
      </w:r>
      <w:r w:rsidRPr="007E38D2">
        <w:rPr>
          <w:rFonts w:eastAsia="Times New Roman" w:cs="Times New Roman"/>
          <w:szCs w:val="24"/>
          <w:lang w:eastAsia="pl-PL"/>
        </w:rPr>
        <w:t>: Jako użytkownik chcę potwierdzić lub odrzucić rekomendację, żeby otrzymywać dokładniejsze wyniki</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0" w:name="_Toc25614162"/>
      <w:r w:rsidRPr="009D2993">
        <w:rPr>
          <w:rFonts w:eastAsia="Times New Roman"/>
          <w:lang w:eastAsia="pl-PL"/>
        </w:rPr>
        <w:lastRenderedPageBreak/>
        <w:t>Projekt aplikacji</w:t>
      </w:r>
      <w:bookmarkEnd w:id="20"/>
    </w:p>
    <w:p w:rsidR="006176CF" w:rsidRDefault="006176CF" w:rsidP="00690F34">
      <w:pPr>
        <w:pStyle w:val="Nagwek2"/>
        <w:numPr>
          <w:ilvl w:val="1"/>
          <w:numId w:val="8"/>
        </w:numPr>
        <w:rPr>
          <w:rFonts w:eastAsia="Times New Roman"/>
          <w:lang w:eastAsia="pl-PL"/>
        </w:rPr>
      </w:pPr>
      <w:bookmarkStart w:id="21" w:name="_Toc25614163"/>
      <w:r w:rsidRPr="009D2993">
        <w:rPr>
          <w:rFonts w:eastAsia="Times New Roman"/>
          <w:lang w:eastAsia="pl-PL"/>
        </w:rPr>
        <w:t>Architektura aplikacji</w:t>
      </w:r>
      <w:bookmarkEnd w:id="21"/>
    </w:p>
    <w:p w:rsidR="005B1018" w:rsidRDefault="005B1018" w:rsidP="005B1018">
      <w:pPr>
        <w:pStyle w:val="Paragraph"/>
      </w:pPr>
      <w:r>
        <w:t>Aplikacja składa się z 3 głównych warstw:</w:t>
      </w:r>
    </w:p>
    <w:p w:rsidR="005B1018" w:rsidRDefault="005B1018" w:rsidP="00551829">
      <w:pPr>
        <w:pStyle w:val="Akapitzlist"/>
        <w:numPr>
          <w:ilvl w:val="0"/>
          <w:numId w:val="27"/>
        </w:numPr>
      </w:pPr>
      <w:r>
        <w:t>Baza danych</w:t>
      </w:r>
    </w:p>
    <w:p w:rsidR="005B1018" w:rsidRDefault="005B1018" w:rsidP="00551829">
      <w:pPr>
        <w:pStyle w:val="Akapitzlist"/>
        <w:numPr>
          <w:ilvl w:val="0"/>
          <w:numId w:val="27"/>
        </w:numPr>
      </w:pPr>
      <w:r>
        <w:t>Interfejs API</w:t>
      </w:r>
    </w:p>
    <w:p w:rsidR="005B1018" w:rsidRDefault="005B1018" w:rsidP="00551829">
      <w:pPr>
        <w:pStyle w:val="Akapitzlist"/>
        <w:numPr>
          <w:ilvl w:val="0"/>
          <w:numId w:val="27"/>
        </w:numPr>
      </w:pPr>
      <w:r>
        <w:t>Klienci</w:t>
      </w:r>
    </w:p>
    <w:p w:rsidR="005B1018" w:rsidRDefault="005B1018" w:rsidP="00551829">
      <w:pPr>
        <w:pStyle w:val="Akapitzlist"/>
        <w:numPr>
          <w:ilvl w:val="1"/>
          <w:numId w:val="27"/>
        </w:numPr>
      </w:pPr>
      <w:r>
        <w:t>Interfejs webowy</w:t>
      </w:r>
    </w:p>
    <w:p w:rsidR="005B1018" w:rsidRDefault="005B1018" w:rsidP="00551829">
      <w:pPr>
        <w:pStyle w:val="Akapitzlist"/>
        <w:numPr>
          <w:ilvl w:val="1"/>
          <w:numId w:val="27"/>
        </w:numPr>
      </w:pPr>
      <w:r>
        <w:t>Scrapper pobierający dane</w:t>
      </w:r>
    </w:p>
    <w:p w:rsid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p>
    <w:p w:rsidR="00CE261C" w:rsidRDefault="00ED51F8" w:rsidP="00CE261C">
      <w:r>
        <w:pict>
          <v:shape id="_x0000_i1028" type="#_x0000_t75" style="width:453pt;height:284.25pt">
            <v:imagedata r:id="rId14" o:title="engineer(4)"/>
          </v:shape>
        </w:pict>
      </w:r>
    </w:p>
    <w:p w:rsidR="00CE261C" w:rsidRDefault="00CE261C" w:rsidP="00CE261C">
      <w:r>
        <w:t>Na diagramie zastosowano następujące kolory:</w:t>
      </w:r>
    </w:p>
    <w:p w:rsidR="00CE261C" w:rsidRDefault="00CE261C" w:rsidP="00CE261C">
      <w:pPr>
        <w:pStyle w:val="Akapitzlist"/>
        <w:numPr>
          <w:ilvl w:val="0"/>
          <w:numId w:val="41"/>
        </w:numPr>
      </w:pPr>
      <w:r>
        <w:t>Niebieski – elementy opracowane od podstaw w ramach pracy</w:t>
      </w:r>
    </w:p>
    <w:p w:rsidR="00CE261C" w:rsidRDefault="00CE261C" w:rsidP="00CE261C">
      <w:pPr>
        <w:pStyle w:val="Akapitzlist"/>
        <w:numPr>
          <w:ilvl w:val="0"/>
          <w:numId w:val="41"/>
        </w:numPr>
      </w:pPr>
      <w:r>
        <w:t>Żółty – elementy konfigurowane w ramach pracy</w:t>
      </w:r>
    </w:p>
    <w:p w:rsidR="00CE261C" w:rsidRDefault="00CE261C" w:rsidP="00CE261C">
      <w:pPr>
        <w:pStyle w:val="Akapitzlist"/>
        <w:numPr>
          <w:ilvl w:val="0"/>
          <w:numId w:val="41"/>
        </w:numPr>
      </w:pPr>
      <w:r>
        <w:t>Czerwony – elementy zewnętrzne</w:t>
      </w:r>
    </w:p>
    <w:p w:rsidR="00C03865" w:rsidRPr="005B1018" w:rsidRDefault="00C03865" w:rsidP="00C03865"/>
    <w:p w:rsidR="00B742AC" w:rsidRPr="00B742AC" w:rsidRDefault="003523C2" w:rsidP="00B742AC">
      <w:pPr>
        <w:pStyle w:val="Nagwek2"/>
        <w:numPr>
          <w:ilvl w:val="1"/>
          <w:numId w:val="8"/>
        </w:numPr>
      </w:pPr>
      <w:bookmarkStart w:id="22" w:name="_Toc25614164"/>
      <w:r>
        <w:lastRenderedPageBreak/>
        <w:t>Zastosowane technologie</w:t>
      </w:r>
      <w:bookmarkEnd w:id="22"/>
    </w:p>
    <w:p w:rsidR="005956DB" w:rsidRPr="00534F75" w:rsidRDefault="005956DB" w:rsidP="00500C27">
      <w:pPr>
        <w:pStyle w:val="Akapitzlist"/>
        <w:numPr>
          <w:ilvl w:val="2"/>
          <w:numId w:val="8"/>
        </w:numPr>
        <w:rPr>
          <w:b/>
        </w:rPr>
      </w:pPr>
      <w:r w:rsidRPr="00534F75">
        <w:rPr>
          <w:b/>
        </w:rPr>
        <w:t xml:space="preserve">Hosting – </w:t>
      </w:r>
      <w:r w:rsidR="00534F75" w:rsidRPr="00534F75">
        <w:rPr>
          <w:b/>
        </w:rPr>
        <w:t xml:space="preserve">DigitalOcean </w:t>
      </w:r>
      <w:sdt>
        <w:sdtPr>
          <w:id w:val="663117554"/>
          <w:citation/>
        </w:sdtPr>
        <w:sdtContent>
          <w:fldSimple w:instr=" CITATION Dig19 \l 1045  ">
            <w:r w:rsidR="00DE59ED">
              <w:rPr>
                <w:noProof/>
              </w:rPr>
              <w:t>(9)</w:t>
            </w:r>
          </w:fldSimple>
        </w:sdtContent>
      </w:sdt>
    </w:p>
    <w:p w:rsidR="00F07002" w:rsidRPr="005956DB" w:rsidRDefault="005956DB" w:rsidP="00F07002">
      <w:pPr>
        <w:pStyle w:val="Paragraph"/>
      </w:pPr>
      <w:r>
        <w:t>Aplikacja jest hostowana na maszynie wirtualnej (Virtual Private Server) dostarczonej przez platformę</w:t>
      </w:r>
      <w:r w:rsidR="00534F75">
        <w:t xml:space="preserve"> DigitalOcean</w:t>
      </w:r>
      <w:r>
        <w:t xml:space="preserve">. Maszyna wirtualna </w:t>
      </w:r>
      <w:r w:rsidR="009319B6">
        <w:t>ulokowana jest</w:t>
      </w:r>
      <w:r w:rsidR="0019704C">
        <w:t xml:space="preserve"> w należącej do DigitalOcean serwerowni we Frankfucie (jedna z wielu dostępnych lokalizacji, wybrana ze względu na geograficzną bliskość Polski, a przez to głównych odbiorców aplikacji) i</w:t>
      </w:r>
      <w:r w:rsidR="009319B6">
        <w:t xml:space="preserve">  </w:t>
      </w:r>
      <w:r>
        <w:t>ma dostęp do 1 rdzenia procesora, 2</w:t>
      </w:r>
      <w:r w:rsidR="009319B6">
        <w:t xml:space="preserve"> </w:t>
      </w:r>
      <w:r>
        <w:t xml:space="preserve">GB pamięci RAM (minimalna wymagana ilość dla </w:t>
      </w:r>
      <w:r w:rsidR="009319B6">
        <w:t>bazy danych MS SQL Server) i 25 GB przestrzeni na dysku SSD.</w:t>
      </w:r>
      <w:r w:rsidR="0019704C">
        <w:t xml:space="preserve"> Dodatkowo</w:t>
      </w:r>
      <w:r w:rsidR="009319B6">
        <w:t xml:space="preserve"> DigitalOcean zapewnia obsługę systemów DNS</w:t>
      </w:r>
      <w:r w:rsidR="00F07002">
        <w:t xml:space="preserve">. </w:t>
      </w:r>
    </w:p>
    <w:p w:rsidR="00E40C83" w:rsidRDefault="00E40C83" w:rsidP="00E40C83">
      <w:pPr>
        <w:pStyle w:val="Akapitzlist"/>
        <w:numPr>
          <w:ilvl w:val="2"/>
          <w:numId w:val="8"/>
        </w:numPr>
        <w:rPr>
          <w:b/>
        </w:rPr>
      </w:pPr>
      <w:r>
        <w:rPr>
          <w:b/>
        </w:rPr>
        <w:t>Serwer aplikacji webowej – NGINX</w:t>
      </w:r>
      <w:r w:rsidR="009F6676" w:rsidRPr="009F6676">
        <w:t xml:space="preserve"> </w:t>
      </w:r>
      <w:sdt>
        <w:sdtPr>
          <w:id w:val="663117555"/>
          <w:citation/>
        </w:sdtPr>
        <w:sdtContent>
          <w:fldSimple w:instr=" CITATION NGI \l 1045 ">
            <w:r w:rsidR="00DE59ED">
              <w:rPr>
                <w:noProof/>
              </w:rPr>
              <w:t>(10)</w:t>
            </w:r>
          </w:fldSimple>
        </w:sdtContent>
      </w:sdt>
    </w:p>
    <w:p w:rsidR="00E40C83" w:rsidRDefault="00E40C83" w:rsidP="00E40C83">
      <w:pPr>
        <w:pStyle w:val="Paragraph"/>
      </w:pPr>
      <w:r>
        <w:t>NGINX</w:t>
      </w:r>
      <w:r w:rsidR="00F07002">
        <w:t xml:space="preserve"> </w:t>
      </w:r>
      <w:r>
        <w:t xml:space="preserve"> służy jako serwer</w:t>
      </w:r>
      <w:r w:rsidR="000C71DE">
        <w:t xml:space="preserve"> proxy</w:t>
      </w:r>
      <w:r>
        <w:t xml:space="preserve"> aplikacji, spełniający trzy </w:t>
      </w:r>
      <w:r w:rsidR="000C71DE">
        <w:t>główne</w:t>
      </w:r>
      <w:r>
        <w:t xml:space="preserve"> funkcje</w:t>
      </w:r>
    </w:p>
    <w:p w:rsidR="00E40C83" w:rsidRDefault="00E40C83" w:rsidP="00551829">
      <w:pPr>
        <w:pStyle w:val="Akapitzlist"/>
        <w:numPr>
          <w:ilvl w:val="0"/>
          <w:numId w:val="32"/>
        </w:numPr>
      </w:pPr>
      <w:r>
        <w:t>Obsługa statycznych plików (w tym pliki HTML, CSS i JavaScript składające się na aplikację kliencką)</w:t>
      </w:r>
    </w:p>
    <w:p w:rsidR="00E40C83" w:rsidRDefault="00727EF2" w:rsidP="00551829">
      <w:pPr>
        <w:pStyle w:val="Akapitzlist"/>
        <w:numPr>
          <w:ilvl w:val="0"/>
          <w:numId w:val="32"/>
        </w:numPr>
      </w:pPr>
      <w:r>
        <w:t xml:space="preserve">Proxy przekazujące żądania dotyczące danych </w:t>
      </w:r>
      <w:r w:rsidR="00E40C83">
        <w:t xml:space="preserve">do </w:t>
      </w:r>
      <w:r>
        <w:t>serwera Kestrel obsługującego API</w:t>
      </w:r>
    </w:p>
    <w:p w:rsidR="00E40C83" w:rsidRDefault="00E40C83" w:rsidP="00551829">
      <w:pPr>
        <w:pStyle w:val="Akapitzlist"/>
        <w:numPr>
          <w:ilvl w:val="0"/>
          <w:numId w:val="32"/>
        </w:numPr>
      </w:pPr>
      <w:r>
        <w:t>Obsługa certyfikatów SSL (i kierowanie niezaszyfrowanych żądań HTTP przychodzących z Internetu na zabezpieczony protokół HTTPS)</w:t>
      </w:r>
    </w:p>
    <w:p w:rsidR="00B742AC" w:rsidRPr="00500C27" w:rsidRDefault="00B742AC" w:rsidP="00500C27">
      <w:pPr>
        <w:pStyle w:val="Akapitzlist"/>
        <w:numPr>
          <w:ilvl w:val="2"/>
          <w:numId w:val="8"/>
        </w:numPr>
        <w:rPr>
          <w:b/>
        </w:rPr>
      </w:pPr>
      <w:r w:rsidRPr="00500C27">
        <w:rPr>
          <w:b/>
        </w:rPr>
        <w:t>Konteneryzacja – docker</w:t>
      </w:r>
      <w:r w:rsidR="009F6676" w:rsidRPr="009F6676">
        <w:t xml:space="preserve"> </w:t>
      </w:r>
      <w:sdt>
        <w:sdtPr>
          <w:id w:val="663117559"/>
          <w:citation/>
        </w:sdtPr>
        <w:sdtContent>
          <w:fldSimple w:instr=" CITATION Doc19 \l 1045  ">
            <w:r w:rsidR="00DE59ED">
              <w:rPr>
                <w:noProof/>
              </w:rPr>
              <w:t>(11)</w:t>
            </w:r>
          </w:fldSimple>
        </w:sdtContent>
      </w:sdt>
    </w:p>
    <w:p w:rsidR="00E40C83" w:rsidRDefault="00B742AC" w:rsidP="00E40C83">
      <w:pPr>
        <w:pStyle w:val="Paragraph"/>
      </w:pPr>
      <w:r>
        <w:t>Aplikacja korzysta z platformy Docker</w:t>
      </w:r>
      <w:r w:rsidR="00DA62F8">
        <w:t xml:space="preserve"> </w:t>
      </w:r>
      <w:hyperlink r:id="rId15" w:history="1"/>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przypadku maszyn wirtualnych). Zawartość każdego kontenera i kolejne czynności podczas jego budowy są określone w pliku Dockerfile. </w:t>
      </w:r>
    </w:p>
    <w:p w:rsidR="003523C2" w:rsidRPr="00500C27" w:rsidRDefault="003523C2" w:rsidP="00500C27">
      <w:pPr>
        <w:pStyle w:val="Akapitzlist"/>
        <w:numPr>
          <w:ilvl w:val="2"/>
          <w:numId w:val="8"/>
        </w:numPr>
        <w:rPr>
          <w:b/>
        </w:rPr>
      </w:pPr>
      <w:r w:rsidRPr="00500C27">
        <w:rPr>
          <w:b/>
        </w:rPr>
        <w:t>Baza danych – Microsoft SQL Server</w:t>
      </w:r>
      <w:r w:rsidR="00DA62F8">
        <w:rPr>
          <w:b/>
        </w:rPr>
        <w:t xml:space="preserve"> </w:t>
      </w:r>
      <w:sdt>
        <w:sdtPr>
          <w:rPr>
            <w:b/>
          </w:rPr>
          <w:id w:val="663117561"/>
          <w:citation/>
        </w:sdtPr>
        <w:sdtContent>
          <w:r w:rsidR="00DE59ED">
            <w:rPr>
              <w:b/>
            </w:rPr>
            <w:fldChar w:fldCharType="begin"/>
          </w:r>
          <w:r w:rsidR="00DE59ED">
            <w:rPr>
              <w:b/>
            </w:rPr>
            <w:instrText xml:space="preserve"> CITATION Mic19 \l 1045  </w:instrText>
          </w:r>
          <w:r w:rsidR="00DE59ED">
            <w:rPr>
              <w:b/>
            </w:rPr>
            <w:fldChar w:fldCharType="separate"/>
          </w:r>
          <w:r w:rsidR="00DE59ED">
            <w:rPr>
              <w:noProof/>
            </w:rPr>
            <w:t>(12)</w:t>
          </w:r>
          <w:r w:rsidR="00DE59ED">
            <w:rPr>
              <w:b/>
            </w:rPr>
            <w:fldChar w:fldCharType="end"/>
          </w:r>
        </w:sdtContent>
      </w:sdt>
    </w:p>
    <w:p w:rsidR="003523C2" w:rsidRDefault="00B742AC" w:rsidP="003523C2">
      <w:pPr>
        <w:pStyle w:val="Paragraph"/>
        <w:rPr>
          <w:i/>
        </w:rPr>
      </w:pPr>
      <w:r>
        <w:t>Na platformie docker dostępne są wszystkie wiodące systemy zarządzania bazą danych (przede wszystkim O</w:t>
      </w:r>
      <w:r w:rsidR="00DA62F8">
        <w:t>racle, MSSQL, MySQL, PostgreSQL i</w:t>
      </w:r>
      <w:r>
        <w:t xml:space="preserve"> MariaDB)</w:t>
      </w:r>
      <w:r w:rsidR="00DA62F8">
        <w:t xml:space="preserve"> </w:t>
      </w:r>
      <w:sdt>
        <w:sdtPr>
          <w:id w:val="663117560"/>
          <w:citation/>
        </w:sdtPr>
        <w:sdtContent>
          <w:fldSimple w:instr=" CITATION Doc191 \l 1045 ">
            <w:r w:rsidR="00DE59ED">
              <w:rPr>
                <w:noProof/>
              </w:rPr>
              <w:t>(13)</w:t>
            </w:r>
          </w:fldSimple>
        </w:sdtContent>
      </w:sdt>
      <w:r>
        <w:t xml:space="preserve">. Decyzja dotycząca wykorzystania rozwiązania Microsoftu jest podyktowana przede wszystkim wsparciem po stronie kolejnej warstwy </w:t>
      </w:r>
      <w:r w:rsidRPr="00B742AC">
        <w:rPr>
          <w:i/>
        </w:rPr>
        <w:t>(ASP.NET)</w:t>
      </w:r>
    </w:p>
    <w:p w:rsidR="0019704C" w:rsidRDefault="0019704C">
      <w:pPr>
        <w:spacing w:line="259" w:lineRule="auto"/>
        <w:jc w:val="left"/>
        <w:rPr>
          <w:rFonts w:eastAsia="Times New Roman" w:cs="Times New Roman"/>
          <w:i/>
          <w:szCs w:val="24"/>
          <w:lang w:eastAsia="pl-PL"/>
        </w:rPr>
      </w:pPr>
      <w:r>
        <w:rPr>
          <w:i/>
        </w:rPr>
        <w:br w:type="page"/>
      </w:r>
    </w:p>
    <w:p w:rsidR="003523C2" w:rsidRPr="00500C27" w:rsidRDefault="003523C2" w:rsidP="00500C27">
      <w:pPr>
        <w:pStyle w:val="Akapitzlist"/>
        <w:numPr>
          <w:ilvl w:val="2"/>
          <w:numId w:val="8"/>
        </w:numPr>
        <w:rPr>
          <w:b/>
        </w:rPr>
      </w:pPr>
      <w:r w:rsidRPr="00500C27">
        <w:rPr>
          <w:b/>
        </w:rPr>
        <w:lastRenderedPageBreak/>
        <w:t>Interfejs API – ASP.NET Core 3.0</w:t>
      </w:r>
      <w:r w:rsidR="009F6676">
        <w:rPr>
          <w:b/>
        </w:rPr>
        <w:t xml:space="preserve"> </w:t>
      </w:r>
      <w:sdt>
        <w:sdtPr>
          <w:rPr>
            <w:b/>
          </w:rPr>
          <w:id w:val="663118061"/>
          <w:citation/>
        </w:sdtPr>
        <w:sdtContent>
          <w:r w:rsidR="009F6676">
            <w:rPr>
              <w:b/>
            </w:rPr>
            <w:fldChar w:fldCharType="begin"/>
          </w:r>
          <w:r w:rsidR="009F6676">
            <w:rPr>
              <w:b/>
            </w:rPr>
            <w:instrText xml:space="preserve"> CITATION Mic191 \l 1045 </w:instrText>
          </w:r>
          <w:r w:rsidR="009F6676">
            <w:rPr>
              <w:b/>
            </w:rPr>
            <w:fldChar w:fldCharType="separate"/>
          </w:r>
          <w:r w:rsidR="00DE59ED">
            <w:rPr>
              <w:noProof/>
            </w:rPr>
            <w:t>(14)</w:t>
          </w:r>
          <w:r w:rsidR="009F6676">
            <w:rPr>
              <w:b/>
            </w:rPr>
            <w:fldChar w:fldCharType="end"/>
          </w:r>
        </w:sdtContent>
      </w:sdt>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551829">
      <w:pPr>
        <w:pStyle w:val="Akapitzlist"/>
        <w:numPr>
          <w:ilvl w:val="0"/>
          <w:numId w:val="26"/>
        </w:numPr>
      </w:pPr>
      <w:r>
        <w:t>Spring (Java)</w:t>
      </w:r>
    </w:p>
    <w:p w:rsidR="007919FF" w:rsidRDefault="007919FF" w:rsidP="00551829">
      <w:pPr>
        <w:pStyle w:val="Akapitzlist"/>
        <w:numPr>
          <w:ilvl w:val="0"/>
          <w:numId w:val="26"/>
        </w:numPr>
      </w:pPr>
      <w:r>
        <w:t>Flask (Python)</w:t>
      </w:r>
    </w:p>
    <w:p w:rsidR="007919FF" w:rsidRDefault="007919FF" w:rsidP="00551829">
      <w:pPr>
        <w:pStyle w:val="Akapitzlist"/>
        <w:numPr>
          <w:ilvl w:val="0"/>
          <w:numId w:val="26"/>
        </w:numPr>
      </w:pPr>
      <w:r>
        <w:t>Django (Python)</w:t>
      </w:r>
    </w:p>
    <w:p w:rsidR="007919FF" w:rsidRDefault="007919FF" w:rsidP="00551829">
      <w:pPr>
        <w:pStyle w:val="Akapitzlist"/>
        <w:numPr>
          <w:ilvl w:val="0"/>
          <w:numId w:val="26"/>
        </w:numPr>
      </w:pPr>
      <w:r>
        <w:t>Express.js (node.js, Javascript)</w:t>
      </w:r>
    </w:p>
    <w:p w:rsidR="007919FF" w:rsidRPr="007919FF" w:rsidRDefault="007919FF" w:rsidP="00551829">
      <w:pPr>
        <w:pStyle w:val="Akapitzlist"/>
        <w:numPr>
          <w:ilvl w:val="0"/>
          <w:numId w:val="26"/>
        </w:numPr>
        <w:rPr>
          <w:i/>
        </w:rPr>
      </w:pPr>
      <w:r w:rsidRPr="007919FF">
        <w:rPr>
          <w:i/>
        </w:rPr>
        <w:t>ASP.NET (C#)</w:t>
      </w:r>
    </w:p>
    <w:p w:rsidR="00F06EFB" w:rsidRDefault="00F06EFB" w:rsidP="00F06EFB">
      <w:pPr>
        <w:pStyle w:val="Paragraph"/>
      </w:pPr>
      <w:r>
        <w:t>Na w</w:t>
      </w:r>
      <w:r w:rsidR="007919FF">
        <w:t xml:space="preserve">ybór frameworka ASP.NET </w:t>
      </w:r>
      <w:r>
        <w:t>Core</w:t>
      </w:r>
      <w:r w:rsidR="00F07002">
        <w:t xml:space="preserve"> </w:t>
      </w:r>
      <w:r>
        <w:t>wpłynęła wcześniejsza znajomość środowiska .NET oraz dostępność bibliotek ułatwiających implementację potrzebnych funkcjonalności (m.in.  komunikacja z bazą danych i powiadomienia push)</w:t>
      </w:r>
    </w:p>
    <w:p w:rsidR="00E40C83" w:rsidRDefault="00B742AC" w:rsidP="00E40C83">
      <w:pPr>
        <w:pStyle w:val="Paragraph"/>
      </w:pPr>
      <w:r>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2D2B98">
      <w:pPr>
        <w:pStyle w:val="Akapitzlist"/>
        <w:numPr>
          <w:ilvl w:val="2"/>
          <w:numId w:val="8"/>
        </w:numPr>
        <w:rPr>
          <w:b/>
          <w:lang w:eastAsia="pl-PL"/>
        </w:rPr>
      </w:pPr>
      <w:r w:rsidRPr="007919FF">
        <w:rPr>
          <w:b/>
          <w:lang w:eastAsia="pl-PL"/>
        </w:rPr>
        <w:t>Dostęp do bazy danych – EntityFramework Core</w:t>
      </w:r>
      <w:r w:rsidR="009F6676">
        <w:rPr>
          <w:b/>
          <w:lang w:eastAsia="pl-PL"/>
        </w:rPr>
        <w:t xml:space="preserve"> </w:t>
      </w:r>
      <w:sdt>
        <w:sdtPr>
          <w:rPr>
            <w:b/>
            <w:lang w:eastAsia="pl-PL"/>
          </w:rPr>
          <w:id w:val="663118062"/>
          <w:citation/>
        </w:sdtPr>
        <w:sdtContent>
          <w:r w:rsidR="00DE59ED">
            <w:rPr>
              <w:b/>
              <w:lang w:eastAsia="pl-PL"/>
            </w:rPr>
            <w:fldChar w:fldCharType="begin"/>
          </w:r>
          <w:r w:rsidR="00DE59ED">
            <w:rPr>
              <w:b/>
              <w:lang w:eastAsia="pl-PL"/>
            </w:rPr>
            <w:instrText xml:space="preserve"> CITATION Mic192 \l 1045  </w:instrText>
          </w:r>
          <w:r w:rsidR="00DE59ED">
            <w:rPr>
              <w:b/>
              <w:lang w:eastAsia="pl-PL"/>
            </w:rPr>
            <w:fldChar w:fldCharType="separate"/>
          </w:r>
          <w:r w:rsidR="00DE59ED">
            <w:rPr>
              <w:noProof/>
              <w:lang w:eastAsia="pl-PL"/>
            </w:rPr>
            <w:t>(15)</w:t>
          </w:r>
          <w:r w:rsidR="00DE59ED">
            <w:rPr>
              <w:b/>
              <w:lang w:eastAsia="pl-PL"/>
            </w:rPr>
            <w:fldChar w:fldCharType="end"/>
          </w:r>
        </w:sdtContent>
      </w:sdt>
    </w:p>
    <w:p w:rsidR="00B742AC" w:rsidRDefault="00B742AC" w:rsidP="00B742AC">
      <w:pPr>
        <w:pStyle w:val="Paragraph"/>
      </w:pPr>
      <w:r>
        <w:t>Do komunikacji z bazą danych aplikacja wykorzystuje</w:t>
      </w:r>
      <w:r w:rsidR="00F07002">
        <w:t xml:space="preserve"> EntityFramework Core,</w:t>
      </w:r>
      <w:r>
        <w:t xml:space="preserv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przechowującą parametry połączenia z bazą (i dodatkowe informacje dotyczące schematu nieokreślone przez klasy domenowe – np. indeksy). Na podstawie tych klas EntityFramework generuje kod migracji, a potem polecenia DDL wywoływane na bazie danych, w tym przypadku</w:t>
      </w:r>
      <w:r w:rsidR="007919FF">
        <w:t xml:space="preserve"> w języku</w:t>
      </w:r>
      <w:r>
        <w:t xml:space="preserve"> SQL. </w:t>
      </w:r>
    </w:p>
    <w:p w:rsidR="00B742AC" w:rsidRDefault="00B742AC" w:rsidP="00B742AC">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FB52EB" w:rsidRDefault="00B742AC" w:rsidP="00E40C83">
      <w:pPr>
        <w:pStyle w:val="Paragraph"/>
      </w:pPr>
      <w:r>
        <w:lastRenderedPageBreak/>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3523C2" w:rsidRPr="00500C27" w:rsidRDefault="00AA7C5D" w:rsidP="00500C27">
      <w:pPr>
        <w:pStyle w:val="Akapitzlist"/>
        <w:numPr>
          <w:ilvl w:val="2"/>
          <w:numId w:val="8"/>
        </w:numPr>
        <w:rPr>
          <w:b/>
        </w:rPr>
      </w:pPr>
      <w:r w:rsidRPr="00500C27">
        <w:rPr>
          <w:b/>
        </w:rPr>
        <w:t>Interfejs webowy</w:t>
      </w:r>
      <w:r w:rsidR="003523C2" w:rsidRPr="00500C27">
        <w:rPr>
          <w:b/>
        </w:rPr>
        <w:t xml:space="preserve"> – Angular 7</w:t>
      </w:r>
      <w:r w:rsidR="00534F75">
        <w:rPr>
          <w:b/>
        </w:rPr>
        <w:t xml:space="preserve"> </w:t>
      </w:r>
      <w:sdt>
        <w:sdtPr>
          <w:rPr>
            <w:b/>
          </w:rPr>
          <w:id w:val="663118067"/>
          <w:citation/>
        </w:sdtPr>
        <w:sdtContent>
          <w:r w:rsidR="00534F75">
            <w:rPr>
              <w:b/>
            </w:rPr>
            <w:fldChar w:fldCharType="begin"/>
          </w:r>
          <w:r w:rsidR="00534F75">
            <w:rPr>
              <w:b/>
            </w:rPr>
            <w:instrText xml:space="preserve"> CITATION Ang28 \l 1045 </w:instrText>
          </w:r>
          <w:r w:rsidR="00534F75">
            <w:rPr>
              <w:b/>
            </w:rPr>
            <w:fldChar w:fldCharType="separate"/>
          </w:r>
          <w:r w:rsidR="00DE59ED">
            <w:rPr>
              <w:noProof/>
            </w:rPr>
            <w:t>(16)</w:t>
          </w:r>
          <w:r w:rsidR="00534F75">
            <w:rPr>
              <w:b/>
            </w:rPr>
            <w:fldChar w:fldCharType="end"/>
          </w:r>
        </w:sdtContent>
      </w:sdt>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551829">
      <w:pPr>
        <w:pStyle w:val="Akapitzlist"/>
        <w:numPr>
          <w:ilvl w:val="0"/>
          <w:numId w:val="28"/>
        </w:numPr>
      </w:pPr>
      <w:r>
        <w:t>Angular</w:t>
      </w:r>
    </w:p>
    <w:p w:rsidR="00026292" w:rsidRDefault="00026292" w:rsidP="00551829">
      <w:pPr>
        <w:pStyle w:val="Akapitzlist"/>
        <w:numPr>
          <w:ilvl w:val="0"/>
          <w:numId w:val="28"/>
        </w:numPr>
      </w:pPr>
      <w:r>
        <w:t>React.JS</w:t>
      </w:r>
    </w:p>
    <w:p w:rsidR="00026292" w:rsidRDefault="00026292" w:rsidP="00551829">
      <w:pPr>
        <w:pStyle w:val="Akapitzlist"/>
        <w:numPr>
          <w:ilvl w:val="0"/>
          <w:numId w:val="28"/>
        </w:numPr>
      </w:pPr>
      <w:r>
        <w:t>Vue.JS</w:t>
      </w:r>
    </w:p>
    <w:p w:rsidR="00026292" w:rsidRDefault="00026292" w:rsidP="00AA7C5D">
      <w:pPr>
        <w:pStyle w:val="Paragraph"/>
      </w:pPr>
      <w:r>
        <w:t>Ze względu na popularność, ilość dostępnych źródeł oraz łatwość implementacji aplikacji typu SPA, wybrany został Angular</w:t>
      </w:r>
      <w:r w:rsidR="00DA62F8">
        <w:t xml:space="preserve">. </w:t>
      </w:r>
      <w:r>
        <w:t>Główne funkcjonalności zawarte w Angularze (oraz</w:t>
      </w:r>
      <w:r w:rsidR="00AA7C5D">
        <w:t>, w większości, w</w:t>
      </w:r>
      <w:r>
        <w:t xml:space="preserve"> pozostałych frameworkach) dotyczą</w:t>
      </w:r>
      <w:r w:rsidR="00AA7C5D">
        <w:t>:</w:t>
      </w:r>
    </w:p>
    <w:p w:rsidR="00AA7C5D" w:rsidRDefault="00AA7C5D" w:rsidP="00551829">
      <w:pPr>
        <w:pStyle w:val="Akapitzlist"/>
        <w:numPr>
          <w:ilvl w:val="0"/>
          <w:numId w:val="29"/>
        </w:numPr>
      </w:pPr>
      <w:r>
        <w:t>Przekształcania wcześniej przygotowanych szablonów do gotowego kodu HTML</w:t>
      </w:r>
    </w:p>
    <w:p w:rsidR="00AA7C5D" w:rsidRDefault="00AA7C5D" w:rsidP="00551829">
      <w:pPr>
        <w:pStyle w:val="Akapitzlist"/>
        <w:numPr>
          <w:ilvl w:val="0"/>
          <w:numId w:val="29"/>
        </w:numPr>
      </w:pPr>
      <w:r>
        <w:t>Komunikacji z zewnętrznym API przez wywołania AJAX</w:t>
      </w:r>
    </w:p>
    <w:p w:rsidR="00AA7C5D" w:rsidRDefault="00AA7C5D" w:rsidP="00551829">
      <w:pPr>
        <w:pStyle w:val="Akapitzlist"/>
        <w:numPr>
          <w:ilvl w:val="0"/>
          <w:numId w:val="29"/>
        </w:numPr>
      </w:pPr>
      <w:r>
        <w:t>Powiązania poszczególnych komponentów strony z adresem URL wpisanym w przeglądarce (przez wbudowany router)</w:t>
      </w:r>
    </w:p>
    <w:p w:rsidR="009A48ED" w:rsidRDefault="009A48ED" w:rsidP="009A48ED"/>
    <w:p w:rsidR="00B87338" w:rsidRDefault="00B87338">
      <w:pPr>
        <w:spacing w:line="259" w:lineRule="auto"/>
        <w:jc w:val="left"/>
      </w:pPr>
      <w:r>
        <w:br w:type="page"/>
      </w:r>
    </w:p>
    <w:p w:rsidR="005956DB" w:rsidRDefault="005956DB" w:rsidP="005956DB">
      <w:pPr>
        <w:pStyle w:val="Akapitzlist"/>
        <w:numPr>
          <w:ilvl w:val="2"/>
          <w:numId w:val="8"/>
        </w:numPr>
        <w:rPr>
          <w:b/>
          <w:lang w:eastAsia="pl-PL"/>
        </w:rPr>
      </w:pPr>
      <w:r w:rsidRPr="007919FF">
        <w:rPr>
          <w:b/>
          <w:lang w:eastAsia="pl-PL"/>
        </w:rPr>
        <w:lastRenderedPageBreak/>
        <w:t>Powiadomienia</w:t>
      </w:r>
      <w:r>
        <w:rPr>
          <w:b/>
          <w:lang w:eastAsia="pl-PL"/>
        </w:rPr>
        <w:t xml:space="preserve"> </w:t>
      </w:r>
      <w:r w:rsidRPr="007919FF">
        <w:rPr>
          <w:b/>
          <w:lang w:eastAsia="pl-PL"/>
        </w:rPr>
        <w:t xml:space="preserve">– </w:t>
      </w:r>
      <w:r>
        <w:rPr>
          <w:b/>
          <w:lang w:eastAsia="pl-PL"/>
        </w:rPr>
        <w:t>Push API</w:t>
      </w:r>
      <w:r w:rsidR="00534F75">
        <w:rPr>
          <w:b/>
          <w:lang w:eastAsia="pl-PL"/>
        </w:rPr>
        <w:t xml:space="preserve"> </w:t>
      </w:r>
      <w:sdt>
        <w:sdtPr>
          <w:rPr>
            <w:b/>
            <w:lang w:eastAsia="pl-PL"/>
          </w:rPr>
          <w:id w:val="663118068"/>
          <w:citation/>
        </w:sdtPr>
        <w:sdtContent>
          <w:r w:rsidR="00DE59ED">
            <w:rPr>
              <w:b/>
              <w:lang w:eastAsia="pl-PL"/>
            </w:rPr>
            <w:fldChar w:fldCharType="begin"/>
          </w:r>
          <w:r w:rsidR="00DE59ED">
            <w:rPr>
              <w:b/>
              <w:lang w:eastAsia="pl-PL"/>
            </w:rPr>
            <w:instrText xml:space="preserve"> CITATION Dok16 \l 1045  </w:instrText>
          </w:r>
          <w:r w:rsidR="00DE59ED">
            <w:rPr>
              <w:b/>
              <w:lang w:eastAsia="pl-PL"/>
            </w:rPr>
            <w:fldChar w:fldCharType="separate"/>
          </w:r>
          <w:r w:rsidR="00DE59ED">
            <w:rPr>
              <w:noProof/>
              <w:lang w:eastAsia="pl-PL"/>
            </w:rPr>
            <w:t>(17)</w:t>
          </w:r>
          <w:r w:rsidR="00DE59ED">
            <w:rPr>
              <w:b/>
              <w:lang w:eastAsia="pl-PL"/>
            </w:rPr>
            <w:fldChar w:fldCharType="end"/>
          </w:r>
        </w:sdtContent>
      </w:sdt>
    </w:p>
    <w:p w:rsidR="00496123" w:rsidRDefault="00B87338" w:rsidP="005956DB">
      <w:pPr>
        <w:pStyle w:val="Paragraph"/>
      </w:pPr>
      <w:r>
        <w:t>Komunikacja inicjowana przez serwer jest częstym problemem przy projektowaniu i implementacji aplikacji webowych. Obecnie dostępnych jest kilka rozwiązań pozwalających na taką komunikację, należą do nich:</w:t>
      </w:r>
    </w:p>
    <w:p w:rsidR="00B87338" w:rsidRDefault="00B87338" w:rsidP="00551829">
      <w:pPr>
        <w:pStyle w:val="Akapitzlist"/>
        <w:numPr>
          <w:ilvl w:val="0"/>
          <w:numId w:val="38"/>
        </w:numPr>
      </w:pPr>
      <w:r>
        <w:t>Server Side Events</w:t>
      </w:r>
    </w:p>
    <w:p w:rsidR="00B87338" w:rsidRDefault="00B87338" w:rsidP="00551829">
      <w:pPr>
        <w:pStyle w:val="Akapitzlist"/>
        <w:numPr>
          <w:ilvl w:val="0"/>
          <w:numId w:val="38"/>
        </w:numPr>
      </w:pPr>
      <w:r>
        <w:t>Web Sockety</w:t>
      </w:r>
    </w:p>
    <w:p w:rsidR="00B87338" w:rsidRDefault="00B87338" w:rsidP="00551829">
      <w:pPr>
        <w:pStyle w:val="Akapitzlist"/>
        <w:numPr>
          <w:ilvl w:val="0"/>
          <w:numId w:val="38"/>
        </w:numPr>
      </w:pPr>
      <w:r>
        <w:t>Firebase Cloud Messaging</w:t>
      </w:r>
    </w:p>
    <w:p w:rsidR="00B87338" w:rsidRDefault="00B87338" w:rsidP="00551829">
      <w:pPr>
        <w:pStyle w:val="Akapitzlist"/>
        <w:numPr>
          <w:ilvl w:val="0"/>
          <w:numId w:val="38"/>
        </w:numPr>
      </w:pPr>
      <w:r>
        <w:t xml:space="preserve">Web Push API </w:t>
      </w:r>
    </w:p>
    <w:p w:rsidR="00B87338" w:rsidRDefault="00B87338" w:rsidP="00B87338">
      <w:pPr>
        <w:pStyle w:val="Paragraph"/>
      </w:pPr>
      <w:r>
        <w:t>Server Side Events i Web Sockety są wspierane przez dostępny w .NET Core pakiet SignalR</w:t>
      </w:r>
      <w:r w:rsidR="00534F75">
        <w:t xml:space="preserve"> </w:t>
      </w:r>
      <w:sdt>
        <w:sdtPr>
          <w:id w:val="663118069"/>
          <w:citation/>
        </w:sdtPr>
        <w:sdtContent>
          <w:fldSimple w:instr=" CITATION Mic193 \l 1045  ">
            <w:r w:rsidR="00DE59ED">
              <w:rPr>
                <w:noProof/>
              </w:rPr>
              <w:t>(18)</w:t>
            </w:r>
          </w:fldSimple>
        </w:sdtContent>
      </w:sdt>
      <w:r>
        <w:t>, co w pewnym stopniu ułatwiałoby implementację.</w:t>
      </w:r>
      <w:r w:rsidR="00A80E9B">
        <w:t xml:space="preserve"> Szczególnie Web Sockety są obecnie często stosowane w aplikacjach czasu rzeczywistego (czaty itp.)</w:t>
      </w:r>
      <w:r>
        <w:t xml:space="preserve"> Problem z ich zastosowaniem polega na tym, że </w:t>
      </w:r>
      <w:r w:rsidR="009A48ED">
        <w:t>wymagają stałego działania „głównej” aplikacji klienckiej. Jeżeli aplikacja nie jest w danym momencie aktywna, komunikat nie dotrze. Jednym z wymagań dotyczących powiadomień jest możliwość przekazywania ich użytkownikom, którzy w danym momencie nie korzystają aktywnie z aplikacji, co dyskwalifikuje te technologie.</w:t>
      </w:r>
    </w:p>
    <w:p w:rsidR="004E0FD8" w:rsidRDefault="004E0FD8" w:rsidP="004E0FD8">
      <w:pPr>
        <w:pStyle w:val="Paragraph"/>
      </w:pPr>
      <w:r>
        <w:t>Web Push API dostarcza podobną funkcjonalność</w:t>
      </w:r>
      <w:r w:rsidRPr="004E0FD8">
        <w:t xml:space="preserve"> </w:t>
      </w:r>
      <w:r>
        <w:t xml:space="preserve">pozwalającą na przekazywanie powiadomień z serwera do klienta, nawet jeśli klient nie jest aktywny. Korzysta z par kluczy VAPID do uwierzytelniania aplikacji i serwisów zarządzanych przez Google i fundację Mozilla do przekazywania właściwych powiadomień. Korzystanie z tego mechanizmu w aplikacji webowej wymaga zarejestrowania w przeglądarce odpowiedniego skryptu określanego jako </w:t>
      </w:r>
      <w:r>
        <w:rPr>
          <w:i/>
        </w:rPr>
        <w:t>service worker</w:t>
      </w:r>
      <w:r>
        <w:t xml:space="preserve"> (korzystanie z </w:t>
      </w:r>
      <w:r>
        <w:rPr>
          <w:i/>
        </w:rPr>
        <w:t>service workerów</w:t>
      </w:r>
      <w:r>
        <w:t xml:space="preserve"> wymaga z kolei zarejestrowania domeny i obsługi strony przy użyciu zaszyfrowanego protokołu HTTPS).</w:t>
      </w:r>
    </w:p>
    <w:p w:rsidR="009A48ED" w:rsidRDefault="009A48ED" w:rsidP="00B87338">
      <w:pPr>
        <w:pStyle w:val="Paragraph"/>
      </w:pPr>
      <w:r>
        <w:t>Firebase Cloud Messaging</w:t>
      </w:r>
      <w:r w:rsidR="00534F75">
        <w:t xml:space="preserve"> </w:t>
      </w:r>
      <w:sdt>
        <w:sdtPr>
          <w:id w:val="663118070"/>
          <w:citation/>
        </w:sdtPr>
        <w:sdtContent>
          <w:fldSimple w:instr=" CITATION Goo25 \l 1045 ">
            <w:r w:rsidR="00DE59ED">
              <w:rPr>
                <w:noProof/>
              </w:rPr>
              <w:t>(19)</w:t>
            </w:r>
          </w:fldSimple>
        </w:sdtContent>
      </w:sdt>
      <w:r>
        <w:t xml:space="preserve"> jest jedną z funkcjonalności dostarczonych przez Google w ramach usługi Firebase. Poza Cloud Messaging, Firebase dostarcza wiele </w:t>
      </w:r>
      <w:r w:rsidR="004E0FD8">
        <w:t>możliwości</w:t>
      </w:r>
      <w:r>
        <w:t xml:space="preserve"> takich jak zarządzana baza danych, uwierzytelnianie użytkowników</w:t>
      </w:r>
      <w:r w:rsidR="004E0FD8">
        <w:t xml:space="preserve"> i hosting. Przekazywanie powiadomień działa tak samo jak przy wykorzystaniu Web Push API.</w:t>
      </w:r>
    </w:p>
    <w:p w:rsidR="002D2B98" w:rsidRDefault="004E0FD8" w:rsidP="0019704C">
      <w:pPr>
        <w:pStyle w:val="Paragraph"/>
      </w:pPr>
      <w:r>
        <w:t xml:space="preserve">Ze względu na problemy z komunikacją offline w przypadku Web Socketów, oraz silną integrację z innymi usługami Google w przypadku Firebase Cloud Messaging, </w:t>
      </w:r>
      <w:r w:rsidR="00B87338">
        <w:t xml:space="preserve">w aplikacji </w:t>
      </w:r>
      <w:r w:rsidR="00B87338">
        <w:rPr>
          <w:i/>
        </w:rPr>
        <w:t xml:space="preserve">Looking Glass </w:t>
      </w:r>
      <w:r w:rsidR="00B87338">
        <w:t>zastosowano mechanizm Web Push API</w:t>
      </w:r>
      <w:r w:rsidR="005956DB">
        <w:t xml:space="preserve">. </w:t>
      </w:r>
    </w:p>
    <w:p w:rsidR="002D2B98" w:rsidRDefault="002D2B98">
      <w:pPr>
        <w:spacing w:line="259" w:lineRule="auto"/>
        <w:jc w:val="left"/>
        <w:rPr>
          <w:rFonts w:eastAsia="Times New Roman" w:cs="Times New Roman"/>
          <w:szCs w:val="24"/>
          <w:lang w:eastAsia="pl-PL"/>
        </w:rPr>
      </w:pPr>
      <w:r>
        <w:br w:type="page"/>
      </w:r>
    </w:p>
    <w:p w:rsidR="005956DB" w:rsidRDefault="004E0FD8" w:rsidP="005956DB">
      <w:pPr>
        <w:pStyle w:val="Paragraph"/>
      </w:pPr>
      <w:r>
        <w:lastRenderedPageBreak/>
        <w:t>Do skutecznego przekazania użytkownikowi powiadomienia przy użyciu mechanizmu Web Push API</w:t>
      </w:r>
      <w:r w:rsidR="005956DB">
        <w:t xml:space="preserve"> </w:t>
      </w:r>
      <w:r>
        <w:t xml:space="preserve">potrzebne są </w:t>
      </w:r>
      <w:r w:rsidR="005956DB">
        <w:t>dwie czynności:</w:t>
      </w:r>
    </w:p>
    <w:p w:rsidR="005956DB" w:rsidRDefault="005956DB" w:rsidP="00551829">
      <w:pPr>
        <w:pStyle w:val="Akapitzlist"/>
        <w:numPr>
          <w:ilvl w:val="0"/>
          <w:numId w:val="31"/>
        </w:numPr>
      </w:pPr>
      <w:r>
        <w:t>Rejestracja subskrypcji dla danego klienta w serwisie Push</w:t>
      </w:r>
    </w:p>
    <w:p w:rsidR="009319B6" w:rsidRDefault="005956DB" w:rsidP="00551829">
      <w:pPr>
        <w:pStyle w:val="Akapitzlist"/>
        <w:numPr>
          <w:ilvl w:val="0"/>
          <w:numId w:val="31"/>
        </w:numPr>
      </w:pPr>
      <w:r>
        <w:t>Przekazanie powiadomienia przez serwer do serwisu Push</w:t>
      </w:r>
    </w:p>
    <w:p w:rsidR="000038D2" w:rsidRDefault="009319B6" w:rsidP="009319B6">
      <w:pPr>
        <w:pStyle w:val="Paragraph"/>
      </w:pPr>
      <w:r>
        <w:t xml:space="preserve">Rejestracja subskrypcji odbywa się z poziomu klienta </w:t>
      </w:r>
      <w:r w:rsidR="000038D2">
        <w:t xml:space="preserve">przez wywołanie odpowiedniej metody. Po rejestracji dane subskrypcji (adres pod który należy przekazać żądanie oraz klucze szyfrujące i identyfikujące aplikację w serwisie) muszą zostać zapisane na serwerze. </w:t>
      </w:r>
    </w:p>
    <w:p w:rsidR="000038D2" w:rsidRDefault="000038D2" w:rsidP="009319B6">
      <w:pPr>
        <w:pStyle w:val="Paragraph"/>
      </w:pPr>
      <w:r>
        <w:t xml:space="preserve">Przekazanie powiadomienia do serwisu polega na przesłaniu żądania HTTP z serwera aplikacji pod zapisany w momencie rejestracji subskrypcji adres, wewnątrz żądania zawarte są klucze identyfikujące aplikację oraz właściwa treść wiadomości. </w:t>
      </w:r>
    </w:p>
    <w:p w:rsidR="000038D2" w:rsidRDefault="000038D2" w:rsidP="009319B6">
      <w:pPr>
        <w:pStyle w:val="Paragraph"/>
      </w:pPr>
      <w:r>
        <w:t>Efektem jest powiadomienie, którego wygląd jest różny w zależności od przeglądarki</w:t>
      </w:r>
      <w:r w:rsidR="00ED51F8">
        <w:t xml:space="preserve"> i systemu operacyjnego</w:t>
      </w:r>
      <w:r>
        <w:t>, ale pojawia się bez dalszej interakcji ze strony użytkownika. W przypadku Firefoxa</w:t>
      </w:r>
      <w:r w:rsidR="00ED51F8">
        <w:t xml:space="preserve"> działającego pod Windowsem 10 </w:t>
      </w:r>
      <w:r>
        <w:t xml:space="preserve"> wygląda następująco:</w:t>
      </w:r>
    </w:p>
    <w:p w:rsidR="002D2B98" w:rsidRDefault="000038D2" w:rsidP="0019704C">
      <w:pPr>
        <w:jc w:val="center"/>
      </w:pPr>
      <w:r>
        <w:rPr>
          <w:noProof/>
          <w:lang w:eastAsia="pl-PL"/>
        </w:rPr>
        <w:drawing>
          <wp:inline distT="0" distB="0" distL="0" distR="0">
            <wp:extent cx="3762375" cy="1447800"/>
            <wp:effectExtent l="19050" t="0" r="9525"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762375" cy="1447800"/>
                    </a:xfrm>
                    <a:prstGeom prst="rect">
                      <a:avLst/>
                    </a:prstGeom>
                    <a:noFill/>
                    <a:ln w="9525">
                      <a:noFill/>
                      <a:miter lim="800000"/>
                      <a:headEnd/>
                      <a:tailEnd/>
                    </a:ln>
                  </pic:spPr>
                </pic:pic>
              </a:graphicData>
            </a:graphic>
          </wp:inline>
        </w:drawing>
      </w:r>
    </w:p>
    <w:p w:rsidR="004E0FD8" w:rsidRDefault="004E0FD8">
      <w:pPr>
        <w:spacing w:line="259" w:lineRule="auto"/>
        <w:jc w:val="left"/>
      </w:pPr>
      <w:r>
        <w:br w:type="page"/>
      </w:r>
    </w:p>
    <w:p w:rsidR="004E0FD8" w:rsidRPr="004E0FD8" w:rsidRDefault="004E0FD8" w:rsidP="004E0FD8">
      <w:pPr>
        <w:pStyle w:val="Akapitzlist"/>
        <w:numPr>
          <w:ilvl w:val="2"/>
          <w:numId w:val="8"/>
        </w:numPr>
        <w:rPr>
          <w:b/>
        </w:rPr>
      </w:pPr>
      <w:r w:rsidRPr="004E0FD8">
        <w:rPr>
          <w:b/>
        </w:rPr>
        <w:lastRenderedPageBreak/>
        <w:t xml:space="preserve">Powiadomienia offline </w:t>
      </w:r>
      <w:r>
        <w:rPr>
          <w:b/>
        </w:rPr>
        <w:t>–</w:t>
      </w:r>
      <w:r w:rsidRPr="004E0FD8">
        <w:rPr>
          <w:b/>
        </w:rPr>
        <w:t xml:space="preserve"> PWA</w:t>
      </w:r>
      <w:r w:rsidR="00534F75">
        <w:rPr>
          <w:b/>
        </w:rPr>
        <w:t xml:space="preserve"> </w:t>
      </w:r>
      <w:sdt>
        <w:sdtPr>
          <w:rPr>
            <w:b/>
          </w:rPr>
          <w:id w:val="663118071"/>
          <w:citation/>
        </w:sdtPr>
        <w:sdtContent>
          <w:r w:rsidR="00534F75">
            <w:rPr>
              <w:b/>
            </w:rPr>
            <w:fldChar w:fldCharType="begin"/>
          </w:r>
          <w:r w:rsidR="00534F75">
            <w:rPr>
              <w:b/>
            </w:rPr>
            <w:instrText xml:space="preserve"> CITATION Goo19 \l 1045 </w:instrText>
          </w:r>
          <w:r w:rsidR="00534F75">
            <w:rPr>
              <w:b/>
            </w:rPr>
            <w:fldChar w:fldCharType="separate"/>
          </w:r>
          <w:r w:rsidR="00DE59ED">
            <w:rPr>
              <w:noProof/>
            </w:rPr>
            <w:t>(20)</w:t>
          </w:r>
          <w:r w:rsidR="00534F75">
            <w:rPr>
              <w:b/>
            </w:rPr>
            <w:fldChar w:fldCharType="end"/>
          </w:r>
        </w:sdtContent>
      </w:sdt>
    </w:p>
    <w:p w:rsidR="005A01CD" w:rsidRDefault="005A01CD" w:rsidP="005A01CD">
      <w:pPr>
        <w:pStyle w:val="Paragraph"/>
      </w:pPr>
      <w:r>
        <w:t>Technologia PWA (</w:t>
      </w:r>
      <w:r>
        <w:rPr>
          <w:i/>
        </w:rPr>
        <w:t>Progressive Web App</w:t>
      </w:r>
      <w:r>
        <w:t>) pozwala na zainstalowanie aplikacji na takich samych zasadach jak natywne aplikacje mobilne. Zainstalowana w ten sposób aplikacja ma swój skrót na głównym ekranie użytkownika, jest częściowo dostępna offline, a ponadto pozwala przekazywać powiadomienia nawet przy wyłączonej przeglądarce. Żeby można było zainstalować aplikację w ten sposób musi ona spełniać kilka warunków:</w:t>
      </w:r>
    </w:p>
    <w:p w:rsidR="005A01CD" w:rsidRDefault="005A01CD" w:rsidP="00551829">
      <w:pPr>
        <w:pStyle w:val="Akapitzlist"/>
        <w:numPr>
          <w:ilvl w:val="0"/>
          <w:numId w:val="36"/>
        </w:numPr>
      </w:pPr>
      <w:r>
        <w:t>Używać szyfrowanego połączenia HTTPS</w:t>
      </w:r>
    </w:p>
    <w:p w:rsidR="005A01CD" w:rsidRDefault="005A01CD" w:rsidP="00551829">
      <w:pPr>
        <w:pStyle w:val="Akapitzlist"/>
        <w:numPr>
          <w:ilvl w:val="0"/>
          <w:numId w:val="36"/>
        </w:numPr>
      </w:pPr>
      <w:r>
        <w:t xml:space="preserve">Rejestrować skrypt </w:t>
      </w:r>
      <w:r>
        <w:rPr>
          <w:i/>
        </w:rPr>
        <w:t>service worker</w:t>
      </w:r>
      <w:r>
        <w:t xml:space="preserve"> kontrolujący stronę główną i adres startowy</w:t>
      </w:r>
    </w:p>
    <w:p w:rsidR="005A01CD" w:rsidRDefault="005A01CD" w:rsidP="00551829">
      <w:pPr>
        <w:pStyle w:val="Akapitzlist"/>
        <w:numPr>
          <w:ilvl w:val="0"/>
          <w:numId w:val="36"/>
        </w:numPr>
      </w:pPr>
      <w:r>
        <w:t xml:space="preserve">Zawierać plik </w:t>
      </w:r>
      <w:r>
        <w:rPr>
          <w:i/>
        </w:rPr>
        <w:t>manifest.json</w:t>
      </w:r>
    </w:p>
    <w:p w:rsidR="005A01CD" w:rsidRDefault="005A01CD" w:rsidP="005A01CD">
      <w:pPr>
        <w:pStyle w:val="Paragraph"/>
      </w:pPr>
      <w:r>
        <w:t xml:space="preserve">Spełnienie pierwszego wymagania gwarantuje odpowiednia konfiguracja serwera NGINX, dwóch ostatnich – odpowiednia konfiguracja pakietu </w:t>
      </w:r>
      <w:r>
        <w:rPr>
          <w:i/>
        </w:rPr>
        <w:t>@angular/pwa</w:t>
      </w:r>
      <w:r>
        <w:t>.</w:t>
      </w:r>
      <w:r w:rsidR="00124CBF">
        <w:t xml:space="preserve"> Jeżeli aplikacja spełnia te warunki, po otwarciu na urządzeniach mobilnych pojawia się opcja „Dodaj do ekranu głównego”, której wybranie skutkuje instalacją aplikacji.</w:t>
      </w:r>
    </w:p>
    <w:p w:rsidR="00124CBF" w:rsidRPr="005A01CD" w:rsidRDefault="00124CBF" w:rsidP="00124CBF">
      <w:pPr>
        <w:jc w:val="center"/>
      </w:pPr>
      <w:r>
        <w:rPr>
          <w:noProof/>
          <w:lang w:eastAsia="pl-PL"/>
        </w:rPr>
        <w:drawing>
          <wp:inline distT="0" distB="0" distL="0" distR="0">
            <wp:extent cx="2568893" cy="1771650"/>
            <wp:effectExtent l="19050" t="0" r="2857"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cstate="print"/>
                    <a:srcRect/>
                    <a:stretch>
                      <a:fillRect/>
                    </a:stretch>
                  </pic:blipFill>
                  <pic:spPr bwMode="auto">
                    <a:xfrm>
                      <a:off x="0" y="0"/>
                      <a:ext cx="2568680" cy="1771503"/>
                    </a:xfrm>
                    <a:prstGeom prst="rect">
                      <a:avLst/>
                    </a:prstGeom>
                    <a:noFill/>
                    <a:ln w="9525">
                      <a:noFill/>
                      <a:miter lim="800000"/>
                      <a:headEnd/>
                      <a:tailEnd/>
                    </a:ln>
                  </pic:spPr>
                </pic:pic>
              </a:graphicData>
            </a:graphic>
          </wp:inline>
        </w:drawing>
      </w:r>
    </w:p>
    <w:p w:rsidR="009319B6" w:rsidRPr="00500C27" w:rsidRDefault="009319B6" w:rsidP="009319B6">
      <w:pPr>
        <w:pStyle w:val="Akapitzlist"/>
        <w:numPr>
          <w:ilvl w:val="2"/>
          <w:numId w:val="8"/>
        </w:numPr>
        <w:rPr>
          <w:b/>
        </w:rPr>
      </w:pPr>
      <w:r w:rsidRPr="00500C27">
        <w:rPr>
          <w:b/>
        </w:rPr>
        <w:t>Scrapper – WebGrabPlus+</w:t>
      </w:r>
      <w:r w:rsidR="00534F75">
        <w:rPr>
          <w:b/>
        </w:rPr>
        <w:t xml:space="preserve"> </w:t>
      </w:r>
      <w:sdt>
        <w:sdtPr>
          <w:rPr>
            <w:b/>
          </w:rPr>
          <w:id w:val="663118072"/>
          <w:citation/>
        </w:sdtPr>
        <w:sdtContent>
          <w:r w:rsidR="00534F75">
            <w:rPr>
              <w:b/>
            </w:rPr>
            <w:fldChar w:fldCharType="begin"/>
          </w:r>
          <w:r w:rsidR="00534F75">
            <w:rPr>
              <w:b/>
            </w:rPr>
            <w:instrText xml:space="preserve"> CITATION Jan \l 1045 </w:instrText>
          </w:r>
          <w:r w:rsidR="00534F75">
            <w:rPr>
              <w:b/>
            </w:rPr>
            <w:fldChar w:fldCharType="separate"/>
          </w:r>
          <w:r w:rsidR="00DE59ED">
            <w:rPr>
              <w:noProof/>
            </w:rPr>
            <w:t>(21)</w:t>
          </w:r>
          <w:r w:rsidR="00534F75">
            <w:rPr>
              <w:b/>
            </w:rPr>
            <w:fldChar w:fldCharType="end"/>
          </w:r>
        </w:sdtContent>
      </w:sdt>
    </w:p>
    <w:p w:rsidR="009319B6" w:rsidRDefault="009319B6" w:rsidP="009319B6">
      <w:pPr>
        <w:pStyle w:val="Paragraph"/>
      </w:pPr>
      <w:r>
        <w:t>Drugi</w:t>
      </w:r>
      <w:r w:rsidR="00496123">
        <w:t>m</w:t>
      </w:r>
      <w:r>
        <w:t xml:space="preserve"> z klientów korzystających z API</w:t>
      </w:r>
      <w:r w:rsidR="00496123">
        <w:t xml:space="preserve"> jest WebGrabPlus</w:t>
      </w:r>
      <w:r>
        <w:t>, odpowiedzialny za ekstrakcję danych z Internetu jest darmowym programem o zamkniętym kodzie źródłowym. Efektem jego działania jest plik XML o rozmiarze ok. 2</w:t>
      </w:r>
      <w:r w:rsidR="00496123">
        <w:t>5</w:t>
      </w:r>
      <w:r>
        <w:t xml:space="preserve"> MB (przy obecnej konfiguracji – 156 kanałów na 4 dni). Po zakończeniu działania, plik jest przesyłany w ramach wewnętrznej sieci dockera do interfejsu API, dalej przetwarzany przez serwer aplikacji i docelowo ładowany do bazy danych. </w:t>
      </w:r>
    </w:p>
    <w:p w:rsidR="009319B6" w:rsidRDefault="009319B6" w:rsidP="009319B6">
      <w:pPr>
        <w:pStyle w:val="Paragraph"/>
      </w:pPr>
      <w:r>
        <w:t xml:space="preserve">Pobieranie danych jest uruchamiane cyklicznie, codziennie wieczorem, przez unixową usługę </w:t>
      </w:r>
      <w:r>
        <w:rPr>
          <w:i/>
        </w:rPr>
        <w:t>cron</w:t>
      </w:r>
      <w:r>
        <w:t xml:space="preserve">. </w:t>
      </w:r>
    </w:p>
    <w:p w:rsidR="004E0FD8" w:rsidRDefault="004E0FD8">
      <w:pPr>
        <w:spacing w:line="259" w:lineRule="auto"/>
        <w:jc w:val="left"/>
        <w:rPr>
          <w:rFonts w:eastAsia="Times New Roman" w:cs="Times New Roman"/>
          <w:szCs w:val="24"/>
          <w:lang w:eastAsia="pl-PL"/>
        </w:rPr>
      </w:pPr>
      <w:r>
        <w:br w:type="page"/>
      </w:r>
    </w:p>
    <w:p w:rsidR="00CD13B4" w:rsidRDefault="00CD13B4" w:rsidP="00CD13B4">
      <w:pPr>
        <w:pStyle w:val="Nagwek2"/>
        <w:numPr>
          <w:ilvl w:val="1"/>
          <w:numId w:val="8"/>
        </w:numPr>
      </w:pPr>
      <w:bookmarkStart w:id="23" w:name="_Toc25614165"/>
      <w:r>
        <w:lastRenderedPageBreak/>
        <w:t>Projekt bazy danych</w:t>
      </w:r>
      <w:bookmarkEnd w:id="23"/>
    </w:p>
    <w:p w:rsidR="00032613" w:rsidRDefault="00581844" w:rsidP="00032613">
      <w:pPr>
        <w:pStyle w:val="Paragraph"/>
      </w:pPr>
      <w:r>
        <w:t xml:space="preserve">Wykorzystanie biblioteki EntityFramework Core sprowadza projekt bazy danych do określenia klas głównych obiektów domenowych. Przejście od klas do tabel SQL odbywa się automatycznie. </w:t>
      </w:r>
    </w:p>
    <w:p w:rsidR="00032613" w:rsidRDefault="00032613" w:rsidP="00032613">
      <w:pPr>
        <w:pStyle w:val="Akapitzlist"/>
        <w:numPr>
          <w:ilvl w:val="2"/>
          <w:numId w:val="8"/>
        </w:numPr>
        <w:rPr>
          <w:b/>
        </w:rPr>
      </w:pPr>
      <w:r w:rsidRPr="00032613">
        <w:rPr>
          <w:b/>
        </w:rPr>
        <w:t>Analiza wymaganych danych</w:t>
      </w:r>
    </w:p>
    <w:p w:rsidR="00124CBF" w:rsidRPr="00032613" w:rsidRDefault="00124CBF" w:rsidP="00124CBF">
      <w:pPr>
        <w:pStyle w:val="Akapitzlist"/>
        <w:ind w:left="1080"/>
        <w:rPr>
          <w:b/>
        </w:rPr>
      </w:pPr>
    </w:p>
    <w:p w:rsidR="00032613" w:rsidRPr="00B57D8D" w:rsidRDefault="00581844" w:rsidP="00032613">
      <w:pPr>
        <w:pStyle w:val="Akapitzlist"/>
        <w:numPr>
          <w:ilvl w:val="3"/>
          <w:numId w:val="8"/>
        </w:numPr>
        <w:rPr>
          <w:b/>
        </w:rPr>
      </w:pPr>
      <w:r w:rsidRPr="00B57D8D">
        <w:rPr>
          <w:b/>
        </w:rPr>
        <w:t xml:space="preserve">Przedstawienie </w:t>
      </w:r>
      <w:r w:rsidR="00032613" w:rsidRPr="00B57D8D">
        <w:rPr>
          <w:b/>
        </w:rPr>
        <w:t>listy nadawanych programów</w:t>
      </w:r>
      <w:r w:rsidRPr="00B57D8D">
        <w:rPr>
          <w:b/>
        </w:rPr>
        <w:t xml:space="preserve"> użytkownikowi</w:t>
      </w:r>
    </w:p>
    <w:p w:rsidR="00032613" w:rsidRDefault="00032613" w:rsidP="00032613">
      <w:pPr>
        <w:pStyle w:val="Paragraph"/>
      </w:pPr>
      <w:r>
        <w:t>Różne programy nadawane są w różnych godzinach i na różnych kanałach. Aplikacja powinna przechowywać dane dotyczące programu (co najmniej jego tytuł, ale inne informacje takie jak opis, czy występujący aktorzy również są pomocne), oraz tego na którym kanale będzie nadawany, o której się zacznie i skończy.</w:t>
      </w:r>
    </w:p>
    <w:p w:rsidR="00581844" w:rsidRPr="00B57D8D" w:rsidRDefault="00581844" w:rsidP="00032613">
      <w:pPr>
        <w:pStyle w:val="Akapitzlist"/>
        <w:numPr>
          <w:ilvl w:val="3"/>
          <w:numId w:val="8"/>
        </w:numPr>
        <w:rPr>
          <w:b/>
        </w:rPr>
      </w:pPr>
      <w:r w:rsidRPr="00B57D8D">
        <w:rPr>
          <w:b/>
        </w:rPr>
        <w:t>Zbieranie preferencji użytkownika</w:t>
      </w:r>
    </w:p>
    <w:p w:rsidR="00032613" w:rsidRDefault="00032613" w:rsidP="00032613">
      <w:pPr>
        <w:pStyle w:val="Paragraph"/>
      </w:pPr>
      <w:r>
        <w:t xml:space="preserve">Do określenia preferencji potrzebna jest informacja identyfikująca użytkownika, oraz to jak oceniał </w:t>
      </w:r>
      <w:r w:rsidR="00051DC8">
        <w:t>poszczególne</w:t>
      </w:r>
      <w:r>
        <w:t xml:space="preserve"> program</w:t>
      </w:r>
      <w:r w:rsidR="00051DC8">
        <w:t>y</w:t>
      </w:r>
      <w:r>
        <w:t xml:space="preserve"> (pozytywnie, negatywnie lub neutralnie)</w:t>
      </w:r>
      <w:r w:rsidR="00051DC8">
        <w:t xml:space="preserve">. </w:t>
      </w:r>
    </w:p>
    <w:p w:rsidR="00032613" w:rsidRPr="00B57D8D" w:rsidRDefault="00581844" w:rsidP="00032613">
      <w:pPr>
        <w:pStyle w:val="Akapitzlist"/>
        <w:numPr>
          <w:ilvl w:val="3"/>
          <w:numId w:val="8"/>
        </w:numPr>
        <w:rPr>
          <w:b/>
        </w:rPr>
      </w:pPr>
      <w:r w:rsidRPr="00B57D8D">
        <w:rPr>
          <w:b/>
        </w:rPr>
        <w:t>Wyznaczenie rekomendacji</w:t>
      </w:r>
    </w:p>
    <w:p w:rsidR="00032613" w:rsidRDefault="00051DC8" w:rsidP="00051DC8">
      <w:pPr>
        <w:pStyle w:val="Paragraph"/>
      </w:pPr>
      <w:r>
        <w:t>Zgodnie z analizą przeprowadzoną w rozdziale 3.2, do wyznaczenia wartości funkcji rekomendacji dla danego programu, potrzebne są jego cechy charakterystyczne (do tych zaliczamy gatunek, występujących aktorów, reżysera, kraj produkcji oraz rok produkcji). W zależności od typu cechy, może być inaczej traktowana w ramach funkcji rekomendacji, zatem należy również przechowywać dane o typach cech. Ponieważ wagi w systemie rekomendacji są dostosowane do użytkownika, również powinny być przechowywane w bazie.</w:t>
      </w:r>
    </w:p>
    <w:p w:rsidR="00581844" w:rsidRPr="00B57D8D" w:rsidRDefault="00581844" w:rsidP="00032613">
      <w:pPr>
        <w:pStyle w:val="Akapitzlist"/>
        <w:numPr>
          <w:ilvl w:val="3"/>
          <w:numId w:val="8"/>
        </w:numPr>
        <w:rPr>
          <w:b/>
        </w:rPr>
      </w:pPr>
      <w:r w:rsidRPr="00B57D8D">
        <w:rPr>
          <w:b/>
        </w:rPr>
        <w:t>Przekazywanie powiadomień</w:t>
      </w:r>
    </w:p>
    <w:p w:rsidR="00032613" w:rsidRDefault="00B57D8D" w:rsidP="00032613">
      <w:pPr>
        <w:pStyle w:val="Paragraph"/>
      </w:pPr>
      <w:r>
        <w:t>Mechanizm działania Push API przedstawiony w rozdziale 4.2.7 wymaga przechowywania adresu i kluczy dla każdej zarejestrowanej subskrypcji. Użytkownik może otrzymywać powiadomienia na kilka urządzeń.</w:t>
      </w:r>
    </w:p>
    <w:p w:rsidR="00B57D8D" w:rsidRPr="00B57D8D" w:rsidRDefault="00B57D8D" w:rsidP="00B57D8D">
      <w:pPr>
        <w:pStyle w:val="Paragraph"/>
        <w:numPr>
          <w:ilvl w:val="3"/>
          <w:numId w:val="8"/>
        </w:numPr>
        <w:rPr>
          <w:b/>
        </w:rPr>
      </w:pPr>
      <w:r w:rsidRPr="00B57D8D">
        <w:rPr>
          <w:b/>
        </w:rPr>
        <w:t>Filtrowanie kanałów</w:t>
      </w:r>
    </w:p>
    <w:p w:rsidR="00B57D8D" w:rsidRDefault="00B57D8D" w:rsidP="00B57D8D">
      <w:pPr>
        <w:pStyle w:val="Paragraph"/>
      </w:pPr>
      <w:r>
        <w:t>Kanały można pogrupować w zależności od tematu lub dostawcy, który je udostępnia. Filtrowanie powinno uwzględniać obie te informacje</w:t>
      </w:r>
      <w:r w:rsidR="00036513">
        <w:t>. Kanał może należeć do kilku ofert lub grup tematycznych.</w:t>
      </w:r>
    </w:p>
    <w:p w:rsidR="00496123" w:rsidRDefault="00496123">
      <w:pPr>
        <w:spacing w:line="259" w:lineRule="auto"/>
        <w:jc w:val="left"/>
        <w:rPr>
          <w:rFonts w:eastAsia="Times New Roman" w:cs="Times New Roman"/>
          <w:szCs w:val="24"/>
          <w:lang w:eastAsia="pl-PL"/>
        </w:rPr>
      </w:pPr>
      <w:r>
        <w:br w:type="page"/>
      </w:r>
    </w:p>
    <w:p w:rsidR="00B57D8D" w:rsidRPr="00B57D8D" w:rsidRDefault="00051DC8" w:rsidP="00B57D8D">
      <w:pPr>
        <w:pStyle w:val="Akapitzlist"/>
        <w:numPr>
          <w:ilvl w:val="2"/>
          <w:numId w:val="8"/>
        </w:numPr>
        <w:rPr>
          <w:b/>
        </w:rPr>
      </w:pPr>
      <w:r w:rsidRPr="00051DC8">
        <w:rPr>
          <w:b/>
        </w:rPr>
        <w:lastRenderedPageBreak/>
        <w:t>Wyodrębnione klasy</w:t>
      </w:r>
    </w:p>
    <w:p w:rsidR="00B57D8D" w:rsidRDefault="00B57D8D" w:rsidP="00551829">
      <w:pPr>
        <w:pStyle w:val="Akapitzlist"/>
        <w:numPr>
          <w:ilvl w:val="0"/>
          <w:numId w:val="33"/>
        </w:numPr>
      </w:pPr>
      <w:r>
        <w:rPr>
          <w:i/>
        </w:rPr>
        <w:t xml:space="preserve">Programme </w:t>
      </w:r>
      <w:r>
        <w:t>– reprezentująca pojedynczy program telewizyjny (punkt 1, 2, 3)</w:t>
      </w:r>
    </w:p>
    <w:p w:rsidR="00B57D8D" w:rsidRDefault="00B57D8D" w:rsidP="00551829">
      <w:pPr>
        <w:pStyle w:val="Akapitzlist"/>
        <w:numPr>
          <w:ilvl w:val="0"/>
          <w:numId w:val="33"/>
        </w:numPr>
      </w:pPr>
      <w:r>
        <w:rPr>
          <w:i/>
        </w:rPr>
        <w:t xml:space="preserve">Emission </w:t>
      </w:r>
      <w:r>
        <w:t>– reprezentuje jedną emisję określonego programu (początek, koniec i kanał; punkt</w:t>
      </w:r>
      <w:r w:rsidR="00943E30">
        <w:t xml:space="preserve"> 1,</w:t>
      </w:r>
      <w:r w:rsidR="00036513">
        <w:t xml:space="preserve"> 4</w:t>
      </w:r>
      <w:r>
        <w:t>)</w:t>
      </w:r>
    </w:p>
    <w:p w:rsidR="00B57D8D" w:rsidRDefault="00B57D8D" w:rsidP="00551829">
      <w:pPr>
        <w:pStyle w:val="Akapitzlist"/>
        <w:numPr>
          <w:ilvl w:val="0"/>
          <w:numId w:val="33"/>
        </w:numPr>
      </w:pPr>
      <w:r>
        <w:rPr>
          <w:i/>
        </w:rPr>
        <w:t xml:space="preserve">Channel </w:t>
      </w:r>
      <w:r>
        <w:t>– reprezentuje jeden kanał telewizyjny</w:t>
      </w:r>
      <w:r w:rsidR="00943E30">
        <w:t xml:space="preserve"> (punkt </w:t>
      </w:r>
      <w:r w:rsidR="00036513">
        <w:t>1, 5)</w:t>
      </w:r>
    </w:p>
    <w:p w:rsidR="00036513" w:rsidRDefault="00036513" w:rsidP="00551829">
      <w:pPr>
        <w:pStyle w:val="Akapitzlist"/>
        <w:numPr>
          <w:ilvl w:val="0"/>
          <w:numId w:val="33"/>
        </w:numPr>
      </w:pPr>
      <w:r>
        <w:rPr>
          <w:i/>
        </w:rPr>
        <w:t xml:space="preserve">ChannelGroup </w:t>
      </w:r>
      <w:r>
        <w:t>– reprezentuje grupę kanałów (tematyczną lub ofertową, punkt 5)</w:t>
      </w:r>
    </w:p>
    <w:p w:rsidR="00036513" w:rsidRDefault="00036513" w:rsidP="00551829">
      <w:pPr>
        <w:pStyle w:val="Akapitzlist"/>
        <w:numPr>
          <w:ilvl w:val="0"/>
          <w:numId w:val="33"/>
        </w:numPr>
      </w:pPr>
      <w:r>
        <w:rPr>
          <w:i/>
        </w:rPr>
        <w:t xml:space="preserve">GroupedChannel </w:t>
      </w:r>
      <w:r>
        <w:t xml:space="preserve">– klasa wyodrębniona ze względu na związek N:N pomiędzy </w:t>
      </w:r>
      <w:r>
        <w:rPr>
          <w:i/>
        </w:rPr>
        <w:t>Channel</w:t>
      </w:r>
      <w:r>
        <w:t xml:space="preserve">, a </w:t>
      </w:r>
      <w:r>
        <w:rPr>
          <w:i/>
        </w:rPr>
        <w:t>ChannelGroup</w:t>
      </w:r>
      <w:r>
        <w:t>, reprezentuje przynależność kanału do grupy (punkt 5).</w:t>
      </w:r>
    </w:p>
    <w:p w:rsidR="00036513" w:rsidRDefault="00036513" w:rsidP="00551829">
      <w:pPr>
        <w:pStyle w:val="Akapitzlist"/>
        <w:numPr>
          <w:ilvl w:val="0"/>
          <w:numId w:val="33"/>
        </w:numPr>
      </w:pPr>
      <w:r>
        <w:rPr>
          <w:i/>
        </w:rPr>
        <w:t xml:space="preserve">Feature </w:t>
      </w:r>
      <w:r>
        <w:t>– reprezentuje pojedynczą cechę programu (np. nazwisko aktora lub rok produkcji, punkt 3)</w:t>
      </w:r>
    </w:p>
    <w:p w:rsidR="00036513" w:rsidRDefault="00036513" w:rsidP="00551829">
      <w:pPr>
        <w:pStyle w:val="Akapitzlist"/>
        <w:numPr>
          <w:ilvl w:val="0"/>
          <w:numId w:val="33"/>
        </w:numPr>
      </w:pPr>
      <w:r>
        <w:rPr>
          <w:i/>
        </w:rPr>
        <w:t xml:space="preserve">FeatureType </w:t>
      </w:r>
      <w:r>
        <w:t>– reprezentuje typ cechy (aktor, reżyser itp.; punkt 3)</w:t>
      </w:r>
    </w:p>
    <w:p w:rsidR="00036513" w:rsidRDefault="00036513" w:rsidP="00551829">
      <w:pPr>
        <w:pStyle w:val="Akapitzlist"/>
        <w:numPr>
          <w:ilvl w:val="0"/>
          <w:numId w:val="33"/>
        </w:numPr>
      </w:pPr>
      <w:r>
        <w:rPr>
          <w:i/>
        </w:rPr>
        <w:t xml:space="preserve">ProgrammesFeature – </w:t>
      </w:r>
      <w:r>
        <w:t xml:space="preserve">klasa wyodrębniona ze względu na związek N:N pomiędzy </w:t>
      </w:r>
      <w:r>
        <w:rPr>
          <w:i/>
        </w:rPr>
        <w:t>Programme</w:t>
      </w:r>
      <w:r>
        <w:t xml:space="preserve">, a </w:t>
      </w:r>
      <w:r>
        <w:rPr>
          <w:i/>
        </w:rPr>
        <w:t>Feature</w:t>
      </w:r>
      <w:r>
        <w:t xml:space="preserve"> – reprezentuje powiązanie między programem a cechą </w:t>
      </w:r>
      <w:r>
        <w:br/>
        <w:t>(punkt 3)</w:t>
      </w:r>
    </w:p>
    <w:p w:rsidR="00943E30" w:rsidRDefault="00943E30" w:rsidP="00551829">
      <w:pPr>
        <w:pStyle w:val="Akapitzlist"/>
        <w:numPr>
          <w:ilvl w:val="0"/>
          <w:numId w:val="33"/>
        </w:numPr>
      </w:pPr>
      <w:r w:rsidRPr="00943E30">
        <w:rPr>
          <w:i/>
        </w:rPr>
        <w:t>User</w:t>
      </w:r>
      <w:r>
        <w:t xml:space="preserve"> – reprezentuje pojedynczego użytkownika aplikacji (punkt 2, 3, 4)</w:t>
      </w:r>
    </w:p>
    <w:p w:rsidR="00036513" w:rsidRDefault="00036513" w:rsidP="00551829">
      <w:pPr>
        <w:pStyle w:val="Akapitzlist"/>
        <w:numPr>
          <w:ilvl w:val="0"/>
          <w:numId w:val="33"/>
        </w:numPr>
      </w:pPr>
      <w:r>
        <w:rPr>
          <w:i/>
        </w:rPr>
        <w:t>Notification</w:t>
      </w:r>
      <w:r>
        <w:t xml:space="preserve"> – reprezentuje zażądane przez użytkownika powiadomienie (</w:t>
      </w:r>
      <w:r w:rsidR="00943E30">
        <w:rPr>
          <w:i/>
        </w:rPr>
        <w:t>Przypomnij mi</w:t>
      </w:r>
      <w:r w:rsidR="00943E30">
        <w:t xml:space="preserve"> o danej emisji programu, punkt 4)</w:t>
      </w:r>
    </w:p>
    <w:p w:rsidR="00943E30" w:rsidRDefault="00943E30" w:rsidP="00551829">
      <w:pPr>
        <w:pStyle w:val="Akapitzlist"/>
        <w:numPr>
          <w:ilvl w:val="0"/>
          <w:numId w:val="33"/>
        </w:numPr>
      </w:pPr>
      <w:r w:rsidRPr="00943E30">
        <w:rPr>
          <w:i/>
        </w:rPr>
        <w:t>Rating</w:t>
      </w:r>
      <w:r>
        <w:t xml:space="preserve"> – reprezentuje pojedynczą ocenę wystawioną przez użytkownika programowi (punkt 2 i 3)</w:t>
      </w:r>
    </w:p>
    <w:p w:rsidR="00943E30" w:rsidRDefault="00943E30" w:rsidP="00551829">
      <w:pPr>
        <w:pStyle w:val="Akapitzlist"/>
        <w:numPr>
          <w:ilvl w:val="0"/>
          <w:numId w:val="33"/>
        </w:numPr>
      </w:pPr>
      <w:r w:rsidRPr="00943E30">
        <w:rPr>
          <w:i/>
        </w:rPr>
        <w:t>Subscribtion</w:t>
      </w:r>
      <w:r>
        <w:t xml:space="preserve"> – reprezentuje subskrypcję dla danego użytkownika i danego urządzenia, zawiera adres dla serwisu Push API i klucze identyfikujące aplikację (punkt 4)</w:t>
      </w:r>
    </w:p>
    <w:p w:rsidR="00036513" w:rsidRDefault="00036513" w:rsidP="00036513">
      <w:pPr>
        <w:pStyle w:val="Paragraph"/>
      </w:pPr>
      <w:r>
        <w:t xml:space="preserve">Dodatkowo ze względów porządkowych dołączona została klasa </w:t>
      </w:r>
      <w:r w:rsidRPr="00036513">
        <w:rPr>
          <w:i/>
        </w:rPr>
        <w:t>GuideUpdate</w:t>
      </w:r>
      <w:r>
        <w:t xml:space="preserve">, zawierająca godzinę rozpoczęcia i zakończenia kolejnych aktualizacji listy dostępnych programów. Ze względów wydajnościowych, ponieważ opis programu nie zawsze jest dostępny (i nie zawsze jest potrzebny), a może zawierać duże ilości tekstu, będzie przechowywany w osobnej tabeli – odpowiada jej klasa </w:t>
      </w:r>
      <w:r>
        <w:rPr>
          <w:i/>
        </w:rPr>
        <w:t>Description</w:t>
      </w:r>
      <w:r>
        <w:t>.</w:t>
      </w:r>
    </w:p>
    <w:p w:rsidR="00496123" w:rsidRDefault="00496123">
      <w:pPr>
        <w:spacing w:line="259" w:lineRule="auto"/>
        <w:jc w:val="left"/>
        <w:rPr>
          <w:rFonts w:eastAsia="Times New Roman" w:cs="Times New Roman"/>
          <w:szCs w:val="24"/>
          <w:lang w:eastAsia="pl-PL"/>
        </w:rPr>
      </w:pPr>
      <w:r>
        <w:br w:type="page"/>
      </w:r>
    </w:p>
    <w:p w:rsidR="00866C9A" w:rsidRDefault="00866C9A" w:rsidP="00866C9A">
      <w:pPr>
        <w:pStyle w:val="Nagwek2"/>
        <w:numPr>
          <w:ilvl w:val="1"/>
          <w:numId w:val="8"/>
        </w:numPr>
        <w:rPr>
          <w:lang w:eastAsia="pl-PL"/>
        </w:rPr>
      </w:pPr>
      <w:bookmarkStart w:id="24" w:name="_Toc25614166"/>
      <w:r>
        <w:rPr>
          <w:lang w:eastAsia="pl-PL"/>
        </w:rPr>
        <w:lastRenderedPageBreak/>
        <w:t>Komunikacja między warstwami</w:t>
      </w:r>
      <w:bookmarkEnd w:id="24"/>
    </w:p>
    <w:p w:rsidR="00866C9A" w:rsidRPr="00B742AC" w:rsidRDefault="00866C9A" w:rsidP="00866C9A">
      <w:pPr>
        <w:rPr>
          <w:rFonts w:eastAsia="Times New Roman"/>
          <w:lang w:eastAsia="pl-PL"/>
        </w:rPr>
      </w:pPr>
      <w:r>
        <w:rPr>
          <w:lang w:eastAsia="pl-PL"/>
        </w:rPr>
        <w:t>Dostępne listy programów – widoki i powiązane z nimi endpointy API</w:t>
      </w:r>
    </w:p>
    <w:tbl>
      <w:tblPr>
        <w:tblStyle w:val="Tabela-Siatka"/>
        <w:tblW w:w="5000" w:type="pct"/>
        <w:tblLook w:val="04A0"/>
      </w:tblPr>
      <w:tblGrid>
        <w:gridCol w:w="843"/>
        <w:gridCol w:w="570"/>
        <w:gridCol w:w="1152"/>
        <w:gridCol w:w="1451"/>
        <w:gridCol w:w="1863"/>
        <w:gridCol w:w="1685"/>
        <w:gridCol w:w="1499"/>
        <w:gridCol w:w="225"/>
      </w:tblGrid>
      <w:tr w:rsidR="00866C9A" w:rsidTr="00644C77">
        <w:trPr>
          <w:cantSplit/>
          <w:trHeight w:val="70"/>
        </w:trPr>
        <w:tc>
          <w:tcPr>
            <w:tcW w:w="454" w:type="pct"/>
            <w:vAlign w:val="center"/>
          </w:tcPr>
          <w:p w:rsidR="00866C9A" w:rsidRDefault="00866C9A" w:rsidP="00E14FD5">
            <w:pPr>
              <w:jc w:val="center"/>
              <w:rPr>
                <w:lang w:eastAsia="pl-PL"/>
              </w:rPr>
            </w:pPr>
            <w:r>
              <w:rPr>
                <w:lang w:eastAsia="pl-PL"/>
              </w:rPr>
              <w:t>Nr</w:t>
            </w:r>
          </w:p>
        </w:tc>
        <w:tc>
          <w:tcPr>
            <w:tcW w:w="927" w:type="pct"/>
            <w:gridSpan w:val="2"/>
            <w:vAlign w:val="center"/>
          </w:tcPr>
          <w:p w:rsidR="00866C9A" w:rsidRDefault="00866C9A" w:rsidP="00E14FD5">
            <w:pPr>
              <w:jc w:val="center"/>
              <w:rPr>
                <w:lang w:eastAsia="pl-PL"/>
              </w:rPr>
            </w:pPr>
            <w:r>
              <w:rPr>
                <w:lang w:eastAsia="pl-PL"/>
              </w:rPr>
              <w:t>Nazwa</w:t>
            </w:r>
          </w:p>
        </w:tc>
        <w:tc>
          <w:tcPr>
            <w:tcW w:w="781" w:type="pct"/>
            <w:vAlign w:val="center"/>
          </w:tcPr>
          <w:p w:rsidR="00866C9A" w:rsidRDefault="00866C9A" w:rsidP="00E14FD5">
            <w:pPr>
              <w:jc w:val="center"/>
              <w:rPr>
                <w:lang w:eastAsia="pl-PL"/>
              </w:rPr>
            </w:pPr>
            <w:r>
              <w:rPr>
                <w:lang w:eastAsia="pl-PL"/>
              </w:rPr>
              <w:t>Zalogowany</w:t>
            </w:r>
          </w:p>
        </w:tc>
        <w:tc>
          <w:tcPr>
            <w:tcW w:w="1003" w:type="pct"/>
            <w:vAlign w:val="center"/>
          </w:tcPr>
          <w:p w:rsidR="00866C9A" w:rsidRDefault="00866C9A" w:rsidP="00E14FD5">
            <w:pPr>
              <w:jc w:val="center"/>
              <w:rPr>
                <w:lang w:eastAsia="pl-PL"/>
              </w:rPr>
            </w:pPr>
            <w:r>
              <w:rPr>
                <w:lang w:eastAsia="pl-PL"/>
              </w:rPr>
              <w:t>Filtr</w:t>
            </w:r>
          </w:p>
        </w:tc>
        <w:tc>
          <w:tcPr>
            <w:tcW w:w="907" w:type="pct"/>
            <w:vAlign w:val="center"/>
          </w:tcPr>
          <w:p w:rsidR="00866C9A" w:rsidRDefault="00866C9A" w:rsidP="00E14FD5">
            <w:pPr>
              <w:jc w:val="center"/>
              <w:rPr>
                <w:lang w:eastAsia="pl-PL"/>
              </w:rPr>
            </w:pPr>
            <w:r>
              <w:rPr>
                <w:lang w:eastAsia="pl-PL"/>
              </w:rPr>
              <w:t>Sortowanie</w:t>
            </w:r>
          </w:p>
        </w:tc>
        <w:tc>
          <w:tcPr>
            <w:tcW w:w="928" w:type="pct"/>
            <w:gridSpan w:val="2"/>
            <w:vAlign w:val="center"/>
          </w:tcPr>
          <w:p w:rsidR="00866C9A" w:rsidRDefault="00866C9A" w:rsidP="00E14FD5">
            <w:pPr>
              <w:jc w:val="center"/>
              <w:rPr>
                <w:lang w:eastAsia="pl-PL"/>
              </w:rPr>
            </w:pPr>
            <w:r>
              <w:rPr>
                <w:lang w:eastAsia="pl-PL"/>
              </w:rPr>
              <w:t>Dodatkowa funkcjonalność</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V-01</w:t>
            </w:r>
          </w:p>
        </w:tc>
        <w:tc>
          <w:tcPr>
            <w:tcW w:w="927" w:type="pct"/>
            <w:gridSpan w:val="2"/>
            <w:vAlign w:val="center"/>
          </w:tcPr>
          <w:p w:rsidR="00866C9A" w:rsidRDefault="00866C9A" w:rsidP="00E14FD5">
            <w:pPr>
              <w:jc w:val="center"/>
              <w:rPr>
                <w:lang w:eastAsia="pl-PL"/>
              </w:rPr>
            </w:pPr>
            <w:r>
              <w:rPr>
                <w:lang w:eastAsia="pl-PL"/>
              </w:rPr>
              <w:t>Rekomendacje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Funkcja rekomendacji </w:t>
            </w:r>
            <w:r>
              <w:rPr>
                <w:lang w:eastAsia="pl-PL"/>
              </w:rPr>
              <w:br/>
              <w:t>&gt; próg</w:t>
            </w:r>
          </w:p>
        </w:tc>
        <w:tc>
          <w:tcPr>
            <w:tcW w:w="907" w:type="pct"/>
            <w:vAlign w:val="center"/>
          </w:tcPr>
          <w:p w:rsidR="00866C9A" w:rsidRDefault="00866C9A" w:rsidP="00E14FD5">
            <w:pPr>
              <w:jc w:val="center"/>
              <w:rPr>
                <w:lang w:eastAsia="pl-PL"/>
              </w:rPr>
            </w:pPr>
            <w:r>
              <w:rPr>
                <w:lang w:eastAsia="pl-PL"/>
              </w:rPr>
              <w:t>Funkcja rekomendacji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V-02</w:t>
            </w:r>
          </w:p>
        </w:tc>
        <w:tc>
          <w:tcPr>
            <w:tcW w:w="927" w:type="pct"/>
            <w:gridSpan w:val="2"/>
            <w:vAlign w:val="center"/>
          </w:tcPr>
          <w:p w:rsidR="00866C9A" w:rsidRDefault="00866C9A" w:rsidP="00E14FD5">
            <w:pPr>
              <w:jc w:val="center"/>
              <w:rPr>
                <w:lang w:eastAsia="pl-PL"/>
              </w:rPr>
            </w:pPr>
            <w:r>
              <w:rPr>
                <w:lang w:eastAsia="pl-PL"/>
              </w:rPr>
              <w:t>Ocenione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Isnieje ocena</w:t>
            </w:r>
          </w:p>
        </w:tc>
        <w:tc>
          <w:tcPr>
            <w:tcW w:w="907" w:type="pct"/>
            <w:vAlign w:val="center"/>
          </w:tcPr>
          <w:p w:rsidR="00866C9A" w:rsidRDefault="00866C9A" w:rsidP="00E14FD5">
            <w:pPr>
              <w:jc w:val="center"/>
              <w:rPr>
                <w:lang w:eastAsia="pl-PL"/>
              </w:rPr>
            </w:pPr>
            <w:r>
              <w:rPr>
                <w:lang w:eastAsia="pl-PL"/>
              </w:rPr>
              <w:t>Wartość oceny</w:t>
            </w:r>
          </w:p>
        </w:tc>
        <w:tc>
          <w:tcPr>
            <w:tcW w:w="928" w:type="pct"/>
            <w:gridSpan w:val="2"/>
            <w:vAlign w:val="center"/>
          </w:tcPr>
          <w:p w:rsidR="00866C9A" w:rsidRDefault="00866C9A" w:rsidP="00E14FD5">
            <w:pPr>
              <w:jc w:val="center"/>
              <w:rPr>
                <w:lang w:eastAsia="pl-PL"/>
              </w:rPr>
            </w:pPr>
            <w:r>
              <w:rPr>
                <w:lang w:eastAsia="pl-PL"/>
              </w:rPr>
              <w:t>Wartość oceny</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V-03</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V-04</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V-05</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V-06</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V-07</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V-08</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V-09</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V-10</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bookmarkStart w:id="25" w:name="_GoBack"/>
            <w:bookmarkEnd w:id="25"/>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gridAfter w:val="1"/>
          <w:wAfter w:w="122" w:type="pct"/>
        </w:trPr>
        <w:tc>
          <w:tcPr>
            <w:tcW w:w="761" w:type="pct"/>
            <w:gridSpan w:val="2"/>
          </w:tcPr>
          <w:p w:rsidR="00866C9A" w:rsidRDefault="00866C9A" w:rsidP="00E14FD5">
            <w:pPr>
              <w:jc w:val="left"/>
            </w:pPr>
            <w:r>
              <w:t>Nr widoku</w:t>
            </w:r>
          </w:p>
        </w:tc>
        <w:tc>
          <w:tcPr>
            <w:tcW w:w="4118" w:type="pct"/>
            <w:gridSpan w:val="5"/>
          </w:tcPr>
          <w:p w:rsidR="00866C9A" w:rsidRDefault="00866C9A" w:rsidP="00E14FD5">
            <w:pPr>
              <w:jc w:val="left"/>
            </w:pPr>
            <w:r>
              <w:t>Adres kontrolera API</w:t>
            </w:r>
          </w:p>
        </w:tc>
      </w:tr>
      <w:tr w:rsidR="00866C9A" w:rsidTr="00644C77">
        <w:trPr>
          <w:gridAfter w:val="1"/>
          <w:wAfter w:w="122" w:type="pct"/>
        </w:trPr>
        <w:tc>
          <w:tcPr>
            <w:tcW w:w="761" w:type="pct"/>
            <w:gridSpan w:val="2"/>
            <w:vAlign w:val="center"/>
          </w:tcPr>
          <w:p w:rsidR="00866C9A" w:rsidRDefault="00866C9A" w:rsidP="00E14FD5">
            <w:pPr>
              <w:jc w:val="left"/>
            </w:pPr>
            <w:r>
              <w:rPr>
                <w:lang w:eastAsia="pl-PL"/>
              </w:rPr>
              <w:t>V-01</w:t>
            </w:r>
          </w:p>
        </w:tc>
        <w:tc>
          <w:tcPr>
            <w:tcW w:w="4118" w:type="pct"/>
            <w:gridSpan w:val="5"/>
          </w:tcPr>
          <w:p w:rsidR="00866C9A" w:rsidRPr="00C04721" w:rsidRDefault="00866C9A" w:rsidP="00E14FD5">
            <w:pPr>
              <w:tabs>
                <w:tab w:val="center" w:pos="3716"/>
              </w:tabs>
              <w:jc w:val="left"/>
            </w:pPr>
            <w:r>
              <w:t>/api/Users/</w:t>
            </w:r>
            <w:r>
              <w:rPr>
                <w:i/>
              </w:rPr>
              <w:t>login</w:t>
            </w:r>
            <w:r>
              <w:t>/Recommended</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V-02</w:t>
            </w:r>
          </w:p>
        </w:tc>
        <w:tc>
          <w:tcPr>
            <w:tcW w:w="4118" w:type="pct"/>
            <w:gridSpan w:val="5"/>
          </w:tcPr>
          <w:p w:rsidR="00866C9A" w:rsidRDefault="00866C9A" w:rsidP="00E14FD5">
            <w:pPr>
              <w:jc w:val="left"/>
            </w:pPr>
            <w:r>
              <w:t>/api /Users/</w:t>
            </w:r>
            <w:r>
              <w:rPr>
                <w:i/>
              </w:rPr>
              <w:t>login</w:t>
            </w:r>
            <w:r>
              <w:t>/Ratings</w:t>
            </w:r>
          </w:p>
        </w:tc>
      </w:tr>
      <w:tr w:rsidR="00866C9A" w:rsidRPr="00C04721"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V-03</w:t>
            </w:r>
          </w:p>
        </w:tc>
        <w:tc>
          <w:tcPr>
            <w:tcW w:w="4118" w:type="pct"/>
            <w:gridSpan w:val="5"/>
          </w:tcPr>
          <w:p w:rsidR="00866C9A" w:rsidRPr="00C04721" w:rsidRDefault="00866C9A" w:rsidP="00E14FD5">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V-04</w:t>
            </w:r>
          </w:p>
        </w:tc>
        <w:tc>
          <w:tcPr>
            <w:tcW w:w="4118" w:type="pct"/>
            <w:gridSpan w:val="5"/>
          </w:tcPr>
          <w:p w:rsidR="00866C9A" w:rsidRDefault="00866C9A" w:rsidP="00E14FD5">
            <w:pPr>
              <w:jc w:val="left"/>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V-05</w:t>
            </w:r>
          </w:p>
        </w:tc>
        <w:tc>
          <w:tcPr>
            <w:tcW w:w="4118" w:type="pct"/>
            <w:gridSpan w:val="5"/>
          </w:tcPr>
          <w:p w:rsidR="00866C9A" w:rsidRPr="00272685" w:rsidRDefault="00866C9A" w:rsidP="00E14FD5">
            <w:pPr>
              <w:jc w:val="left"/>
            </w:pPr>
            <w:r w:rsidRPr="00272685">
              <w:t>/api/Feature/</w:t>
            </w:r>
            <w:r w:rsidRPr="00272685">
              <w:rPr>
                <w:i/>
              </w:rPr>
              <w:t>id</w:t>
            </w:r>
            <w:r w:rsidRPr="00272685">
              <w:t>/Programmes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V-06</w:t>
            </w:r>
          </w:p>
        </w:tc>
        <w:tc>
          <w:tcPr>
            <w:tcW w:w="4118" w:type="pct"/>
            <w:gridSpan w:val="5"/>
          </w:tcPr>
          <w:p w:rsidR="00866C9A" w:rsidRPr="00272685" w:rsidRDefault="00866C9A" w:rsidP="00E14FD5">
            <w:pPr>
              <w:jc w:val="left"/>
              <w:rPr>
                <w:lang w:val="en-US"/>
              </w:rPr>
            </w:pPr>
            <w:r w:rsidRPr="00272685">
              <w:rPr>
                <w:lang w:val="en-US"/>
              </w:rPr>
              <w:t>/api/Feature/</w:t>
            </w:r>
            <w:r w:rsidRPr="00272685">
              <w:rPr>
                <w:i/>
                <w:lang w:val="en-US"/>
              </w:rPr>
              <w:t>id</w:t>
            </w:r>
            <w:r w:rsidRPr="00272685">
              <w:rPr>
                <w:lang w:val="en-US"/>
              </w:rPr>
              <w:t>/Programmes?username=</w:t>
            </w:r>
            <w:r w:rsidRPr="00272685">
              <w:rPr>
                <w:i/>
                <w:lang w:val="en-US"/>
              </w:rPr>
              <w:t>login</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V-07</w:t>
            </w:r>
          </w:p>
        </w:tc>
        <w:tc>
          <w:tcPr>
            <w:tcW w:w="4118" w:type="pct"/>
            <w:gridSpan w:val="5"/>
          </w:tcPr>
          <w:p w:rsidR="00866C9A" w:rsidRPr="009550A4" w:rsidRDefault="00866C9A" w:rsidP="00E14FD5">
            <w:pPr>
              <w:jc w:val="left"/>
            </w:pPr>
            <w:r w:rsidRPr="009550A4">
              <w:t>/api/Programmes/</w:t>
            </w:r>
            <w:r w:rsidRPr="009550A4">
              <w:rPr>
                <w:i/>
              </w:rPr>
              <w:t>id</w:t>
            </w:r>
            <w:r w:rsidRPr="009550A4">
              <w:t>/Similar</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V-08</w:t>
            </w:r>
          </w:p>
        </w:tc>
        <w:tc>
          <w:tcPr>
            <w:tcW w:w="4118" w:type="pct"/>
            <w:gridSpan w:val="5"/>
          </w:tcPr>
          <w:p w:rsidR="00866C9A" w:rsidRPr="009550A4" w:rsidRDefault="00866C9A" w:rsidP="00E14FD5">
            <w:pPr>
              <w:jc w:val="left"/>
              <w:rPr>
                <w:i/>
                <w:lang w:val="en-US"/>
              </w:rPr>
            </w:pPr>
            <w:r w:rsidRPr="009550A4">
              <w:rPr>
                <w:lang w:val="en-US"/>
              </w:rPr>
              <w:t>/api/Programmes/</w:t>
            </w:r>
            <w:r w:rsidRPr="009550A4">
              <w:rPr>
                <w:i/>
                <w:lang w:val="en-US"/>
              </w:rPr>
              <w:t>id</w:t>
            </w:r>
            <w:r w:rsidRPr="009550A4">
              <w:rPr>
                <w:lang w:val="en-US"/>
              </w:rPr>
              <w:t>/Similar?username=</w:t>
            </w:r>
            <w:r w:rsidRPr="009550A4">
              <w:rPr>
                <w:i/>
                <w:lang w:val="en-US"/>
              </w:rPr>
              <w:t>login</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V-09</w:t>
            </w:r>
          </w:p>
        </w:tc>
        <w:tc>
          <w:tcPr>
            <w:tcW w:w="4118" w:type="pct"/>
            <w:gridSpan w:val="5"/>
          </w:tcPr>
          <w:p w:rsidR="00866C9A" w:rsidRPr="00E0187E" w:rsidRDefault="00866C9A" w:rsidP="00E14FD5">
            <w:pPr>
              <w:jc w:val="left"/>
              <w:rPr>
                <w:i/>
                <w:lang w:val="en-US"/>
              </w:rPr>
            </w:pPr>
            <w:r w:rsidRPr="00E0187E">
              <w:rPr>
                <w:lang w:val="en-US"/>
              </w:rPr>
              <w:t>/api/Programmes?search=</w:t>
            </w:r>
            <w:r>
              <w:rPr>
                <w:i/>
                <w:lang w:val="en-US"/>
              </w:rPr>
              <w:t xml:space="preserve">search </w:t>
            </w:r>
            <w:r w:rsidRPr="00E0187E">
              <w:rPr>
                <w:i/>
                <w:lang w:val="en-US"/>
              </w:rPr>
              <w:t>terms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V-10</w:t>
            </w:r>
          </w:p>
        </w:tc>
        <w:tc>
          <w:tcPr>
            <w:tcW w:w="4118" w:type="pct"/>
            <w:gridSpan w:val="5"/>
          </w:tcPr>
          <w:p w:rsidR="00866C9A" w:rsidRPr="00016FA0" w:rsidRDefault="00866C9A" w:rsidP="00E14FD5">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6176CF" w:rsidRDefault="006176CF" w:rsidP="00690F34">
      <w:pPr>
        <w:pStyle w:val="Nagwek1"/>
        <w:numPr>
          <w:ilvl w:val="0"/>
          <w:numId w:val="8"/>
        </w:numPr>
        <w:rPr>
          <w:rFonts w:eastAsia="Times New Roman"/>
          <w:lang w:eastAsia="pl-PL"/>
        </w:rPr>
      </w:pPr>
      <w:bookmarkStart w:id="26" w:name="_Toc25614167"/>
      <w:r w:rsidRPr="009D2993">
        <w:rPr>
          <w:rFonts w:eastAsia="Times New Roman"/>
          <w:lang w:eastAsia="pl-PL"/>
        </w:rPr>
        <w:lastRenderedPageBreak/>
        <w:t>Implementacja</w:t>
      </w:r>
      <w:bookmarkEnd w:id="26"/>
    </w:p>
    <w:p w:rsidR="006C15FD" w:rsidRPr="006C15FD" w:rsidRDefault="00DA4B6F" w:rsidP="006C15FD">
      <w:pPr>
        <w:pStyle w:val="Nagwek2"/>
        <w:numPr>
          <w:ilvl w:val="1"/>
          <w:numId w:val="8"/>
        </w:numPr>
        <w:rPr>
          <w:lang w:eastAsia="pl-PL"/>
        </w:rPr>
      </w:pPr>
      <w:bookmarkStart w:id="27" w:name="_Toc25614168"/>
      <w:r>
        <w:rPr>
          <w:lang w:eastAsia="pl-PL"/>
        </w:rPr>
        <w:t>Serwe</w:t>
      </w:r>
      <w:r w:rsidR="001E4420">
        <w:rPr>
          <w:lang w:eastAsia="pl-PL"/>
        </w:rPr>
        <w:t>r</w:t>
      </w:r>
      <w:bookmarkEnd w:id="27"/>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35635D" w:rsidP="007B2367">
      <w:pPr>
        <w:pStyle w:val="Paragraph"/>
      </w:pPr>
      <w:r>
        <w:t xml:space="preserve">Klasy obiektów domenowych zostały wymienione w rozdziale 4.3.2. Każda z wymienionych tam klas została opisana w języku C# z wykorzystaniem anotacji z biblioteki </w:t>
      </w:r>
      <w:r w:rsidRPr="0035635D">
        <w:rPr>
          <w:i/>
        </w:rPr>
        <w:t>EntityFramework Core</w:t>
      </w:r>
      <w:r>
        <w:t xml:space="preserve"> identyfikujących nazwy tabeli i kolumn, oraz parametry kolumn. S</w:t>
      </w:r>
      <w:r w:rsidR="007B2367">
        <w:t>kładają się</w:t>
      </w:r>
      <w:r>
        <w:t xml:space="preserve"> one</w:t>
      </w:r>
      <w:r w:rsidR="007B2367">
        <w:t xml:space="preserve"> z publicznych właściwości i anotacji, na podstawie których </w:t>
      </w:r>
      <w:r w:rsidR="007B2367" w:rsidRPr="007B2367">
        <w:rPr>
          <w:i/>
        </w:rPr>
        <w:t>EntityFramework</w:t>
      </w:r>
      <w:r w:rsidR="007B2367">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3523C2" w:rsidRDefault="007B2367">
      <w:pPr>
        <w:jc w:val="left"/>
        <w:rPr>
          <w:lang w:eastAsia="pl-PL"/>
        </w:rPr>
      </w:pPr>
      <w:r>
        <w:rPr>
          <w:lang w:eastAsia="pl-PL"/>
        </w:rPr>
        <w:t>Przykładowa implementacja klasy reprezentującej kanał telewizyjny</w:t>
      </w:r>
      <w:r w:rsidR="007A41BB">
        <w:rPr>
          <w:lang w:eastAsia="pl-PL"/>
        </w:rPr>
        <w:t>.</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Pr="0035635D" w:rsidRDefault="003B247A" w:rsidP="00972AA7">
      <w:pPr>
        <w:pStyle w:val="Akapitzlist"/>
        <w:numPr>
          <w:ilvl w:val="3"/>
          <w:numId w:val="8"/>
        </w:numPr>
        <w:rPr>
          <w:b/>
          <w:lang w:eastAsia="pl-PL"/>
        </w:rPr>
      </w:pPr>
      <w:r w:rsidRPr="0035635D">
        <w:rPr>
          <w:b/>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551829">
      <w:pPr>
        <w:pStyle w:val="Akapitzlist"/>
        <w:numPr>
          <w:ilvl w:val="0"/>
          <w:numId w:val="24"/>
        </w:numPr>
        <w:rPr>
          <w:lang w:eastAsia="pl-PL"/>
        </w:rPr>
      </w:pPr>
      <w:r>
        <w:rPr>
          <w:lang w:eastAsia="pl-PL"/>
        </w:rPr>
        <w:t xml:space="preserve">Etap 1 – pobranie programu z </w:t>
      </w:r>
      <w:r w:rsidR="008F3B46">
        <w:rPr>
          <w:lang w:eastAsia="pl-PL"/>
        </w:rPr>
        <w:t>Internetu</w:t>
      </w:r>
    </w:p>
    <w:p w:rsidR="00972AA7" w:rsidRDefault="00972AA7" w:rsidP="00551829">
      <w:pPr>
        <w:pStyle w:val="Akapitzlist"/>
        <w:numPr>
          <w:ilvl w:val="0"/>
          <w:numId w:val="24"/>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C91A64" w:rsidRPr="00C91A64" w:rsidRDefault="007B2367" w:rsidP="00644C77">
      <w:pPr>
        <w:pStyle w:val="Paragraph"/>
      </w:pPr>
      <w:r>
        <w:lastRenderedPageBreak/>
        <w:t>W podobny sposób przetwarzane są dane dotyczące godzin emisji i cech</w:t>
      </w:r>
      <w:r w:rsidR="00C91A64">
        <w:t>.</w:t>
      </w:r>
      <w:r w:rsidR="00644C77">
        <w:t xml:space="preserve"> </w:t>
      </w:r>
      <w:r w:rsidR="00C91A64">
        <w:t xml:space="preserve">Dla przykładowego programu – filmu </w:t>
      </w:r>
      <w:r w:rsidR="00C91A64">
        <w:rPr>
          <w:i/>
        </w:rPr>
        <w:t>Ant-Man i Osa</w:t>
      </w:r>
      <w:r w:rsidR="00C91A64">
        <w:t>, nadawanego na HBO2 – w</w:t>
      </w:r>
      <w:r w:rsidR="00AC0319">
        <w:t>e wczytanym pliku XML znajduje się następujący wpis:</w:t>
      </w:r>
    </w:p>
    <w:p w:rsidR="00AC0319" w:rsidRDefault="00C91A64" w:rsidP="00AC0319">
      <w:r>
        <w:rPr>
          <w:noProof/>
          <w:lang w:eastAsia="pl-PL"/>
        </w:rPr>
        <w:drawing>
          <wp:inline distT="0" distB="0" distL="0" distR="0">
            <wp:extent cx="5760000" cy="5191738"/>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760000" cy="5191738"/>
                    </a:xfrm>
                    <a:prstGeom prst="rect">
                      <a:avLst/>
                    </a:prstGeom>
                    <a:noFill/>
                    <a:ln w="9525">
                      <a:noFill/>
                      <a:miter lim="800000"/>
                      <a:headEnd/>
                      <a:tailEnd/>
                    </a:ln>
                  </pic:spPr>
                </pic:pic>
              </a:graphicData>
            </a:graphic>
          </wp:inline>
        </w:drawing>
      </w:r>
      <w:r w:rsidR="00AC0319">
        <w:t>Aplikacja wykona następujące kroki:</w:t>
      </w:r>
    </w:p>
    <w:p w:rsidR="00AC0319" w:rsidRDefault="00AC0319" w:rsidP="00551829">
      <w:pPr>
        <w:pStyle w:val="Akapitzlist"/>
        <w:numPr>
          <w:ilvl w:val="0"/>
          <w:numId w:val="37"/>
        </w:numPr>
      </w:pPr>
      <w:r>
        <w:t>Sprawdzenie czy program znajduje się już w bazie lub na liście programów do dodania (jeżeli tak – dalsza analiza jest prowadzona na istniejącej instancji programu, jeżeli nie – tworzona jest nowa instancja)</w:t>
      </w:r>
    </w:p>
    <w:p w:rsidR="00AC0319" w:rsidRDefault="00AC0319" w:rsidP="00551829">
      <w:pPr>
        <w:pStyle w:val="Akapitzlist"/>
        <w:numPr>
          <w:ilvl w:val="0"/>
          <w:numId w:val="37"/>
        </w:numPr>
      </w:pPr>
      <w:r>
        <w:t xml:space="preserve">Przypisanie do ustalonej instancji programu godzin emisji – atrybuty </w:t>
      </w:r>
      <w:r w:rsidRPr="00AC0319">
        <w:rPr>
          <w:i/>
        </w:rPr>
        <w:t>start</w:t>
      </w:r>
      <w:r>
        <w:t xml:space="preserve">, </w:t>
      </w:r>
      <w:r w:rsidRPr="00AC0319">
        <w:rPr>
          <w:i/>
        </w:rPr>
        <w:t>stop</w:t>
      </w:r>
      <w:r>
        <w:t xml:space="preserve"> i </w:t>
      </w:r>
      <w:r w:rsidRPr="00AC0319">
        <w:rPr>
          <w:i/>
        </w:rPr>
        <w:t>channel</w:t>
      </w:r>
      <w:r>
        <w:t xml:space="preserve"> znacznika </w:t>
      </w:r>
      <w:r w:rsidRPr="00AC0319">
        <w:rPr>
          <w:i/>
        </w:rPr>
        <w:t>programme</w:t>
      </w:r>
      <w:r>
        <w:t xml:space="preserve">. </w:t>
      </w:r>
      <w:r w:rsidR="00C530B4">
        <w:t>Kanał jest wyszukiwany w bazie danych na podstawie nazwy.</w:t>
      </w:r>
    </w:p>
    <w:p w:rsidR="00C530B4" w:rsidRDefault="00C530B4" w:rsidP="00551829">
      <w:pPr>
        <w:pStyle w:val="Akapitzlist"/>
        <w:numPr>
          <w:ilvl w:val="0"/>
          <w:numId w:val="37"/>
        </w:numPr>
      </w:pPr>
      <w:r>
        <w:t xml:space="preserve">Jeżeli program w XMLu zawiera opis, a odpowiadający mu wpis w bazie danych go nie zawiera – utworzenie nowej instancji klasy </w:t>
      </w:r>
      <w:r>
        <w:rPr>
          <w:i/>
        </w:rPr>
        <w:t>Description</w:t>
      </w:r>
      <w:r>
        <w:t xml:space="preserve"> i przypisanie jej do ustalonego programu.</w:t>
      </w:r>
    </w:p>
    <w:p w:rsidR="00C530B4" w:rsidRDefault="00C530B4" w:rsidP="00C530B4">
      <w:pPr>
        <w:jc w:val="left"/>
      </w:pPr>
      <w:r>
        <w:br w:type="page"/>
      </w:r>
    </w:p>
    <w:p w:rsidR="00C530B4" w:rsidRDefault="00C530B4" w:rsidP="00551829">
      <w:pPr>
        <w:pStyle w:val="Akapitzlist"/>
        <w:numPr>
          <w:ilvl w:val="0"/>
          <w:numId w:val="37"/>
        </w:numPr>
      </w:pPr>
      <w:r>
        <w:lastRenderedPageBreak/>
        <w:t>Analiza cech:</w:t>
      </w:r>
    </w:p>
    <w:p w:rsidR="00C530B4" w:rsidRDefault="00C530B4" w:rsidP="00551829">
      <w:pPr>
        <w:pStyle w:val="Akapitzlist"/>
        <w:numPr>
          <w:ilvl w:val="1"/>
          <w:numId w:val="37"/>
        </w:numPr>
      </w:pPr>
      <w:r>
        <w:t xml:space="preserve">z XMLa wyciągane są znaczniki o nazwach </w:t>
      </w:r>
      <w:r>
        <w:rPr>
          <w:i/>
        </w:rPr>
        <w:t>date</w:t>
      </w:r>
      <w:r>
        <w:t xml:space="preserve">, </w:t>
      </w:r>
      <w:r>
        <w:rPr>
          <w:i/>
        </w:rPr>
        <w:t>category</w:t>
      </w:r>
      <w:r>
        <w:t xml:space="preserve">, </w:t>
      </w:r>
      <w:r>
        <w:rPr>
          <w:i/>
        </w:rPr>
        <w:t>country</w:t>
      </w:r>
      <w:r>
        <w:t xml:space="preserve">, oraz wszystkie elementy znajdujące się pod znacznikiem </w:t>
      </w:r>
      <w:r>
        <w:rPr>
          <w:i/>
        </w:rPr>
        <w:t>credits</w:t>
      </w:r>
      <w:r>
        <w:t xml:space="preserve"> – tutaj </w:t>
      </w:r>
      <w:r>
        <w:rPr>
          <w:i/>
        </w:rPr>
        <w:t xml:space="preserve">actor </w:t>
      </w:r>
      <w:r>
        <w:t xml:space="preserve">i </w:t>
      </w:r>
      <w:r>
        <w:rPr>
          <w:i/>
        </w:rPr>
        <w:t>director</w:t>
      </w:r>
      <w:r>
        <w:t xml:space="preserve">. </w:t>
      </w:r>
    </w:p>
    <w:p w:rsidR="00C530B4" w:rsidRDefault="00C530B4" w:rsidP="00551829">
      <w:pPr>
        <w:pStyle w:val="Akapitzlist"/>
        <w:numPr>
          <w:ilvl w:val="1"/>
          <w:numId w:val="37"/>
        </w:numPr>
      </w:pPr>
      <w:r>
        <w:t xml:space="preserve">Dla każdej z cech na przygotowanej liście aplikacja sprawdza, czy istnieje już w bazie cecha o tej samej wartości i typie (np. typ </w:t>
      </w:r>
      <w:r w:rsidRPr="00C530B4">
        <w:rPr>
          <w:i/>
        </w:rPr>
        <w:t>aktor</w:t>
      </w:r>
      <w:r>
        <w:t xml:space="preserve"> i wartość </w:t>
      </w:r>
      <w:r w:rsidRPr="00C530B4">
        <w:rPr>
          <w:i/>
        </w:rPr>
        <w:t>Paul Rudd</w:t>
      </w:r>
      <w:r>
        <w:t xml:space="preserve">), jeżeli nie – tworzy nową cechę i dodaje ją do listy cech programu, jeżeli tak </w:t>
      </w:r>
      <w:r w:rsidR="00955016">
        <w:t>–</w:t>
      </w:r>
      <w:r>
        <w:t xml:space="preserve"> </w:t>
      </w:r>
      <w:r w:rsidR="00955016">
        <w:t>dodawana jest istniejąca.</w:t>
      </w:r>
    </w:p>
    <w:p w:rsidR="00D625AC" w:rsidRDefault="00955016" w:rsidP="00551829">
      <w:pPr>
        <w:pStyle w:val="Akapitzlist"/>
        <w:numPr>
          <w:ilvl w:val="0"/>
          <w:numId w:val="37"/>
        </w:numPr>
      </w:pPr>
      <w:r>
        <w:t xml:space="preserve">Efektem jest obiekt domenowy klasy </w:t>
      </w:r>
      <w:r>
        <w:rPr>
          <w:i/>
        </w:rPr>
        <w:t xml:space="preserve">Programme </w:t>
      </w:r>
      <w:r>
        <w:t xml:space="preserve">z dołączonymi obiektami towarzyszącymi klas </w:t>
      </w:r>
      <w:r>
        <w:rPr>
          <w:i/>
        </w:rPr>
        <w:t xml:space="preserve">Emission, Description, ProgrammesFeature </w:t>
      </w:r>
      <w:r>
        <w:t xml:space="preserve">i </w:t>
      </w:r>
      <w:r>
        <w:rPr>
          <w:i/>
        </w:rPr>
        <w:t>Feature</w:t>
      </w:r>
      <w:r>
        <w:t xml:space="preserve">. </w:t>
      </w:r>
    </w:p>
    <w:p w:rsidR="00955016" w:rsidRDefault="00955016" w:rsidP="00644C77">
      <w:pPr>
        <w:pStyle w:val="Paragraph"/>
      </w:pPr>
      <w:r>
        <w:t xml:space="preserve">Po przejściu przez wszystkie programy w XMLu, powstanie lista obiektów klasy </w:t>
      </w:r>
      <w:r>
        <w:rPr>
          <w:i/>
        </w:rPr>
        <w:t>Programme</w:t>
      </w:r>
      <w:r>
        <w:t xml:space="preserve"> zawierająca wszystkie nadawane programy. Lista jest potem zapisywana w bazie danych</w:t>
      </w:r>
      <w:r w:rsidR="00644C77">
        <w:t>.</w:t>
      </w:r>
    </w:p>
    <w:p w:rsidR="00644C77" w:rsidRDefault="00644C77" w:rsidP="00644C77">
      <w:pPr>
        <w:pStyle w:val="Paragraph"/>
      </w:pPr>
      <w:r>
        <w:t xml:space="preserve">Przetwarzanie kanałów jest wykonywane w podobny, choć nieco prostszy sposób. </w:t>
      </w:r>
      <w:r>
        <w:rPr>
          <w:noProof/>
        </w:rPr>
        <w:drawing>
          <wp:inline distT="0" distB="0" distL="0" distR="0">
            <wp:extent cx="4676775" cy="1104900"/>
            <wp:effectExtent l="1905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4676775" cy="1104900"/>
                    </a:xfrm>
                    <a:prstGeom prst="rect">
                      <a:avLst/>
                    </a:prstGeom>
                    <a:noFill/>
                    <a:ln w="9525">
                      <a:noFill/>
                      <a:miter lim="800000"/>
                      <a:headEnd/>
                      <a:tailEnd/>
                    </a:ln>
                  </pic:spPr>
                </pic:pic>
              </a:graphicData>
            </a:graphic>
          </wp:inline>
        </w:drawing>
      </w:r>
    </w:p>
    <w:p w:rsidR="00644C77" w:rsidRPr="00955016" w:rsidRDefault="00644C77" w:rsidP="00644C77">
      <w:r>
        <w:t xml:space="preserve">Dla wpisu zawierającego kanał, aplikacja sprawdza czy już istnieje w bazie danych, jeżeli nie to dodaje go do listy kanałów i na koniec zapisuje listę w bazie. </w:t>
      </w:r>
    </w:p>
    <w:p w:rsidR="00955016" w:rsidRDefault="00955016">
      <w:pPr>
        <w:jc w:val="left"/>
      </w:pPr>
      <w:r>
        <w:br w:type="page"/>
      </w:r>
    </w:p>
    <w:p w:rsidR="007B2367" w:rsidRPr="0035635D" w:rsidRDefault="007B2367" w:rsidP="003B247A">
      <w:pPr>
        <w:pStyle w:val="Akapitzlist"/>
        <w:numPr>
          <w:ilvl w:val="3"/>
          <w:numId w:val="8"/>
        </w:numPr>
        <w:rPr>
          <w:b/>
          <w:lang w:eastAsia="pl-PL"/>
        </w:rPr>
      </w:pPr>
      <w:r w:rsidRPr="0035635D">
        <w:rPr>
          <w:b/>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pPr>
      <w:r>
        <w:br w:type="page"/>
      </w:r>
    </w:p>
    <w:p w:rsidR="00DE4B2A" w:rsidRPr="00DE4B2A" w:rsidRDefault="00DE4B2A" w:rsidP="00DE4B2A">
      <w:pPr>
        <w:pStyle w:val="Akapitzlist"/>
        <w:numPr>
          <w:ilvl w:val="3"/>
          <w:numId w:val="8"/>
        </w:numPr>
        <w:spacing w:line="259" w:lineRule="auto"/>
        <w:jc w:val="left"/>
        <w:rPr>
          <w:b/>
        </w:rPr>
      </w:pPr>
      <w:r w:rsidRPr="00DE4B2A">
        <w:rPr>
          <w:b/>
        </w:rPr>
        <w:lastRenderedPageBreak/>
        <w:t>Wyszukiwanie</w:t>
      </w:r>
    </w:p>
    <w:p w:rsidR="00DE4B2A" w:rsidRPr="00DE4B2A" w:rsidRDefault="00DE4B2A" w:rsidP="00DE4B2A">
      <w:pPr>
        <w:pStyle w:val="Paragraph"/>
      </w:pPr>
      <w:r>
        <w:t xml:space="preserve">Za wyszukiwanie odpowiada endpoint </w:t>
      </w:r>
      <w:r>
        <w:rPr>
          <w:i/>
        </w:rPr>
        <w:t>api/Programmes</w:t>
      </w:r>
      <w:r>
        <w:t xml:space="preserve"> wywoływany z metodą GET i parametrem żądania </w:t>
      </w:r>
      <w:r>
        <w:rPr>
          <w:i/>
        </w:rPr>
        <w:t>search</w:t>
      </w:r>
      <w:r>
        <w:t xml:space="preserve">. Po jego uruchomieniu, aplikacja wywołuje trzy metody – </w:t>
      </w:r>
      <w:r>
        <w:rPr>
          <w:i/>
        </w:rPr>
        <w:t>GetWithSearchTerm</w:t>
      </w:r>
      <w:r>
        <w:t xml:space="preserve"> (odpowiedzialną za wyszukiwanie programów na podstawie tytułu), oraz </w:t>
      </w:r>
      <w:r>
        <w:rPr>
          <w:i/>
        </w:rPr>
        <w:t xml:space="preserve">GetFeatures </w:t>
      </w:r>
      <w:r>
        <w:t xml:space="preserve">i </w:t>
      </w:r>
      <w:r>
        <w:rPr>
          <w:i/>
        </w:rPr>
        <w:t>GetWithFeature</w:t>
      </w:r>
      <w:r>
        <w:t xml:space="preserve"> (odpowiedzialne za wyszukiwanie na podstawie nazw cech). Wynik wyszukiwania jest składany, w pierwszej kolejności uwzględniane jest wyszukiwanie na podstawie tytułu.</w:t>
      </w:r>
    </w:p>
    <w:p w:rsidR="00DE4B2A" w:rsidRDefault="00DE4B2A" w:rsidP="00DE4B2A">
      <w:r>
        <w:rPr>
          <w:noProof/>
          <w:lang w:eastAsia="pl-PL"/>
        </w:rPr>
        <w:drawing>
          <wp:inline distT="0" distB="0" distL="0" distR="0">
            <wp:extent cx="5760720" cy="2168742"/>
            <wp:effectExtent l="19050" t="0" r="0" b="0"/>
            <wp:docPr id="1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760720" cy="2168742"/>
                    </a:xfrm>
                    <a:prstGeom prst="rect">
                      <a:avLst/>
                    </a:prstGeom>
                    <a:noFill/>
                    <a:ln w="9525">
                      <a:noFill/>
                      <a:miter lim="800000"/>
                      <a:headEnd/>
                      <a:tailEnd/>
                    </a:ln>
                  </pic:spPr>
                </pic:pic>
              </a:graphicData>
            </a:graphic>
          </wp:inline>
        </w:drawing>
      </w:r>
    </w:p>
    <w:p w:rsidR="00DE4B2A" w:rsidRDefault="00DE4B2A" w:rsidP="00DE4B2A">
      <w:r>
        <w:t>Podstawą dopasowania tytułu lub nazwy jest zawartość dokładne</w:t>
      </w:r>
      <w:r w:rsidR="00F80DDA">
        <w:t>j treści szukanego hasła w tytule/nazwie.</w:t>
      </w:r>
    </w:p>
    <w:p w:rsidR="00F80DDA" w:rsidRPr="00DE4B2A" w:rsidRDefault="00F80DDA" w:rsidP="00F80DDA">
      <w:pPr>
        <w:jc w:val="center"/>
      </w:pPr>
      <w:r>
        <w:rPr>
          <w:noProof/>
          <w:lang w:eastAsia="pl-PL"/>
        </w:rPr>
        <w:drawing>
          <wp:inline distT="0" distB="0" distL="0" distR="0">
            <wp:extent cx="4905375" cy="971550"/>
            <wp:effectExtent l="19050" t="0" r="9525" b="0"/>
            <wp:docPr id="1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905375" cy="971550"/>
                    </a:xfrm>
                    <a:prstGeom prst="rect">
                      <a:avLst/>
                    </a:prstGeom>
                    <a:noFill/>
                    <a:ln w="9525">
                      <a:noFill/>
                      <a:miter lim="800000"/>
                      <a:headEnd/>
                      <a:tailEnd/>
                    </a:ln>
                  </pic:spPr>
                </pic:pic>
              </a:graphicData>
            </a:graphic>
          </wp:inline>
        </w:drawing>
      </w:r>
    </w:p>
    <w:p w:rsidR="00DE4B2A" w:rsidRDefault="00DE4B2A">
      <w:pPr>
        <w:spacing w:line="259" w:lineRule="auto"/>
        <w:jc w:val="left"/>
      </w:pPr>
      <w:r>
        <w:br w:type="page"/>
      </w:r>
    </w:p>
    <w:p w:rsidR="003B247A" w:rsidRPr="0035635D" w:rsidRDefault="003B247A" w:rsidP="003B247A">
      <w:pPr>
        <w:pStyle w:val="Akapitzlist"/>
        <w:numPr>
          <w:ilvl w:val="3"/>
          <w:numId w:val="8"/>
        </w:numPr>
        <w:rPr>
          <w:b/>
          <w:lang w:eastAsia="pl-PL"/>
        </w:rPr>
      </w:pPr>
      <w:r w:rsidRPr="0035635D">
        <w:rPr>
          <w:b/>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35635D" w:rsidRDefault="00EA3557" w:rsidP="0035635D">
      <w:pPr>
        <w:jc w:val="left"/>
      </w:pPr>
      <w:r>
        <w:t xml:space="preserve">Podstawy matematyczne przedstawionej tu logiki zostały omówione w rozdziale 3. </w:t>
      </w:r>
    </w:p>
    <w:p w:rsidR="0035635D" w:rsidRDefault="0035635D">
      <w:pPr>
        <w:jc w:val="left"/>
      </w:pPr>
      <w:r>
        <w:br w:type="page"/>
      </w:r>
    </w:p>
    <w:p w:rsidR="0035635D" w:rsidRDefault="0035635D" w:rsidP="0035635D">
      <w:pPr>
        <w:pStyle w:val="Akapitzlist"/>
        <w:numPr>
          <w:ilvl w:val="3"/>
          <w:numId w:val="8"/>
        </w:numPr>
        <w:jc w:val="left"/>
        <w:rPr>
          <w:b/>
        </w:rPr>
      </w:pPr>
      <w:r w:rsidRPr="0035635D">
        <w:rPr>
          <w:b/>
        </w:rPr>
        <w:lastRenderedPageBreak/>
        <w:t>Przekazywanie powiadomień</w:t>
      </w:r>
    </w:p>
    <w:p w:rsidR="0035635D" w:rsidRPr="0035635D" w:rsidRDefault="0035635D" w:rsidP="0035635D">
      <w:pPr>
        <w:pStyle w:val="Paragraph"/>
      </w:pPr>
      <w:r>
        <w:t xml:space="preserve">Do przekazywania powiadomień wykorzystano bibliotekę kliencką </w:t>
      </w:r>
      <w:r w:rsidRPr="0035635D">
        <w:rPr>
          <w:i/>
        </w:rPr>
        <w:t>Push API</w:t>
      </w:r>
      <w:r>
        <w:t xml:space="preserve"> – </w:t>
      </w:r>
      <w:r w:rsidRPr="0035635D">
        <w:rPr>
          <w:i/>
        </w:rPr>
        <w:t>WebPush</w:t>
      </w:r>
      <w:r>
        <w:t xml:space="preserve">. Pozwala ona zamknąć mechanizm interakcji z zewnętrznym API w celu wysyłania powiadomień w jednej metodzie nazwanej </w:t>
      </w:r>
      <w:r>
        <w:rPr>
          <w:i/>
        </w:rPr>
        <w:t>Notify</w:t>
      </w:r>
      <w:r>
        <w:t>. Przyjmuje ona użytkownika i dla każdej z jego subskrypcji wysyła odpowiednie żądanie HTTP pod wskazany adres.</w:t>
      </w:r>
    </w:p>
    <w:p w:rsidR="0035635D" w:rsidRDefault="0035635D" w:rsidP="0035635D">
      <w:pPr>
        <w:pStyle w:val="Paragraph"/>
        <w:ind w:firstLine="0"/>
      </w:pPr>
      <w:r>
        <w:rPr>
          <w:noProof/>
        </w:rPr>
        <w:drawing>
          <wp:inline distT="0" distB="0" distL="0" distR="0">
            <wp:extent cx="5760720" cy="2753429"/>
            <wp:effectExtent l="19050" t="0" r="0"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760720" cy="2753429"/>
                    </a:xfrm>
                    <a:prstGeom prst="rect">
                      <a:avLst/>
                    </a:prstGeom>
                    <a:noFill/>
                    <a:ln w="9525">
                      <a:noFill/>
                      <a:miter lim="800000"/>
                      <a:headEnd/>
                      <a:tailEnd/>
                    </a:ln>
                  </pic:spPr>
                </pic:pic>
              </a:graphicData>
            </a:graphic>
          </wp:inline>
        </w:drawing>
      </w:r>
    </w:p>
    <w:p w:rsidR="0035635D" w:rsidRPr="0035635D" w:rsidRDefault="0035635D" w:rsidP="0035635D">
      <w:pPr>
        <w:pStyle w:val="Paragraph"/>
      </w:pPr>
      <w:r w:rsidRPr="0035635D">
        <w:t>Logika do</w:t>
      </w:r>
      <w:r>
        <w:t>tycząca sprawdzania jakie powiadomienia należy wysłać w danym momencie jest wystawiona jako endpoint API i uruchamiana cyklicznie co 15 minut. Pozwala to również na ręczne uruchomienie sprawdzania do celów testowych. Raz przekazane powiadomienia są usuwane z bazy (pozytywna ocena zostaje na potrzeby rekomendacji)</w:t>
      </w:r>
    </w:p>
    <w:p w:rsidR="000D43A4" w:rsidRPr="001A6676" w:rsidRDefault="005D3D1C" w:rsidP="005D3D1C">
      <w:pPr>
        <w:jc w:val="left"/>
      </w:pPr>
      <w:r>
        <w:br w:type="page"/>
      </w:r>
    </w:p>
    <w:p w:rsidR="0035635D" w:rsidRPr="0035635D" w:rsidRDefault="0035635D" w:rsidP="0035635D">
      <w:pPr>
        <w:pStyle w:val="Nagwek2"/>
        <w:numPr>
          <w:ilvl w:val="1"/>
          <w:numId w:val="8"/>
        </w:numPr>
        <w:rPr>
          <w:lang w:eastAsia="pl-PL"/>
        </w:rPr>
      </w:pPr>
      <w:bookmarkStart w:id="28" w:name="_Toc25614169"/>
      <w:r>
        <w:rPr>
          <w:lang w:eastAsia="pl-PL"/>
        </w:rPr>
        <w:lastRenderedPageBreak/>
        <w:t>Baza danych</w:t>
      </w:r>
      <w:bookmarkEnd w:id="28"/>
    </w:p>
    <w:p w:rsidR="0035635D" w:rsidRPr="00940FA2" w:rsidRDefault="0035635D" w:rsidP="0035635D">
      <w:pPr>
        <w:pStyle w:val="Akapitzlist"/>
        <w:numPr>
          <w:ilvl w:val="2"/>
          <w:numId w:val="8"/>
        </w:numPr>
        <w:rPr>
          <w:lang w:eastAsia="pl-PL"/>
        </w:rPr>
      </w:pPr>
      <w:r>
        <w:rPr>
          <w:lang w:eastAsia="pl-PL"/>
        </w:rPr>
        <w:t>Przechowywane dane</w:t>
      </w:r>
    </w:p>
    <w:p w:rsidR="0035635D" w:rsidRDefault="0035635D" w:rsidP="0035635D">
      <w:pPr>
        <w:keepNext/>
        <w:jc w:val="left"/>
      </w:pPr>
      <w:r>
        <w:rPr>
          <w:noProof/>
          <w:lang w:eastAsia="pl-PL"/>
        </w:rPr>
        <w:drawing>
          <wp:inline distT="0" distB="0" distL="0" distR="0">
            <wp:extent cx="5760720" cy="4102005"/>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60720" cy="4102005"/>
                    </a:xfrm>
                    <a:prstGeom prst="rect">
                      <a:avLst/>
                    </a:prstGeom>
                    <a:noFill/>
                    <a:ln w="9525">
                      <a:noFill/>
                      <a:miter lim="800000"/>
                      <a:headEnd/>
                      <a:tailEnd/>
                    </a:ln>
                  </pic:spPr>
                </pic:pic>
              </a:graphicData>
            </a:graphic>
          </wp:inline>
        </w:drawing>
      </w:r>
    </w:p>
    <w:p w:rsidR="0035635D" w:rsidRDefault="0035635D" w:rsidP="00551829">
      <w:pPr>
        <w:pStyle w:val="Legenda"/>
        <w:numPr>
          <w:ilvl w:val="0"/>
          <w:numId w:val="22"/>
        </w:numPr>
        <w:jc w:val="left"/>
      </w:pPr>
      <w:r>
        <w:t>Wygenerowany przez SQL Server Management Studio schemat bazy danych</w:t>
      </w:r>
    </w:p>
    <w:p w:rsidR="0035635D" w:rsidRDefault="0035635D" w:rsidP="0035635D">
      <w:pPr>
        <w:pStyle w:val="Paragraph"/>
      </w:pPr>
      <w:r>
        <w:t xml:space="preserve">Baza danych aplikacji przechowuje informacje dotyczące poszczególnych programów telewizyjnych w tabelach </w:t>
      </w:r>
      <w:r>
        <w:rPr>
          <w:i/>
        </w:rPr>
        <w:t xml:space="preserve">Programmes, Emissions, Descriptions </w:t>
      </w:r>
      <w:r>
        <w:t>i</w:t>
      </w:r>
      <w:r>
        <w:rPr>
          <w:i/>
        </w:rPr>
        <w:t xml:space="preserve"> ProgrammesFeatures</w:t>
      </w:r>
      <w:r>
        <w:t xml:space="preserve">. Tabela </w:t>
      </w:r>
      <w:r>
        <w:rPr>
          <w:i/>
        </w:rPr>
        <w:t>Features</w:t>
      </w:r>
      <w:r>
        <w:t xml:space="preserve"> zawiera poszczególne cechy – nazwiska aktorów, reżyserów i scenarzystów. Tabela </w:t>
      </w:r>
      <w:r>
        <w:rPr>
          <w:i/>
        </w:rPr>
        <w:t>Ratings</w:t>
      </w:r>
      <w:r>
        <w:t xml:space="preserve"> zawiera oceny wystawione przez użytkowników programom. Dostępne wartości ocen:</w:t>
      </w:r>
    </w:p>
    <w:p w:rsidR="0035635D" w:rsidRDefault="0035635D" w:rsidP="00551829">
      <w:pPr>
        <w:pStyle w:val="Akapitzlist"/>
        <w:numPr>
          <w:ilvl w:val="0"/>
          <w:numId w:val="23"/>
        </w:numPr>
      </w:pPr>
      <w:r>
        <w:t xml:space="preserve">-1 – </w:t>
      </w:r>
      <w:r>
        <w:rPr>
          <w:i/>
        </w:rPr>
        <w:t>„nie podobał mi się”</w:t>
      </w:r>
      <w:r>
        <w:t xml:space="preserve"> – podobne programy będą rekomendowane z mniejszą częstotliwością</w:t>
      </w:r>
    </w:p>
    <w:p w:rsidR="0035635D" w:rsidRDefault="0035635D" w:rsidP="00551829">
      <w:pPr>
        <w:pStyle w:val="Akapitzlist"/>
        <w:numPr>
          <w:ilvl w:val="0"/>
          <w:numId w:val="23"/>
        </w:numPr>
      </w:pPr>
      <w:r>
        <w:t xml:space="preserve">0 – </w:t>
      </w:r>
      <w:r w:rsidRPr="008F3B46">
        <w:rPr>
          <w:i/>
        </w:rPr>
        <w:t>„nie interesuje mnie”</w:t>
      </w:r>
      <w:r>
        <w:t xml:space="preserve"> – program będzie ignorowany w procesie wyznaczania rekomendacji</w:t>
      </w:r>
    </w:p>
    <w:p w:rsidR="0035635D" w:rsidRDefault="0035635D" w:rsidP="00551829">
      <w:pPr>
        <w:pStyle w:val="Akapitzlist"/>
        <w:numPr>
          <w:ilvl w:val="0"/>
          <w:numId w:val="23"/>
        </w:numPr>
      </w:pPr>
      <w:r>
        <w:t xml:space="preserve">+1 – </w:t>
      </w:r>
      <w:r w:rsidRPr="008F3B46">
        <w:rPr>
          <w:i/>
        </w:rPr>
        <w:t>„podobał mi się”</w:t>
      </w:r>
      <w:r>
        <w:rPr>
          <w:i/>
        </w:rPr>
        <w:t xml:space="preserve"> </w:t>
      </w:r>
      <w:r w:rsidRPr="008F3B46">
        <w:rPr>
          <w:i/>
        </w:rPr>
        <w:softHyphen/>
        <w:t>–</w:t>
      </w:r>
      <w:r>
        <w:t xml:space="preserve"> aplikacja będzie rekomendowała podobne programy, ale pomijała ten konkretny (użytkownik już go oglądał, więc spodziewamy się że nie chce oglądać go po raz kolejny)</w:t>
      </w:r>
    </w:p>
    <w:p w:rsidR="0035635D" w:rsidRDefault="0035635D" w:rsidP="00551829">
      <w:pPr>
        <w:pStyle w:val="Akapitzlist"/>
        <w:numPr>
          <w:ilvl w:val="0"/>
          <w:numId w:val="23"/>
        </w:numPr>
      </w:pPr>
      <w:r>
        <w:t xml:space="preserve">Dodatkową możliwością jest ocena </w:t>
      </w:r>
      <w:r>
        <w:rPr>
          <w:i/>
        </w:rPr>
        <w:t>„Chcę obejrzeć”</w:t>
      </w:r>
      <w:r>
        <w:t>, która dla celów rekomendacji traktowana jest jako pozytywna, a dodatkowo użytkownik otrzyma powiadomienie przed planowaną emisją</w:t>
      </w:r>
    </w:p>
    <w:p w:rsidR="0035635D" w:rsidRDefault="0035635D" w:rsidP="0035635D">
      <w:pPr>
        <w:pStyle w:val="Paragraph"/>
      </w:pPr>
      <w:r>
        <w:lastRenderedPageBreak/>
        <w:t>Tabele odzwierciedlają klasy obiektów domenowych opisane wcześniej w rozdziałach 4.3.2 oraz 5.1.1</w:t>
      </w:r>
    </w:p>
    <w:p w:rsidR="0035635D" w:rsidRDefault="0035635D" w:rsidP="0035635D">
      <w:pPr>
        <w:pStyle w:val="Paragraph"/>
      </w:pPr>
      <w:r>
        <w:t>Baza jest aktualizowana codziennie i przechowuje program dla 156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 ok.:</w:t>
      </w:r>
    </w:p>
    <w:p w:rsidR="0035635D" w:rsidRDefault="0035635D" w:rsidP="00551829">
      <w:pPr>
        <w:pStyle w:val="Akapitzlist"/>
        <w:numPr>
          <w:ilvl w:val="0"/>
          <w:numId w:val="25"/>
        </w:numPr>
      </w:pPr>
      <w:r>
        <w:t>25 tys. rekordów dotyczących programów</w:t>
      </w:r>
    </w:p>
    <w:p w:rsidR="0035635D" w:rsidRDefault="0035635D" w:rsidP="00551829">
      <w:pPr>
        <w:pStyle w:val="Akapitzlist"/>
        <w:numPr>
          <w:ilvl w:val="0"/>
          <w:numId w:val="25"/>
        </w:numPr>
      </w:pPr>
      <w:r>
        <w:t>15 tys. rekordów dotyczących godzin emisji</w:t>
      </w:r>
    </w:p>
    <w:p w:rsidR="0035635D" w:rsidRDefault="0035635D" w:rsidP="00551829">
      <w:pPr>
        <w:pStyle w:val="Akapitzlist"/>
        <w:numPr>
          <w:ilvl w:val="0"/>
          <w:numId w:val="25"/>
        </w:numPr>
      </w:pPr>
      <w:r>
        <w:t>24 tys. rekordów dotyczących cech</w:t>
      </w:r>
    </w:p>
    <w:p w:rsidR="00296AAA" w:rsidRDefault="00296AAA" w:rsidP="00296AAA">
      <w:pPr>
        <w:pStyle w:val="Paragraph"/>
      </w:pPr>
      <w:r>
        <w:t xml:space="preserve">Tabela </w:t>
      </w:r>
      <w:r>
        <w:rPr>
          <w:i/>
        </w:rPr>
        <w:t>GuideUpdates</w:t>
      </w:r>
      <w:r>
        <w:t xml:space="preserve"> pozwala zweryfikować poprawne zakończenie procesów aktualizacji programu, oraz oszacować czas jego trwania. W ciągu 11 dni (5 – 11 listopada 2019) aktualizacja przebiegała następująco:</w:t>
      </w:r>
    </w:p>
    <w:p w:rsidR="00296AAA" w:rsidRDefault="00296AAA" w:rsidP="00296AAA">
      <w:pPr>
        <w:jc w:val="center"/>
      </w:pPr>
      <w:r>
        <w:rPr>
          <w:noProof/>
          <w:lang w:eastAsia="pl-PL"/>
        </w:rPr>
        <w:drawing>
          <wp:inline distT="0" distB="0" distL="0" distR="0">
            <wp:extent cx="4752975" cy="2019300"/>
            <wp:effectExtent l="19050" t="0" r="952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752975" cy="2019300"/>
                    </a:xfrm>
                    <a:prstGeom prst="rect">
                      <a:avLst/>
                    </a:prstGeom>
                    <a:noFill/>
                    <a:ln w="9525">
                      <a:noFill/>
                      <a:miter lim="800000"/>
                      <a:headEnd/>
                      <a:tailEnd/>
                    </a:ln>
                  </pic:spPr>
                </pic:pic>
              </a:graphicData>
            </a:graphic>
          </wp:inline>
        </w:drawing>
      </w:r>
    </w:p>
    <w:p w:rsidR="00296AAA" w:rsidRPr="00296AAA" w:rsidRDefault="00296AAA" w:rsidP="00296AAA">
      <w:r>
        <w:t>Jak wynika z tabeli, przetwarzanie pliku z programem o rozmiarze ok. 27MB trwa średnio ok. 30 minut.</w:t>
      </w:r>
    </w:p>
    <w:p w:rsidR="007A7752" w:rsidRDefault="00DA4B6F" w:rsidP="00690F34">
      <w:pPr>
        <w:pStyle w:val="Nagwek2"/>
        <w:numPr>
          <w:ilvl w:val="1"/>
          <w:numId w:val="8"/>
        </w:numPr>
        <w:rPr>
          <w:lang w:eastAsia="pl-PL"/>
        </w:rPr>
      </w:pPr>
      <w:bookmarkStart w:id="29" w:name="_Toc25614170"/>
      <w:r>
        <w:rPr>
          <w:lang w:eastAsia="pl-PL"/>
        </w:rPr>
        <w:t>Klient</w:t>
      </w:r>
      <w:bookmarkEnd w:id="29"/>
    </w:p>
    <w:p w:rsidR="001875E3" w:rsidRPr="001875E3" w:rsidRDefault="001875E3" w:rsidP="001875E3">
      <w:pPr>
        <w:pStyle w:val="Akapitzlist"/>
        <w:numPr>
          <w:ilvl w:val="2"/>
          <w:numId w:val="8"/>
        </w:numPr>
        <w:rPr>
          <w:b/>
          <w:lang w:eastAsia="pl-PL"/>
        </w:rPr>
      </w:pPr>
      <w:r w:rsidRPr="001875E3">
        <w:rPr>
          <w:b/>
          <w:lang w:eastAsia="pl-PL"/>
        </w:rPr>
        <w:t>Organizacja kodu</w:t>
      </w:r>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551829">
      <w:pPr>
        <w:pStyle w:val="Akapitzlist"/>
        <w:numPr>
          <w:ilvl w:val="0"/>
          <w:numId w:val="18"/>
        </w:numPr>
      </w:pPr>
      <w:r w:rsidRPr="009D0B8D">
        <w:rPr>
          <w:rFonts w:ascii="Consolas" w:hAnsi="Consolas"/>
        </w:rPr>
        <w:t>.component.html</w:t>
      </w:r>
      <w:r>
        <w:t xml:space="preserve"> – układ elementów na ekranie</w:t>
      </w:r>
    </w:p>
    <w:p w:rsidR="009D0B8D" w:rsidRDefault="009D0B8D" w:rsidP="00551829">
      <w:pPr>
        <w:pStyle w:val="Akapitzlist"/>
        <w:numPr>
          <w:ilvl w:val="0"/>
          <w:numId w:val="18"/>
        </w:numPr>
      </w:pPr>
      <w:r w:rsidRPr="009D0B8D">
        <w:rPr>
          <w:rFonts w:ascii="Consolas" w:hAnsi="Consolas"/>
        </w:rPr>
        <w:t>.component.scss</w:t>
      </w:r>
      <w:r>
        <w:t xml:space="preserve"> – specyficzne dla danego widoku style</w:t>
      </w:r>
    </w:p>
    <w:p w:rsidR="009D0B8D" w:rsidRDefault="009D0B8D" w:rsidP="00551829">
      <w:pPr>
        <w:pStyle w:val="Akapitzlist"/>
        <w:numPr>
          <w:ilvl w:val="0"/>
          <w:numId w:val="18"/>
        </w:numPr>
      </w:pPr>
      <w:r w:rsidRPr="009D0B8D">
        <w:rPr>
          <w:rFonts w:ascii="Consolas" w:hAnsi="Consolas"/>
        </w:rPr>
        <w:t>.component.ts</w:t>
      </w:r>
      <w:r>
        <w:t xml:space="preserve"> – używane przez widok dane i wewnętrzna logikę</w:t>
      </w:r>
    </w:p>
    <w:p w:rsidR="009D0B8D" w:rsidRDefault="009D0B8D" w:rsidP="00551829">
      <w:pPr>
        <w:pStyle w:val="Akapitzlist"/>
        <w:numPr>
          <w:ilvl w:val="0"/>
          <w:numId w:val="18"/>
        </w:numPr>
      </w:pPr>
      <w:r w:rsidRPr="009D0B8D">
        <w:rPr>
          <w:rFonts w:ascii="Consolas" w:hAnsi="Consolas"/>
        </w:rPr>
        <w:t>.component.spec.ts</w:t>
      </w:r>
      <w:r>
        <w:t xml:space="preserve"> – testy jednostkowe dla widoku</w:t>
      </w:r>
    </w:p>
    <w:p w:rsidR="009D0B8D" w:rsidRDefault="009D0B8D" w:rsidP="00551829">
      <w:pPr>
        <w:pStyle w:val="Akapitzlist"/>
        <w:numPr>
          <w:ilvl w:val="0"/>
          <w:numId w:val="18"/>
        </w:numPr>
      </w:pPr>
      <w:r w:rsidRPr="009D0B8D">
        <w:rPr>
          <w:rFonts w:ascii="Consolas" w:hAnsi="Consolas"/>
        </w:rPr>
        <w:t xml:space="preserve">.service.ts </w:t>
      </w:r>
      <w:r>
        <w:t>– logika odpowiadająca za komunikację z API</w:t>
      </w:r>
    </w:p>
    <w:p w:rsidR="009D0B8D" w:rsidRPr="009D0B8D" w:rsidRDefault="009D0B8D" w:rsidP="00551829">
      <w:pPr>
        <w:pStyle w:val="Akapitzlist"/>
        <w:numPr>
          <w:ilvl w:val="0"/>
          <w:numId w:val="18"/>
        </w:numPr>
      </w:pPr>
      <w:r w:rsidRPr="009D0B8D">
        <w:rPr>
          <w:rFonts w:ascii="Consolas" w:hAnsi="Consolas"/>
        </w:rPr>
        <w:lastRenderedPageBreak/>
        <w:t>.service.spec.ts</w:t>
      </w:r>
      <w:r>
        <w:t xml:space="preserve"> – testy jednostkowe dla komunikacji z API</w:t>
      </w:r>
    </w:p>
    <w:p w:rsidR="00C0347A" w:rsidRDefault="0088637A" w:rsidP="0088637A">
      <w:pPr>
        <w:jc w:val="center"/>
      </w:pPr>
      <w:r>
        <w:rPr>
          <w:noProof/>
          <w:lang w:eastAsia="pl-PL"/>
        </w:rPr>
        <w:drawing>
          <wp:inline distT="0" distB="0" distL="0" distR="0">
            <wp:extent cx="3611929" cy="3324225"/>
            <wp:effectExtent l="19050" t="0" r="7571"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612764" cy="3324994"/>
                    </a:xfrm>
                    <a:prstGeom prst="rect">
                      <a:avLst/>
                    </a:prstGeom>
                    <a:noFill/>
                  </pic:spPr>
                </pic:pic>
              </a:graphicData>
            </a:graphic>
          </wp:inline>
        </w:drawing>
      </w:r>
    </w:p>
    <w:p w:rsidR="001875E3" w:rsidRPr="0066426A" w:rsidRDefault="001875E3" w:rsidP="001875E3">
      <w:pPr>
        <w:pStyle w:val="Paragraph"/>
      </w:pPr>
      <w:r>
        <w:t xml:space="preserve">Elementy współdzielone są zdefiniowane w folderze </w:t>
      </w:r>
      <w:r>
        <w:rPr>
          <w:i/>
        </w:rPr>
        <w:t>shared</w:t>
      </w:r>
      <w:r>
        <w:t>, należą do nich serwisy odpowiedzialne za funkcjonalność taką jak:</w:t>
      </w:r>
    </w:p>
    <w:p w:rsidR="001875E3" w:rsidRDefault="001875E3" w:rsidP="00551829">
      <w:pPr>
        <w:pStyle w:val="Akapitzlist"/>
        <w:numPr>
          <w:ilvl w:val="0"/>
          <w:numId w:val="21"/>
        </w:numPr>
      </w:pPr>
      <w:r>
        <w:t>Wyświetlanie powiadomień push</w:t>
      </w:r>
    </w:p>
    <w:p w:rsidR="001875E3" w:rsidRPr="009D0B8D" w:rsidRDefault="001875E3" w:rsidP="00551829">
      <w:pPr>
        <w:pStyle w:val="Akapitzlist"/>
        <w:numPr>
          <w:ilvl w:val="0"/>
          <w:numId w:val="19"/>
        </w:numPr>
      </w:pPr>
      <w:r>
        <w:t>Przechowywanie obecnego użytkownika</w:t>
      </w:r>
    </w:p>
    <w:p w:rsidR="001875E3" w:rsidRDefault="001875E3" w:rsidP="001875E3">
      <w:pPr>
        <w:rPr>
          <w:lang w:eastAsia="pl-PL"/>
        </w:rPr>
      </w:pPr>
      <w:r>
        <w:rPr>
          <w:lang w:eastAsia="pl-PL"/>
        </w:rPr>
        <w:t>Poza tym, do współdzielonych elementów zaliczają się szablony elementów widoku, czyli:</w:t>
      </w:r>
    </w:p>
    <w:p w:rsidR="001875E3" w:rsidRDefault="001875E3" w:rsidP="00551829">
      <w:pPr>
        <w:pStyle w:val="Akapitzlist"/>
        <w:numPr>
          <w:ilvl w:val="0"/>
          <w:numId w:val="19"/>
        </w:numPr>
        <w:rPr>
          <w:lang w:eastAsia="pl-PL"/>
        </w:rPr>
      </w:pPr>
      <w:r>
        <w:rPr>
          <w:lang w:eastAsia="pl-PL"/>
        </w:rPr>
        <w:t>Szablon pozycji na liście programów</w:t>
      </w:r>
    </w:p>
    <w:p w:rsidR="001875E3" w:rsidRDefault="001875E3" w:rsidP="00551829">
      <w:pPr>
        <w:pStyle w:val="Akapitzlist"/>
        <w:numPr>
          <w:ilvl w:val="0"/>
          <w:numId w:val="19"/>
        </w:numPr>
        <w:rPr>
          <w:lang w:eastAsia="pl-PL"/>
        </w:rPr>
      </w:pPr>
      <w:r>
        <w:rPr>
          <w:lang w:eastAsia="pl-PL"/>
        </w:rPr>
        <w:t>Boczne menu pozwalające na określenie filtrów</w:t>
      </w:r>
    </w:p>
    <w:p w:rsidR="001875E3" w:rsidRDefault="001875E3" w:rsidP="00551829">
      <w:pPr>
        <w:pStyle w:val="Akapitzlist"/>
        <w:numPr>
          <w:ilvl w:val="0"/>
          <w:numId w:val="19"/>
        </w:numPr>
        <w:rPr>
          <w:lang w:eastAsia="pl-PL"/>
        </w:rPr>
      </w:pPr>
      <w:r>
        <w:rPr>
          <w:lang w:eastAsia="pl-PL"/>
        </w:rPr>
        <w:t>Pasek nawigacyjny</w:t>
      </w:r>
    </w:p>
    <w:p w:rsidR="00366222" w:rsidRDefault="00366222">
      <w:pPr>
        <w:spacing w:line="259" w:lineRule="auto"/>
        <w:jc w:val="left"/>
        <w:rPr>
          <w:lang w:eastAsia="pl-PL"/>
        </w:rPr>
      </w:pPr>
      <w:r>
        <w:rPr>
          <w:lang w:eastAsia="pl-PL"/>
        </w:rPr>
        <w:br w:type="page"/>
      </w:r>
    </w:p>
    <w:p w:rsidR="001875E3" w:rsidRDefault="001875E3" w:rsidP="001875E3">
      <w:pPr>
        <w:pStyle w:val="Paragraph"/>
        <w:numPr>
          <w:ilvl w:val="2"/>
          <w:numId w:val="8"/>
        </w:numPr>
        <w:rPr>
          <w:b/>
        </w:rPr>
      </w:pPr>
      <w:r w:rsidRPr="001875E3">
        <w:rPr>
          <w:b/>
        </w:rPr>
        <w:lastRenderedPageBreak/>
        <w:t>Główne widoki</w:t>
      </w:r>
    </w:p>
    <w:p w:rsidR="001875E3" w:rsidRPr="001875E3" w:rsidRDefault="00760CA9" w:rsidP="001875E3">
      <w:pPr>
        <w:pStyle w:val="Paragraph"/>
        <w:numPr>
          <w:ilvl w:val="3"/>
          <w:numId w:val="8"/>
        </w:numPr>
        <w:rPr>
          <w:b/>
        </w:rPr>
      </w:pPr>
      <w:r>
        <w:rPr>
          <w:b/>
        </w:rPr>
        <w:t>Układ</w:t>
      </w:r>
      <w:r w:rsidR="001875E3" w:rsidRPr="001875E3">
        <w:rPr>
          <w:b/>
        </w:rPr>
        <w:t xml:space="preserve"> widoku i responsywność</w:t>
      </w:r>
    </w:p>
    <w:p w:rsidR="001875E3" w:rsidRDefault="00E56093" w:rsidP="00760CA9">
      <w:pPr>
        <w:pStyle w:val="Paragraph"/>
      </w:pPr>
      <w:r>
        <w:t xml:space="preserve">Jednym z wymagań jest dostępność aplikacji również na platformach mobilnych, zatem istotna jest responsywność układu elementów oraz styli CSS. </w:t>
      </w:r>
      <w:r w:rsidR="001875E3">
        <w:t xml:space="preserve">Za reakcję na rozmiar ekranu odpowiada biblioteka styli </w:t>
      </w:r>
      <w:r w:rsidR="001875E3">
        <w:rPr>
          <w:i/>
        </w:rPr>
        <w:t>Bootstrap</w:t>
      </w:r>
      <w:r w:rsidR="001875E3">
        <w:t xml:space="preserve">. </w:t>
      </w:r>
    </w:p>
    <w:p w:rsidR="001875E3" w:rsidRDefault="001875E3" w:rsidP="001875E3">
      <w:pPr>
        <w:pStyle w:val="Paragraph"/>
      </w:pPr>
      <w:r>
        <w:t xml:space="preserve">Na urządzeniach typu desktop dostępna do wykorzystania przestrzeń pozioma jest stosunkowo duża, </w:t>
      </w:r>
      <w:r w:rsidR="00760CA9">
        <w:t>w związku z czym elementy kontrolne dla filtrów oraz pole wyszukiwarki umieszczone są po lewej stronie, równolegle z zawartością</w:t>
      </w:r>
    </w:p>
    <w:p w:rsidR="00760CA9" w:rsidRPr="001875E3" w:rsidRDefault="00760CA9" w:rsidP="00760CA9">
      <w:r>
        <w:rPr>
          <w:noProof/>
          <w:lang w:eastAsia="pl-PL"/>
        </w:rPr>
        <w:drawing>
          <wp:inline distT="0" distB="0" distL="0" distR="0">
            <wp:extent cx="5760720" cy="433343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5760720" cy="4333437"/>
                    </a:xfrm>
                    <a:prstGeom prst="rect">
                      <a:avLst/>
                    </a:prstGeom>
                    <a:noFill/>
                    <a:ln w="9525">
                      <a:noFill/>
                      <a:miter lim="800000"/>
                      <a:headEnd/>
                      <a:tailEnd/>
                    </a:ln>
                  </pic:spPr>
                </pic:pic>
              </a:graphicData>
            </a:graphic>
          </wp:inline>
        </w:drawing>
      </w:r>
    </w:p>
    <w:p w:rsidR="00366222" w:rsidRDefault="00366222">
      <w:pPr>
        <w:spacing w:line="259" w:lineRule="auto"/>
        <w:jc w:val="left"/>
        <w:rPr>
          <w:rFonts w:eastAsia="Times New Roman" w:cs="Times New Roman"/>
          <w:szCs w:val="24"/>
          <w:lang w:eastAsia="pl-PL"/>
        </w:rPr>
      </w:pPr>
      <w:r>
        <w:br w:type="page"/>
      </w:r>
    </w:p>
    <w:p w:rsidR="001875E3" w:rsidRDefault="00E56093" w:rsidP="00760CA9">
      <w:pPr>
        <w:pStyle w:val="Paragraph"/>
      </w:pPr>
      <w:r>
        <w:lastRenderedPageBreak/>
        <w:t>Na urządzeniach</w:t>
      </w:r>
      <w:r w:rsidR="00760CA9">
        <w:t xml:space="preserve"> mobilnych przestrzeń pozioma jest mocno ograniczona, przez co</w:t>
      </w:r>
      <w:r>
        <w:t>, boczne menu z filtrami znajduje się na górze ekranu, a górny pasek można zwinąć</w:t>
      </w:r>
      <w:r w:rsidR="00760CA9">
        <w:t xml:space="preserve"> – wszystko w celu pozostawienia jak największej przestrzeni na właściwą zawartość. Efektem jest strona, która zachowuje tą samą funkcjonalność, a jednocześnie jest wyświetlana w sposób, który wymaga przewijania tylko w kierunku pionowym, ponieważ cała szerokość strony mieści się na węższym ekranie.</w:t>
      </w:r>
    </w:p>
    <w:p w:rsidR="00E56093" w:rsidRDefault="00727EF2" w:rsidP="00760CA9">
      <w:pPr>
        <w:jc w:val="center"/>
      </w:pPr>
      <w:r>
        <w:pict>
          <v:shape id="_x0000_i1026" type="#_x0000_t75" style="width:204pt;height:340.5pt">
            <v:imagedata r:id="rId34" o:title="zrzut"/>
          </v:shape>
        </w:pict>
      </w:r>
      <w:r w:rsidR="00760CA9">
        <w:t xml:space="preserve"> </w:t>
      </w:r>
      <w:r>
        <w:rPr>
          <w:noProof/>
          <w:lang w:eastAsia="pl-PL"/>
        </w:rPr>
        <w:pict>
          <v:shape id="_x0000_i1027" type="#_x0000_t75" style="width:204pt;height:340.5pt">
            <v:imagedata r:id="rId35" o:title="zrzut"/>
          </v:shape>
        </w:pict>
      </w:r>
    </w:p>
    <w:p w:rsidR="00760CA9" w:rsidRDefault="00D33E52" w:rsidP="00760CA9">
      <w:pPr>
        <w:pStyle w:val="Paragraph"/>
        <w:ind w:firstLine="0"/>
      </w:pPr>
      <w:r>
        <w:br w:type="page"/>
      </w:r>
    </w:p>
    <w:p w:rsidR="00760CA9" w:rsidRPr="001875E3" w:rsidRDefault="00760CA9" w:rsidP="00760CA9">
      <w:pPr>
        <w:pStyle w:val="Paragraph"/>
        <w:numPr>
          <w:ilvl w:val="3"/>
          <w:numId w:val="8"/>
        </w:numPr>
        <w:rPr>
          <w:b/>
        </w:rPr>
      </w:pPr>
      <w:r>
        <w:rPr>
          <w:b/>
        </w:rPr>
        <w:lastRenderedPageBreak/>
        <w:t>Implementacja</w:t>
      </w:r>
    </w:p>
    <w:p w:rsidR="00760CA9" w:rsidRDefault="00760CA9" w:rsidP="00760CA9">
      <w:pPr>
        <w:pStyle w:val="Paragraph"/>
      </w:pPr>
      <w:r>
        <w:t xml:space="preserve">Opisany wcześniej ekran zawierający listę programów nadawanych na określonym kanale – zawarty w folderze </w:t>
      </w:r>
      <w:r>
        <w:rPr>
          <w:i/>
        </w:rPr>
        <w:t>channel-listing</w:t>
      </w:r>
      <w:r>
        <w:t xml:space="preserve"> został zaimplementowany następująco. Układ elementów zdefiniowano w pliku channel-listing.component.html</w:t>
      </w:r>
    </w:p>
    <w:p w:rsidR="00760CA9" w:rsidRPr="005B1C22" w:rsidRDefault="006A1201" w:rsidP="00760CA9">
      <w:r>
        <w:rPr>
          <w:noProof/>
          <w:lang w:eastAsia="pl-PL"/>
        </w:rPr>
        <w:drawing>
          <wp:inline distT="0" distB="0" distL="0" distR="0">
            <wp:extent cx="5760720" cy="2829056"/>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srcRect/>
                    <a:stretch>
                      <a:fillRect/>
                    </a:stretch>
                  </pic:blipFill>
                  <pic:spPr bwMode="auto">
                    <a:xfrm>
                      <a:off x="0" y="0"/>
                      <a:ext cx="5760720" cy="2829056"/>
                    </a:xfrm>
                    <a:prstGeom prst="rect">
                      <a:avLst/>
                    </a:prstGeom>
                    <a:noFill/>
                    <a:ln w="9525">
                      <a:noFill/>
                      <a:miter lim="800000"/>
                      <a:headEnd/>
                      <a:tailEnd/>
                    </a:ln>
                  </pic:spPr>
                </pic:pic>
              </a:graphicData>
            </a:graphic>
          </wp:inline>
        </w:drawing>
      </w:r>
    </w:p>
    <w:p w:rsidR="006A1201" w:rsidRDefault="006A1201" w:rsidP="006A1201">
      <w:pPr>
        <w:pStyle w:val="Paragraph"/>
      </w:pPr>
      <w:r>
        <w:t>Układ jest podzielony na dwa bloki:</w:t>
      </w:r>
    </w:p>
    <w:p w:rsidR="006A1201" w:rsidRDefault="006A1201" w:rsidP="00551829">
      <w:pPr>
        <w:pStyle w:val="Akapitzlist"/>
        <w:numPr>
          <w:ilvl w:val="0"/>
          <w:numId w:val="35"/>
        </w:numPr>
      </w:pPr>
      <w:r>
        <w:t>Filtry</w:t>
      </w:r>
    </w:p>
    <w:p w:rsidR="006A1201" w:rsidRDefault="006A1201" w:rsidP="00551829">
      <w:pPr>
        <w:pStyle w:val="Akapitzlist"/>
        <w:numPr>
          <w:ilvl w:val="0"/>
          <w:numId w:val="34"/>
        </w:numPr>
      </w:pPr>
      <w:r>
        <w:t xml:space="preserve">Lista programów </w:t>
      </w:r>
      <w:r w:rsidR="00760CA9">
        <w:t xml:space="preserve">jeżeli są </w:t>
      </w:r>
      <w:r>
        <w:t>dostępne lub odpowiednia</w:t>
      </w:r>
      <w:r w:rsidR="00760CA9">
        <w:t xml:space="preserve"> informac</w:t>
      </w:r>
      <w:r>
        <w:t>ja</w:t>
      </w:r>
      <w:r w:rsidR="00760CA9">
        <w:t xml:space="preserve"> o błędzie w przeciwnym wypadku. </w:t>
      </w:r>
    </w:p>
    <w:p w:rsidR="00760CA9" w:rsidRDefault="00760CA9" w:rsidP="006A1201">
      <w:pPr>
        <w:pStyle w:val="Paragraph"/>
      </w:pPr>
      <w:r>
        <w:t xml:space="preserve">Logika związana z pobieraniem i wyświetlaniem informacji znajduje się w pliku </w:t>
      </w:r>
      <w:r w:rsidRPr="006A1201">
        <w:rPr>
          <w:i/>
        </w:rPr>
        <w:t>channel-listing.component.ts</w:t>
      </w:r>
      <w:r>
        <w:t>.</w:t>
      </w:r>
    </w:p>
    <w:p w:rsidR="006A1201" w:rsidRDefault="00760CA9" w:rsidP="00760CA9">
      <w:pPr>
        <w:pStyle w:val="Paragraph"/>
      </w:pPr>
      <w:r>
        <w:t xml:space="preserve">W tym przypadku jest to wywołanie żądania do API w reakcji na zmianę filtrów lub wyświetlanego kanału (za samo żądanie odpowiada serwis </w:t>
      </w:r>
      <w:r>
        <w:rPr>
          <w:i/>
        </w:rPr>
        <w:t>channel-listing.service.ts</w:t>
      </w:r>
      <w:r>
        <w:t xml:space="preserve">), oraz ustawienie odpowiedniej flagi w zależności od statusu żądania (czy się powiodło, czy oczekujemy na informację itd.). </w:t>
      </w:r>
      <w:r w:rsidR="006A1201">
        <w:t>Wywołanie żądania następuje z użyciem metody fetch()</w:t>
      </w:r>
    </w:p>
    <w:p w:rsidR="006A1201" w:rsidRDefault="006A1201" w:rsidP="006A1201">
      <w:r>
        <w:rPr>
          <w:noProof/>
          <w:lang w:eastAsia="pl-PL"/>
        </w:rPr>
        <w:drawing>
          <wp:inline distT="0" distB="0" distL="0" distR="0">
            <wp:extent cx="5362575" cy="2000250"/>
            <wp:effectExtent l="1905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srcRect/>
                    <a:stretch>
                      <a:fillRect/>
                    </a:stretch>
                  </pic:blipFill>
                  <pic:spPr bwMode="auto">
                    <a:xfrm>
                      <a:off x="0" y="0"/>
                      <a:ext cx="5362575" cy="2000250"/>
                    </a:xfrm>
                    <a:prstGeom prst="rect">
                      <a:avLst/>
                    </a:prstGeom>
                    <a:noFill/>
                    <a:ln w="9525">
                      <a:noFill/>
                      <a:miter lim="800000"/>
                      <a:headEnd/>
                      <a:tailEnd/>
                    </a:ln>
                  </pic:spPr>
                </pic:pic>
              </a:graphicData>
            </a:graphic>
          </wp:inline>
        </w:drawing>
      </w:r>
    </w:p>
    <w:p w:rsidR="006A1201" w:rsidRDefault="006A1201" w:rsidP="00760CA9">
      <w:pPr>
        <w:pStyle w:val="Paragraph"/>
      </w:pPr>
      <w:r>
        <w:lastRenderedPageBreak/>
        <w:t xml:space="preserve">Reakcja na zmiany filtrów lub numeru kanału jest zaimplementowana z użyciem często używanej w aplikacjach Angulara biblioteki RxJS implementującej wzorzec obserwatora. </w:t>
      </w:r>
    </w:p>
    <w:p w:rsidR="006A1201" w:rsidRDefault="006A1201" w:rsidP="006A1201">
      <w:r>
        <w:rPr>
          <w:noProof/>
          <w:lang w:eastAsia="pl-PL"/>
        </w:rPr>
        <w:drawing>
          <wp:inline distT="0" distB="0" distL="0" distR="0">
            <wp:extent cx="5743575" cy="1123950"/>
            <wp:effectExtent l="1905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srcRect/>
                    <a:stretch>
                      <a:fillRect/>
                    </a:stretch>
                  </pic:blipFill>
                  <pic:spPr bwMode="auto">
                    <a:xfrm>
                      <a:off x="0" y="0"/>
                      <a:ext cx="5743575" cy="1123950"/>
                    </a:xfrm>
                    <a:prstGeom prst="rect">
                      <a:avLst/>
                    </a:prstGeom>
                    <a:noFill/>
                    <a:ln w="9525">
                      <a:noFill/>
                      <a:miter lim="800000"/>
                      <a:headEnd/>
                      <a:tailEnd/>
                    </a:ln>
                  </pic:spPr>
                </pic:pic>
              </a:graphicData>
            </a:graphic>
          </wp:inline>
        </w:drawing>
      </w:r>
    </w:p>
    <w:p w:rsidR="006A1201" w:rsidRPr="006A1201" w:rsidRDefault="006A1201" w:rsidP="006A1201">
      <w:pPr>
        <w:pStyle w:val="Paragraph"/>
      </w:pPr>
      <w:r>
        <w:t xml:space="preserve">RxJS pozwala w krótkim fragmencie kodu obserwować zarówno zmiany filtrów jak i ścieżki adresu URL w przeglądarce i reagować na te zmiany w czasie rzeczywistym. Użyty operator </w:t>
      </w:r>
      <w:r>
        <w:rPr>
          <w:i/>
        </w:rPr>
        <w:t>debounceTime</w:t>
      </w:r>
      <w:r>
        <w:t xml:space="preserve"> pozwala uniknąć odpytywania API po każdej zmianie, zamiast tego żądanie jest wysyłane dopiero w momencie kiedy filtry przestaną się zmieniać (pozostaną bez zmian przez 500 milisekund).</w:t>
      </w:r>
    </w:p>
    <w:p w:rsidR="00760CA9" w:rsidRDefault="00760CA9" w:rsidP="00760CA9">
      <w:pPr>
        <w:pStyle w:val="Paragraph"/>
      </w:pPr>
      <w:r>
        <w:t>Implementacja serwisu korzysta z angularowego klienta HTTP. Żądanie zawiera 3 główne elementy, w tym przypadku:</w:t>
      </w:r>
    </w:p>
    <w:p w:rsidR="00760CA9" w:rsidRDefault="00760CA9" w:rsidP="00551829">
      <w:pPr>
        <w:pStyle w:val="Akapitzlist"/>
        <w:numPr>
          <w:ilvl w:val="0"/>
          <w:numId w:val="20"/>
        </w:numPr>
      </w:pPr>
      <w:r>
        <w:t>Numer kanału</w:t>
      </w:r>
    </w:p>
    <w:p w:rsidR="00760CA9" w:rsidRDefault="00760CA9" w:rsidP="00551829">
      <w:pPr>
        <w:pStyle w:val="Akapitzlist"/>
        <w:numPr>
          <w:ilvl w:val="0"/>
          <w:numId w:val="20"/>
        </w:numPr>
      </w:pPr>
      <w:r>
        <w:t>Ustawione przez użytkownika filtry</w:t>
      </w:r>
    </w:p>
    <w:p w:rsidR="00760CA9" w:rsidRDefault="00760CA9" w:rsidP="00551829">
      <w:pPr>
        <w:pStyle w:val="Akapitzlist"/>
        <w:numPr>
          <w:ilvl w:val="0"/>
          <w:numId w:val="20"/>
        </w:numPr>
      </w:pPr>
      <w:r>
        <w:t>Nazwa użytkownika, jeżeli jest dostępna – pochodzi ze współdzielonego między widokami serwisu przechowującego dane użytkownika</w:t>
      </w:r>
    </w:p>
    <w:p w:rsidR="00760CA9" w:rsidRDefault="00760CA9" w:rsidP="00760CA9">
      <w:r>
        <w:rPr>
          <w:noProof/>
          <w:lang w:eastAsia="pl-PL"/>
        </w:rPr>
        <w:drawing>
          <wp:inline distT="0" distB="0" distL="0" distR="0">
            <wp:extent cx="5762625" cy="1352550"/>
            <wp:effectExtent l="19050" t="0" r="9525" b="0"/>
            <wp:docPr id="3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t="20588" b="27206"/>
                    <a:stretch>
                      <a:fillRect/>
                    </a:stretch>
                  </pic:blipFill>
                  <pic:spPr bwMode="auto">
                    <a:xfrm>
                      <a:off x="0" y="0"/>
                      <a:ext cx="5762625" cy="1352550"/>
                    </a:xfrm>
                    <a:prstGeom prst="rect">
                      <a:avLst/>
                    </a:prstGeom>
                    <a:noFill/>
                    <a:ln w="9525">
                      <a:noFill/>
                      <a:miter lim="800000"/>
                      <a:headEnd/>
                      <a:tailEnd/>
                    </a:ln>
                  </pic:spPr>
                </pic:pic>
              </a:graphicData>
            </a:graphic>
          </wp:inline>
        </w:drawing>
      </w:r>
    </w:p>
    <w:p w:rsidR="006A1201" w:rsidRDefault="006A1201">
      <w:pPr>
        <w:jc w:val="left"/>
      </w:pPr>
      <w:r>
        <w:br w:type="page"/>
      </w:r>
    </w:p>
    <w:p w:rsidR="006176CF" w:rsidRPr="004A5FE4" w:rsidRDefault="006176CF" w:rsidP="00760CA9">
      <w:pPr>
        <w:pStyle w:val="Nagwek1"/>
        <w:numPr>
          <w:ilvl w:val="0"/>
          <w:numId w:val="8"/>
        </w:numPr>
        <w:rPr>
          <w:rFonts w:eastAsia="Times New Roman"/>
        </w:rPr>
      </w:pPr>
      <w:bookmarkStart w:id="30" w:name="_Toc25614171"/>
      <w:r w:rsidRPr="004A5FE4">
        <w:rPr>
          <w:rFonts w:eastAsia="Times New Roman"/>
        </w:rPr>
        <w:lastRenderedPageBreak/>
        <w:t>Testy</w:t>
      </w:r>
      <w:bookmarkEnd w:id="30"/>
    </w:p>
    <w:p w:rsidR="004401A1" w:rsidRDefault="00D355AA" w:rsidP="00690F34">
      <w:pPr>
        <w:pStyle w:val="Nagwek2"/>
        <w:numPr>
          <w:ilvl w:val="1"/>
          <w:numId w:val="8"/>
        </w:numPr>
        <w:rPr>
          <w:lang w:eastAsia="pl-PL"/>
        </w:rPr>
      </w:pPr>
      <w:bookmarkStart w:id="31" w:name="_Toc25614172"/>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1"/>
    </w:p>
    <w:p w:rsidR="00F47736" w:rsidRDefault="00F47736" w:rsidP="00632AAD">
      <w:pPr>
        <w:pStyle w:val="Akapitzlist"/>
        <w:numPr>
          <w:ilvl w:val="2"/>
          <w:numId w:val="8"/>
        </w:numPr>
        <w:rPr>
          <w:b/>
          <w:lang w:eastAsia="pl-PL"/>
        </w:rPr>
      </w:pPr>
      <w:r>
        <w:rPr>
          <w:b/>
          <w:lang w:eastAsia="pl-PL"/>
        </w:rPr>
        <w:t>Wstęp</w:t>
      </w:r>
    </w:p>
    <w:p w:rsidR="0035242D" w:rsidRDefault="00F47736" w:rsidP="00F47736">
      <w:pPr>
        <w:pStyle w:val="Paragraph"/>
      </w:pPr>
      <w:r>
        <w:t>Testy serwera obe</w:t>
      </w:r>
      <w:r w:rsidR="0035242D">
        <w:t xml:space="preserve">jmują głównie klasy serwisów </w:t>
      </w:r>
      <w:r>
        <w:t xml:space="preserve">– są to jedyne klasy wykonujące jakąkolwiek logikę, którą można testować. Klasy obiektów domenowych i DTO składają się głównie z właściwości, funkcjonalności wbudowanej w język </w:t>
      </w:r>
      <w:r w:rsidRPr="00F47736">
        <w:rPr>
          <w:i/>
        </w:rPr>
        <w:t>C#</w:t>
      </w:r>
      <w:r>
        <w:t xml:space="preserve">, podczas gdy klasy migracji zostały wygenerowane automatycznie przez </w:t>
      </w:r>
      <w:r w:rsidRPr="005D364A">
        <w:rPr>
          <w:i/>
        </w:rPr>
        <w:t>EntityFramework Core</w:t>
      </w:r>
      <w:r>
        <w:t xml:space="preserve">. </w:t>
      </w:r>
      <w:r w:rsidR="0035242D">
        <w:t>Pokrycie testami obiektów domenowych jest zagwarantowane z automatu, ponieważ są one używane w testach serwisów.</w:t>
      </w:r>
    </w:p>
    <w:p w:rsidR="00F47736" w:rsidRPr="00F47736" w:rsidRDefault="00F47736" w:rsidP="00F47736">
      <w:pPr>
        <w:pStyle w:val="Paragraph"/>
      </w:pPr>
      <w:r>
        <w:t xml:space="preserve">W przypadku gdy test potrzebuje sprawdzić, czy dane są zapisywane do bazy danych, wykorzystano bazę typu </w:t>
      </w:r>
      <w:r>
        <w:rPr>
          <w:i/>
        </w:rPr>
        <w:t>In Memory</w:t>
      </w:r>
      <w:r>
        <w:t xml:space="preserve">, również dostarczoną w ramach </w:t>
      </w:r>
      <w:r w:rsidRPr="005D364A">
        <w:rPr>
          <w:i/>
        </w:rPr>
        <w:t>EntityFramework Core</w:t>
      </w:r>
      <w:r>
        <w:t>. Dane zawarte w takiej bazie są przechowywane w pamięci i tracone po zakończeniu działania programu (co w oczywisty sposób jest niepraktyczne w typowym zastosowaniu produkcyjnym, ale bardzo wygodne do celu testów).</w:t>
      </w:r>
    </w:p>
    <w:p w:rsidR="00F47736" w:rsidRDefault="00F47736" w:rsidP="00632AAD">
      <w:pPr>
        <w:pStyle w:val="Akapitzlist"/>
        <w:numPr>
          <w:ilvl w:val="2"/>
          <w:numId w:val="8"/>
        </w:numPr>
        <w:rPr>
          <w:b/>
          <w:lang w:eastAsia="pl-PL"/>
        </w:rPr>
      </w:pPr>
      <w:r w:rsidRPr="00F47736">
        <w:rPr>
          <w:b/>
          <w:lang w:eastAsia="pl-PL"/>
        </w:rPr>
        <w:t>Przykładowe testy</w:t>
      </w:r>
    </w:p>
    <w:p w:rsidR="00F47736" w:rsidRDefault="00F47736" w:rsidP="00F47736">
      <w:pPr>
        <w:pStyle w:val="Akapitzlist"/>
        <w:numPr>
          <w:ilvl w:val="3"/>
          <w:numId w:val="8"/>
        </w:numPr>
        <w:rPr>
          <w:lang w:eastAsia="pl-PL"/>
        </w:rPr>
      </w:pPr>
      <w:r>
        <w:rPr>
          <w:lang w:eastAsia="pl-PL"/>
        </w:rPr>
        <w:t>Wartości zmiennych</w:t>
      </w:r>
    </w:p>
    <w:p w:rsidR="0035242D" w:rsidRDefault="0035242D" w:rsidP="0035242D">
      <w:pPr>
        <w:rPr>
          <w:lang w:eastAsia="pl-PL"/>
        </w:rPr>
      </w:pPr>
      <w:r>
        <w:rPr>
          <w:noProof/>
          <w:lang w:eastAsia="pl-PL"/>
        </w:rPr>
        <w:drawing>
          <wp:inline distT="0" distB="0" distL="0" distR="0">
            <wp:extent cx="5760720" cy="4107698"/>
            <wp:effectExtent l="19050" t="0" r="0" b="0"/>
            <wp:docPr id="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760720" cy="4107698"/>
                    </a:xfrm>
                    <a:prstGeom prst="rect">
                      <a:avLst/>
                    </a:prstGeom>
                    <a:noFill/>
                    <a:ln w="9525">
                      <a:noFill/>
                      <a:miter lim="800000"/>
                      <a:headEnd/>
                      <a:tailEnd/>
                    </a:ln>
                  </pic:spPr>
                </pic:pic>
              </a:graphicData>
            </a:graphic>
          </wp:inline>
        </w:drawing>
      </w:r>
    </w:p>
    <w:p w:rsidR="0035242D" w:rsidRDefault="0035242D" w:rsidP="0035242D">
      <w:pPr>
        <w:pStyle w:val="Paragraph"/>
      </w:pPr>
      <w:r>
        <w:t xml:space="preserve">Standardowy test, sprawdzający czy kalkulator podobieństwa zwróci wartość </w:t>
      </w:r>
      <w:r w:rsidRPr="0035242D">
        <w:rPr>
          <w:b/>
        </w:rPr>
        <w:t>1</w:t>
      </w:r>
      <w:r>
        <w:t xml:space="preserve"> dla dwóch identycznych programów.</w:t>
      </w:r>
    </w:p>
    <w:p w:rsidR="00F47736" w:rsidRDefault="00F47736" w:rsidP="00F47736">
      <w:pPr>
        <w:pStyle w:val="Akapitzlist"/>
        <w:numPr>
          <w:ilvl w:val="3"/>
          <w:numId w:val="8"/>
        </w:numPr>
        <w:rPr>
          <w:lang w:eastAsia="pl-PL"/>
        </w:rPr>
      </w:pPr>
      <w:r>
        <w:rPr>
          <w:lang w:eastAsia="pl-PL"/>
        </w:rPr>
        <w:lastRenderedPageBreak/>
        <w:t>Zapis do bazy danych</w:t>
      </w:r>
    </w:p>
    <w:p w:rsidR="0035242D" w:rsidRDefault="0035242D" w:rsidP="0035242D">
      <w:pPr>
        <w:rPr>
          <w:lang w:eastAsia="pl-PL"/>
        </w:rPr>
      </w:pPr>
      <w:r>
        <w:rPr>
          <w:noProof/>
          <w:lang w:eastAsia="pl-PL"/>
        </w:rPr>
        <w:drawing>
          <wp:inline distT="0" distB="0" distL="0" distR="0">
            <wp:extent cx="5114925" cy="3228975"/>
            <wp:effectExtent l="19050" t="0" r="9525" b="0"/>
            <wp:docPr id="2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114925" cy="3228975"/>
                    </a:xfrm>
                    <a:prstGeom prst="rect">
                      <a:avLst/>
                    </a:prstGeom>
                    <a:noFill/>
                    <a:ln w="9525">
                      <a:noFill/>
                      <a:miter lim="800000"/>
                      <a:headEnd/>
                      <a:tailEnd/>
                    </a:ln>
                  </pic:spPr>
                </pic:pic>
              </a:graphicData>
            </a:graphic>
          </wp:inline>
        </w:drawing>
      </w:r>
    </w:p>
    <w:p w:rsidR="0035242D" w:rsidRPr="0035242D" w:rsidRDefault="0035242D" w:rsidP="0035242D">
      <w:pPr>
        <w:pStyle w:val="Paragraph"/>
      </w:pPr>
      <w:r>
        <w:t xml:space="preserve">Test parsowania kanałów w trakcie procesu ładowania do bazy korzysta z bazy </w:t>
      </w:r>
      <w:r>
        <w:rPr>
          <w:i/>
        </w:rPr>
        <w:t>In Memory</w:t>
      </w:r>
      <w:r>
        <w:t xml:space="preserve"> (za pośrednictwem klasy </w:t>
      </w:r>
      <w:r>
        <w:rPr>
          <w:i/>
        </w:rPr>
        <w:t>MockContext</w:t>
      </w:r>
      <w:r>
        <w:t xml:space="preserve">). Instrukcja </w:t>
      </w:r>
      <w:r>
        <w:rPr>
          <w:i/>
        </w:rPr>
        <w:t>Assert</w:t>
      </w:r>
      <w:r>
        <w:t xml:space="preserve"> dotyczy sprawdzenia, czy zapisane w bazie kanały to te znajdujące się w przykładowym XMLu. </w:t>
      </w:r>
    </w:p>
    <w:p w:rsidR="00632AAD" w:rsidRPr="00F47736" w:rsidRDefault="00632AAD" w:rsidP="00632AAD">
      <w:pPr>
        <w:pStyle w:val="Akapitzlist"/>
        <w:numPr>
          <w:ilvl w:val="2"/>
          <w:numId w:val="8"/>
        </w:numPr>
        <w:rPr>
          <w:b/>
          <w:lang w:eastAsia="pl-PL"/>
        </w:rPr>
      </w:pPr>
      <w:r w:rsidRPr="00F47736">
        <w:rPr>
          <w:b/>
          <w:lang w:eastAsia="pl-PL"/>
        </w:rPr>
        <w:t>Pokrycie kodu</w:t>
      </w:r>
    </w:p>
    <w:p w:rsidR="00632AAD" w:rsidRDefault="00632AAD" w:rsidP="00632AAD">
      <w:pPr>
        <w:pStyle w:val="Paragraph"/>
      </w:pPr>
      <w:r>
        <w:t xml:space="preserve">Analizę pokrycia kodu zapewniają dwa pakiety Nuget – </w:t>
      </w:r>
      <w:r>
        <w:rPr>
          <w:i/>
        </w:rPr>
        <w:t xml:space="preserve">CodeCoverage </w:t>
      </w:r>
      <w:r>
        <w:t xml:space="preserve">i </w:t>
      </w:r>
      <w:r>
        <w:rPr>
          <w:i/>
        </w:rPr>
        <w:t>ReportGenerator</w:t>
      </w:r>
      <w:r>
        <w:t>. Efektem jest raport w formie pliku HTML</w:t>
      </w:r>
      <w:r w:rsidR="005D364A">
        <w:t xml:space="preserve">. Ponieważ testowanie narzędzi zewnętrznych mija się z celem, z raportu wyłączono klasy migracji generowane przez </w:t>
      </w:r>
      <w:r w:rsidR="005D364A" w:rsidRPr="005D364A">
        <w:rPr>
          <w:i/>
        </w:rPr>
        <w:t>EntityFramework Core</w:t>
      </w:r>
      <w:r w:rsidR="005D364A">
        <w:t xml:space="preserve"> – testowanie ich byłoby testowaniem biblioteki, a nie kodu napisanego na potrzeby aplikacji.</w:t>
      </w:r>
    </w:p>
    <w:p w:rsidR="0035242D" w:rsidRPr="005D364A" w:rsidRDefault="0035242D" w:rsidP="0035242D">
      <w:r>
        <w:rPr>
          <w:noProof/>
          <w:lang w:eastAsia="pl-PL"/>
        </w:rPr>
        <w:drawing>
          <wp:inline distT="0" distB="0" distL="0" distR="0">
            <wp:extent cx="5760720" cy="2413956"/>
            <wp:effectExtent l="19050" t="0" r="0" b="0"/>
            <wp:docPr id="2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760720" cy="2413956"/>
                    </a:xfrm>
                    <a:prstGeom prst="rect">
                      <a:avLst/>
                    </a:prstGeom>
                    <a:noFill/>
                    <a:ln w="9525">
                      <a:noFill/>
                      <a:miter lim="800000"/>
                      <a:headEnd/>
                      <a:tailEnd/>
                    </a:ln>
                  </pic:spPr>
                </pic:pic>
              </a:graphicData>
            </a:graphic>
          </wp:inline>
        </w:drawing>
      </w:r>
    </w:p>
    <w:p w:rsidR="00944BC5" w:rsidRDefault="00944BC5" w:rsidP="00690F34">
      <w:pPr>
        <w:pStyle w:val="Nagwek2"/>
        <w:numPr>
          <w:ilvl w:val="1"/>
          <w:numId w:val="8"/>
        </w:numPr>
        <w:rPr>
          <w:lang w:eastAsia="pl-PL"/>
        </w:rPr>
      </w:pPr>
      <w:bookmarkStart w:id="32" w:name="_Toc25614173"/>
      <w:r>
        <w:rPr>
          <w:lang w:eastAsia="pl-PL"/>
        </w:rPr>
        <w:lastRenderedPageBreak/>
        <w:t xml:space="preserve">Jednostkowe </w:t>
      </w:r>
      <w:r w:rsidR="005C3311">
        <w:rPr>
          <w:lang w:eastAsia="pl-PL"/>
        </w:rPr>
        <w:t>klienta</w:t>
      </w:r>
      <w:r>
        <w:rPr>
          <w:lang w:eastAsia="pl-PL"/>
        </w:rPr>
        <w:t xml:space="preserve"> – Jasmine</w:t>
      </w:r>
      <w:r w:rsidR="00350E5B">
        <w:rPr>
          <w:lang w:eastAsia="pl-PL"/>
        </w:rPr>
        <w:t xml:space="preserve"> i Karma</w:t>
      </w:r>
      <w:bookmarkEnd w:id="32"/>
    </w:p>
    <w:p w:rsidR="00940401" w:rsidRPr="00940401" w:rsidRDefault="00940401" w:rsidP="00940401">
      <w:pPr>
        <w:pStyle w:val="Akapitzlist"/>
        <w:numPr>
          <w:ilvl w:val="2"/>
          <w:numId w:val="8"/>
        </w:numPr>
        <w:rPr>
          <w:b/>
          <w:lang w:eastAsia="pl-PL"/>
        </w:rPr>
      </w:pPr>
      <w:r w:rsidRPr="00940401">
        <w:rPr>
          <w:b/>
          <w:lang w:eastAsia="pl-PL"/>
        </w:rPr>
        <w:t>Wstęp</w:t>
      </w:r>
    </w:p>
    <w:p w:rsidR="0035242D" w:rsidRDefault="007B550A" w:rsidP="0035242D">
      <w:pPr>
        <w:pStyle w:val="Paragraph"/>
      </w:pPr>
      <w:r>
        <w:t xml:space="preserve">Testy jednostkowe po stronie klienta obejmują logikę wykonywaną po stronie klienta. </w:t>
      </w:r>
      <w:r w:rsidR="00B232EC">
        <w:t xml:space="preserve">Narzędzia </w:t>
      </w:r>
      <w:r>
        <w:t>Jas</w:t>
      </w:r>
      <w:r w:rsidR="00940401">
        <w:t xml:space="preserve">mine i Karma pozwalają testować wartości zmiennych, zliczać ilość wywołań poszczególnych metod, a także pozwalają na wgląd w renderowany kod HTML, co pozwala sprawdzać jaka wartość pojawi się na ekranie. </w:t>
      </w:r>
    </w:p>
    <w:p w:rsidR="00940401" w:rsidRPr="00940401" w:rsidRDefault="00940401" w:rsidP="00940401">
      <w:pPr>
        <w:pStyle w:val="Akapitzlist"/>
        <w:numPr>
          <w:ilvl w:val="2"/>
          <w:numId w:val="8"/>
        </w:numPr>
        <w:rPr>
          <w:b/>
        </w:rPr>
      </w:pPr>
      <w:r w:rsidRPr="00940401">
        <w:rPr>
          <w:b/>
        </w:rPr>
        <w:t>Przykładowe testy</w:t>
      </w:r>
    </w:p>
    <w:p w:rsidR="00B232EC" w:rsidRDefault="00B232EC" w:rsidP="00940401">
      <w:pPr>
        <w:pStyle w:val="Akapitzlist"/>
        <w:numPr>
          <w:ilvl w:val="3"/>
          <w:numId w:val="8"/>
        </w:numPr>
      </w:pPr>
      <w:r>
        <w:t>Wartości zmiennych</w:t>
      </w:r>
    </w:p>
    <w:p w:rsidR="00B232EC" w:rsidRDefault="00B232EC" w:rsidP="00B232EC">
      <w:r>
        <w:rPr>
          <w:noProof/>
          <w:lang w:eastAsia="pl-PL"/>
        </w:rPr>
        <w:drawing>
          <wp:inline distT="0" distB="0" distL="0" distR="0">
            <wp:extent cx="4686300" cy="914400"/>
            <wp:effectExtent l="19050" t="0" r="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4686300" cy="914400"/>
                    </a:xfrm>
                    <a:prstGeom prst="rect">
                      <a:avLst/>
                    </a:prstGeom>
                    <a:noFill/>
                    <a:ln w="9525">
                      <a:noFill/>
                      <a:miter lim="800000"/>
                      <a:headEnd/>
                      <a:tailEnd/>
                    </a:ln>
                  </pic:spPr>
                </pic:pic>
              </a:graphicData>
            </a:graphic>
          </wp:inline>
        </w:drawing>
      </w:r>
    </w:p>
    <w:p w:rsidR="00B232EC" w:rsidRDefault="00143C55" w:rsidP="00B232EC">
      <w:r>
        <w:t xml:space="preserve">Test sprawdza, czy tworzona przez metodę </w:t>
      </w:r>
      <w:r>
        <w:rPr>
          <w:i/>
        </w:rPr>
        <w:t>feat_array</w:t>
      </w:r>
      <w:r>
        <w:t xml:space="preserve"> lista cech programu ma właściwy format</w:t>
      </w:r>
    </w:p>
    <w:p w:rsidR="00940401" w:rsidRDefault="000A07F3" w:rsidP="00940401">
      <w:pPr>
        <w:pStyle w:val="Akapitzlist"/>
        <w:numPr>
          <w:ilvl w:val="3"/>
          <w:numId w:val="8"/>
        </w:numPr>
      </w:pPr>
      <w:r>
        <w:t>Wywołania</w:t>
      </w:r>
      <w:r w:rsidR="00B232EC">
        <w:t xml:space="preserve"> metod</w:t>
      </w:r>
    </w:p>
    <w:p w:rsidR="00940401" w:rsidRDefault="00B232EC" w:rsidP="00940401">
      <w:r>
        <w:rPr>
          <w:noProof/>
          <w:lang w:eastAsia="pl-PL"/>
        </w:rPr>
        <w:drawing>
          <wp:inline distT="0" distB="0" distL="0" distR="0">
            <wp:extent cx="5486400" cy="2352675"/>
            <wp:effectExtent l="19050" t="0" r="0" b="0"/>
            <wp:docPr id="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486400" cy="2352675"/>
                    </a:xfrm>
                    <a:prstGeom prst="rect">
                      <a:avLst/>
                    </a:prstGeom>
                    <a:noFill/>
                    <a:ln w="9525">
                      <a:noFill/>
                      <a:miter lim="800000"/>
                      <a:headEnd/>
                      <a:tailEnd/>
                    </a:ln>
                  </pic:spPr>
                </pic:pic>
              </a:graphicData>
            </a:graphic>
          </wp:inline>
        </w:drawing>
      </w:r>
    </w:p>
    <w:p w:rsidR="00B232EC" w:rsidRDefault="00B232EC" w:rsidP="00B232EC">
      <w:r>
        <w:t xml:space="preserve">Pokazane testy sprawdzają, czy metoda </w:t>
      </w:r>
      <w:r w:rsidRPr="00B232EC">
        <w:rPr>
          <w:i/>
        </w:rPr>
        <w:t>create</w:t>
      </w:r>
      <w:r>
        <w:t xml:space="preserve"> wywołuje odpowiadającą jej metodę z serwisu przy poprawnych danych. </w:t>
      </w:r>
    </w:p>
    <w:p w:rsidR="008971FE" w:rsidRDefault="008971FE">
      <w:pPr>
        <w:spacing w:line="259" w:lineRule="auto"/>
        <w:jc w:val="left"/>
      </w:pPr>
      <w:r>
        <w:br w:type="page"/>
      </w:r>
    </w:p>
    <w:p w:rsidR="00940401" w:rsidRDefault="00940401" w:rsidP="00B232EC">
      <w:pPr>
        <w:pStyle w:val="Akapitzlist"/>
        <w:numPr>
          <w:ilvl w:val="3"/>
          <w:numId w:val="8"/>
        </w:numPr>
      </w:pPr>
      <w:r>
        <w:lastRenderedPageBreak/>
        <w:t xml:space="preserve">Renderowany kod </w:t>
      </w:r>
      <w:r w:rsidRPr="00B232EC">
        <w:t>H</w:t>
      </w:r>
      <w:r>
        <w:t>TML</w:t>
      </w:r>
    </w:p>
    <w:p w:rsidR="00940401" w:rsidRDefault="00940401" w:rsidP="00940401">
      <w:r>
        <w:rPr>
          <w:noProof/>
          <w:lang w:eastAsia="pl-PL"/>
        </w:rPr>
        <w:drawing>
          <wp:inline distT="0" distB="0" distL="0" distR="0">
            <wp:extent cx="5419725" cy="1847850"/>
            <wp:effectExtent l="19050" t="0" r="9525"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419725" cy="1847850"/>
                    </a:xfrm>
                    <a:prstGeom prst="rect">
                      <a:avLst/>
                    </a:prstGeom>
                    <a:noFill/>
                    <a:ln w="9525">
                      <a:noFill/>
                      <a:miter lim="800000"/>
                      <a:headEnd/>
                      <a:tailEnd/>
                    </a:ln>
                  </pic:spPr>
                </pic:pic>
              </a:graphicData>
            </a:graphic>
          </wp:inline>
        </w:drawing>
      </w:r>
    </w:p>
    <w:p w:rsidR="00644C77" w:rsidRDefault="00B232EC" w:rsidP="005D364A">
      <w:r>
        <w:t xml:space="preserve">Testy sprawdzają, czy w elementach listy programów pojawiają się przyciski. Powinny się pojawiać, jeżeli użytkownik jest zalogowany. </w:t>
      </w:r>
    </w:p>
    <w:p w:rsidR="004A2785" w:rsidRDefault="004A2785">
      <w:pPr>
        <w:spacing w:line="259" w:lineRule="auto"/>
        <w:jc w:val="left"/>
      </w:pPr>
      <w:r>
        <w:br w:type="page"/>
      </w:r>
    </w:p>
    <w:p w:rsidR="00940401" w:rsidRPr="00B232EC" w:rsidRDefault="00940401" w:rsidP="00940401">
      <w:pPr>
        <w:pStyle w:val="Akapitzlist"/>
        <w:numPr>
          <w:ilvl w:val="2"/>
          <w:numId w:val="8"/>
        </w:numPr>
        <w:rPr>
          <w:b/>
        </w:rPr>
      </w:pPr>
      <w:r w:rsidRPr="00B232EC">
        <w:rPr>
          <w:b/>
        </w:rPr>
        <w:lastRenderedPageBreak/>
        <w:t>Pokrycie kodu</w:t>
      </w:r>
    </w:p>
    <w:p w:rsidR="00940401" w:rsidRDefault="00940401" w:rsidP="007B550A">
      <w:pPr>
        <w:pStyle w:val="Paragraph"/>
      </w:pPr>
      <w:r>
        <w:t>Analizę pokrycia kodu po stronie klienta zapewnia narzędzie Istanbul, generujące odpowiedni raport po uruchomieniu testów. Wykonano łącznie 53 testy jednostkowe, zapewniające pokrycie ok. 80% kodu aplikacji.</w:t>
      </w:r>
    </w:p>
    <w:tbl>
      <w:tblPr>
        <w:tblStyle w:val="Tabela-Siatka1"/>
        <w:tblW w:w="0" w:type="auto"/>
        <w:tblLook w:val="04A0"/>
      </w:tblPr>
      <w:tblGrid>
        <w:gridCol w:w="4628"/>
        <w:gridCol w:w="996"/>
        <w:gridCol w:w="1003"/>
        <w:gridCol w:w="996"/>
        <w:gridCol w:w="1003"/>
      </w:tblGrid>
      <w:tr w:rsidR="007B550A" w:rsidRPr="007B550A" w:rsidTr="007B550A">
        <w:tc>
          <w:tcPr>
            <w:tcW w:w="0" w:type="auto"/>
            <w:noWrap/>
            <w:hideMark/>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Folder</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Instrukcje</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Linie</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46" w:history="1">
              <w:r w:rsidR="007B550A" w:rsidRPr="007B550A">
                <w:rPr>
                  <w:rFonts w:eastAsia="Times New Roman" w:cs="Times New Roman"/>
                  <w:sz w:val="24"/>
                  <w:szCs w:val="24"/>
                  <w:lang w:eastAsia="pl-PL"/>
                </w:rPr>
                <w:t>src</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47" w:history="1">
              <w:r w:rsidR="007B550A" w:rsidRPr="007B550A">
                <w:rPr>
                  <w:rFonts w:eastAsia="Times New Roman" w:cs="Times New Roman"/>
                  <w:sz w:val="24"/>
                  <w:szCs w:val="24"/>
                  <w:lang w:eastAsia="pl-PL"/>
                </w:rPr>
                <w:t>src/app</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4/4</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48" w:history="1">
              <w:r w:rsidR="007B550A" w:rsidRPr="007B550A">
                <w:rPr>
                  <w:rFonts w:eastAsia="Times New Roman" w:cs="Times New Roman"/>
                  <w:sz w:val="24"/>
                  <w:szCs w:val="24"/>
                  <w:lang w:eastAsia="pl-PL"/>
                </w:rPr>
                <w:t>src/app/containers/all-channels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84.21%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16/19</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49" w:history="1">
              <w:r w:rsidR="007B550A" w:rsidRPr="007B550A">
                <w:rPr>
                  <w:rFonts w:eastAsia="Times New Roman" w:cs="Times New Roman"/>
                  <w:sz w:val="24"/>
                  <w:szCs w:val="24"/>
                  <w:lang w:eastAsia="pl-PL"/>
                </w:rPr>
                <w:t>src/app/containers/channel-listing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50" w:history="1">
              <w:r w:rsidR="007B550A" w:rsidRPr="007B550A">
                <w:rPr>
                  <w:rFonts w:eastAsia="Times New Roman" w:cs="Times New Roman"/>
                  <w:sz w:val="24"/>
                  <w:szCs w:val="24"/>
                  <w:lang w:eastAsia="pl-PL"/>
                </w:rPr>
                <w:t>src/app/containers/details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51" w:history="1">
              <w:r w:rsidR="007B550A" w:rsidRPr="007B550A">
                <w:rPr>
                  <w:rFonts w:eastAsia="Times New Roman" w:cs="Times New Roman"/>
                  <w:sz w:val="24"/>
                  <w:szCs w:val="24"/>
                  <w:lang w:eastAsia="pl-PL"/>
                </w:rPr>
                <w:t>src/app/containers/feature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52" w:history="1">
              <w:r w:rsidR="007B550A" w:rsidRPr="007B550A">
                <w:rPr>
                  <w:rFonts w:eastAsia="Times New Roman" w:cs="Times New Roman"/>
                  <w:sz w:val="24"/>
                  <w:szCs w:val="24"/>
                  <w:lang w:eastAsia="pl-PL"/>
                </w:rPr>
                <w:t>src/app/containers/notifications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53" w:history="1">
              <w:r w:rsidR="007B550A" w:rsidRPr="007B550A">
                <w:rPr>
                  <w:rFonts w:eastAsia="Times New Roman" w:cs="Times New Roman"/>
                  <w:sz w:val="24"/>
                  <w:szCs w:val="24"/>
                  <w:lang w:eastAsia="pl-PL"/>
                </w:rPr>
                <w:t>src/app/containers/profile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54" w:history="1">
              <w:r w:rsidR="007B550A" w:rsidRPr="007B550A">
                <w:rPr>
                  <w:rFonts w:eastAsia="Times New Roman" w:cs="Times New Roman"/>
                  <w:sz w:val="24"/>
                  <w:szCs w:val="24"/>
                  <w:lang w:eastAsia="pl-PL"/>
                </w:rPr>
                <w:t>src/app/containers/recommendations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88.89%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24/27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55" w:history="1">
              <w:r w:rsidR="007B550A" w:rsidRPr="007B550A">
                <w:rPr>
                  <w:rFonts w:eastAsia="Times New Roman" w:cs="Times New Roman"/>
                  <w:sz w:val="24"/>
                  <w:szCs w:val="24"/>
                  <w:lang w:eastAsia="pl-PL"/>
                </w:rPr>
                <w:t>src/app/containers/search</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21/24</w:t>
            </w:r>
          </w:p>
        </w:tc>
      </w:tr>
      <w:tr w:rsidR="007B550A" w:rsidRPr="007B550A" w:rsidTr="007B550A">
        <w:tc>
          <w:tcPr>
            <w:tcW w:w="0" w:type="auto"/>
            <w:shd w:val="clear" w:color="auto" w:fill="FDE9D9"/>
            <w:noWrap/>
            <w:hideMark/>
          </w:tcPr>
          <w:p w:rsidR="007B550A" w:rsidRPr="007B550A" w:rsidRDefault="008D2394" w:rsidP="007B550A">
            <w:pPr>
              <w:jc w:val="left"/>
              <w:rPr>
                <w:rFonts w:eastAsia="Times New Roman" w:cs="Times New Roman"/>
                <w:sz w:val="24"/>
                <w:szCs w:val="24"/>
                <w:lang w:eastAsia="pl-PL"/>
              </w:rPr>
            </w:pPr>
            <w:hyperlink r:id="rId56" w:history="1">
              <w:r w:rsidR="007B550A" w:rsidRPr="007B550A">
                <w:rPr>
                  <w:rFonts w:eastAsia="Times New Roman" w:cs="Times New Roman"/>
                  <w:sz w:val="24"/>
                  <w:szCs w:val="24"/>
                  <w:lang w:eastAsia="pl-PL"/>
                </w:rPr>
                <w:t>src/app/shared/components/filter-sidebar</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35/50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68.89%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31/45</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57" w:history="1">
              <w:r w:rsidR="007B550A" w:rsidRPr="007B550A">
                <w:rPr>
                  <w:rFonts w:eastAsia="Times New Roman" w:cs="Times New Roman"/>
                  <w:sz w:val="24"/>
                  <w:szCs w:val="24"/>
                  <w:lang w:eastAsia="pl-PL"/>
                </w:rPr>
                <w:t>src/app/shared/components/footer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58" w:history="1">
              <w:r w:rsidR="007B550A" w:rsidRPr="007B550A">
                <w:rPr>
                  <w:rFonts w:eastAsia="Times New Roman" w:cs="Times New Roman"/>
                  <w:sz w:val="24"/>
                  <w:szCs w:val="24"/>
                  <w:lang w:eastAsia="pl-PL"/>
                </w:rPr>
                <w:t>src/app/shared/components/listing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8/10</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59" w:history="1">
              <w:r w:rsidR="007B550A" w:rsidRPr="007B550A">
                <w:rPr>
                  <w:rFonts w:eastAsia="Times New Roman" w:cs="Times New Roman"/>
                  <w:sz w:val="24"/>
                  <w:szCs w:val="24"/>
                  <w:lang w:eastAsia="pl-PL"/>
                </w:rPr>
                <w:t>src/app/shared/components/listing-element</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88.37%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38/43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86.84%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33/38</w:t>
            </w:r>
          </w:p>
        </w:tc>
      </w:tr>
      <w:tr w:rsidR="007B550A" w:rsidRPr="007B550A" w:rsidTr="007B550A">
        <w:tc>
          <w:tcPr>
            <w:tcW w:w="0" w:type="auto"/>
            <w:shd w:val="clear" w:color="auto" w:fill="FDE9D9"/>
            <w:noWrap/>
            <w:hideMark/>
          </w:tcPr>
          <w:p w:rsidR="007B550A" w:rsidRPr="007B550A" w:rsidRDefault="008D2394" w:rsidP="007B550A">
            <w:pPr>
              <w:jc w:val="left"/>
              <w:rPr>
                <w:rFonts w:eastAsia="Times New Roman" w:cs="Times New Roman"/>
                <w:sz w:val="24"/>
                <w:szCs w:val="24"/>
                <w:lang w:eastAsia="pl-PL"/>
              </w:rPr>
            </w:pPr>
            <w:hyperlink r:id="rId60" w:history="1">
              <w:r w:rsidR="007B550A" w:rsidRPr="007B550A">
                <w:rPr>
                  <w:rFonts w:eastAsia="Times New Roman" w:cs="Times New Roman"/>
                  <w:sz w:val="24"/>
                  <w:szCs w:val="24"/>
                  <w:lang w:eastAsia="pl-PL"/>
                </w:rPr>
                <w:t>src/app/shared/components/login</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71.05%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71.88%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23/32</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61" w:history="1">
              <w:r w:rsidR="007B550A" w:rsidRPr="007B550A">
                <w:rPr>
                  <w:rFonts w:eastAsia="Times New Roman" w:cs="Times New Roman"/>
                  <w:sz w:val="24"/>
                  <w:szCs w:val="24"/>
                  <w:lang w:eastAsia="pl-PL"/>
                </w:rPr>
                <w:t>src/app/shared/components/navbar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14/16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86.67%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13/15</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62" w:history="1">
              <w:r w:rsidR="007B550A" w:rsidRPr="007B550A">
                <w:rPr>
                  <w:rFonts w:eastAsia="Times New Roman" w:cs="Times New Roman"/>
                  <w:sz w:val="24"/>
                  <w:szCs w:val="24"/>
                  <w:lang w:eastAsia="pl-PL"/>
                </w:rPr>
                <w:t>src/app/shared/components/offer-picker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85.71%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12/14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63" w:history="1">
              <w:r w:rsidR="007B550A" w:rsidRPr="007B550A">
                <w:rPr>
                  <w:rFonts w:eastAsia="Times New Roman" w:cs="Times New Roman"/>
                  <w:sz w:val="24"/>
                  <w:szCs w:val="24"/>
                  <w:lang w:eastAsia="pl-PL"/>
                </w:rPr>
                <w:t>src/app/shared/components/programmedetails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93.55%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29/31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23/25</w:t>
            </w:r>
          </w:p>
        </w:tc>
      </w:tr>
      <w:tr w:rsidR="007B550A" w:rsidRPr="007B550A" w:rsidTr="007B550A">
        <w:tc>
          <w:tcPr>
            <w:tcW w:w="0" w:type="auto"/>
            <w:shd w:val="clear" w:color="auto" w:fill="FDE9D9"/>
            <w:noWrap/>
            <w:hideMark/>
          </w:tcPr>
          <w:p w:rsidR="007B550A" w:rsidRPr="007B550A" w:rsidRDefault="008D2394" w:rsidP="007B550A">
            <w:pPr>
              <w:jc w:val="left"/>
              <w:rPr>
                <w:rFonts w:eastAsia="Times New Roman" w:cs="Times New Roman"/>
                <w:sz w:val="24"/>
                <w:szCs w:val="24"/>
                <w:lang w:eastAsia="pl-PL"/>
              </w:rPr>
            </w:pPr>
            <w:hyperlink r:id="rId64" w:history="1">
              <w:r w:rsidR="007B550A" w:rsidRPr="007B550A">
                <w:rPr>
                  <w:rFonts w:eastAsia="Times New Roman" w:cs="Times New Roman"/>
                  <w:sz w:val="24"/>
                  <w:szCs w:val="24"/>
                  <w:lang w:eastAsia="pl-PL"/>
                </w:rPr>
                <w:t>src/app/shared/services</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60.87%</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42/69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59.65%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34/57</w:t>
            </w:r>
          </w:p>
        </w:tc>
      </w:tr>
      <w:tr w:rsidR="007B550A" w:rsidRPr="007B550A" w:rsidTr="007B550A">
        <w:tc>
          <w:tcPr>
            <w:tcW w:w="0" w:type="auto"/>
            <w:shd w:val="clear" w:color="auto" w:fill="EAF1DD"/>
            <w:noWrap/>
            <w:hideMark/>
          </w:tcPr>
          <w:p w:rsidR="007B550A" w:rsidRPr="007B550A" w:rsidRDefault="008D2394" w:rsidP="007B550A">
            <w:pPr>
              <w:jc w:val="left"/>
              <w:rPr>
                <w:rFonts w:eastAsia="Times New Roman" w:cs="Times New Roman"/>
                <w:sz w:val="24"/>
                <w:szCs w:val="24"/>
                <w:lang w:eastAsia="pl-PL"/>
              </w:rPr>
            </w:pPr>
            <w:hyperlink r:id="rId65" w:history="1">
              <w:r w:rsidR="007B550A" w:rsidRPr="007B550A">
                <w:rPr>
                  <w:rFonts w:eastAsia="Times New Roman" w:cs="Times New Roman"/>
                  <w:sz w:val="24"/>
                  <w:szCs w:val="24"/>
                  <w:lang w:eastAsia="pl-PL"/>
                </w:rPr>
                <w:t>src/environments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r>
      <w:tr w:rsidR="007B550A" w:rsidRPr="007B550A" w:rsidTr="007B550A">
        <w:tc>
          <w:tcPr>
            <w:tcW w:w="0" w:type="auto"/>
            <w:shd w:val="clear" w:color="auto" w:fill="EAF1DD"/>
            <w:noWrap/>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Razem</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82.35%</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434/527</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80.28%</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350/436</w:t>
            </w:r>
          </w:p>
        </w:tc>
      </w:tr>
    </w:tbl>
    <w:p w:rsidR="00B232EC" w:rsidRDefault="00B232EC">
      <w:pPr>
        <w:jc w:val="left"/>
        <w:rPr>
          <w:lang w:eastAsia="pl-PL"/>
        </w:rPr>
      </w:pPr>
      <w:r>
        <w:rPr>
          <w:lang w:eastAsia="pl-PL"/>
        </w:rPr>
        <w:br w:type="page"/>
      </w:r>
    </w:p>
    <w:p w:rsidR="00944BC5" w:rsidRDefault="00944BC5" w:rsidP="00690F34">
      <w:pPr>
        <w:pStyle w:val="Nagwek2"/>
        <w:numPr>
          <w:ilvl w:val="1"/>
          <w:numId w:val="8"/>
        </w:numPr>
        <w:rPr>
          <w:lang w:eastAsia="pl-PL"/>
        </w:rPr>
      </w:pPr>
      <w:bookmarkStart w:id="33" w:name="_Toc25614174"/>
      <w:r>
        <w:rPr>
          <w:lang w:eastAsia="pl-PL"/>
        </w:rPr>
        <w:lastRenderedPageBreak/>
        <w:t>Automatyczne end-to-end – Protractor</w:t>
      </w:r>
      <w:bookmarkEnd w:id="33"/>
    </w:p>
    <w:p w:rsidR="00B232EC" w:rsidRDefault="00B232EC">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4" w:name="_Toc25614175"/>
      <w:r>
        <w:rPr>
          <w:lang w:eastAsia="pl-PL"/>
        </w:rPr>
        <w:lastRenderedPageBreak/>
        <w:t>Instalacja</w:t>
      </w:r>
      <w:bookmarkEnd w:id="34"/>
    </w:p>
    <w:p w:rsidR="00003C13" w:rsidRDefault="00003C13" w:rsidP="00690F34">
      <w:pPr>
        <w:pStyle w:val="Nagwek2"/>
        <w:numPr>
          <w:ilvl w:val="1"/>
          <w:numId w:val="8"/>
        </w:numPr>
      </w:pPr>
      <w:bookmarkStart w:id="35" w:name="_Toc25614176"/>
      <w:r>
        <w:t>Założenia</w:t>
      </w:r>
      <w:bookmarkEnd w:id="35"/>
    </w:p>
    <w:p w:rsidR="005C1F6B" w:rsidRDefault="005C1F6B" w:rsidP="00E52E24">
      <w:pPr>
        <w:pStyle w:val="Paragraph"/>
      </w:pPr>
      <w:r>
        <w:t>Gotowe obrazy są przechowywane w rejestrze obrazów dockerowych</w:t>
      </w:r>
      <w:r w:rsidR="00621F39">
        <w:t xml:space="preserve">, w tym przypadku publicznie dostępnym </w:t>
      </w:r>
      <w:hyperlink r:id="rId66"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551829">
      <w:pPr>
        <w:pStyle w:val="Paragraph"/>
        <w:numPr>
          <w:ilvl w:val="0"/>
          <w:numId w:val="17"/>
        </w:numPr>
      </w:pPr>
      <w:r>
        <w:t xml:space="preserve">Budowa obrazów – wywołanie na stacji deweloperskiej komendy </w:t>
      </w:r>
      <w:r>
        <w:br/>
      </w:r>
      <w:r>
        <w:rPr>
          <w:i/>
        </w:rPr>
        <w:t>docker-compose build</w:t>
      </w:r>
    </w:p>
    <w:p w:rsidR="00945DC0" w:rsidRDefault="00945DC0" w:rsidP="00551829">
      <w:pPr>
        <w:pStyle w:val="Paragraph"/>
        <w:numPr>
          <w:ilvl w:val="0"/>
          <w:numId w:val="17"/>
        </w:numPr>
      </w:pPr>
      <w:r>
        <w:t xml:space="preserve">Publikacja obrazów do rejestru – również ze stacji deweloperskiej, komendą </w:t>
      </w:r>
      <w:r>
        <w:br/>
      </w:r>
      <w:r>
        <w:rPr>
          <w:i/>
        </w:rPr>
        <w:t>docker-compose push</w:t>
      </w:r>
    </w:p>
    <w:p w:rsidR="00945DC0" w:rsidRDefault="00945DC0" w:rsidP="00551829">
      <w:pPr>
        <w:pStyle w:val="Paragraph"/>
        <w:numPr>
          <w:ilvl w:val="0"/>
          <w:numId w:val="17"/>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551829">
      <w:pPr>
        <w:pStyle w:val="Paragraph"/>
        <w:numPr>
          <w:ilvl w:val="0"/>
          <w:numId w:val="17"/>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6" w:name="_Toc25614177"/>
      <w:r>
        <w:lastRenderedPageBreak/>
        <w:t>Zastosowanie</w:t>
      </w:r>
      <w:bookmarkEnd w:id="36"/>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551829">
      <w:pPr>
        <w:pStyle w:val="Akapitzlist"/>
        <w:numPr>
          <w:ilvl w:val="0"/>
          <w:numId w:val="15"/>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551829">
      <w:pPr>
        <w:pStyle w:val="Akapitzlist"/>
        <w:numPr>
          <w:ilvl w:val="0"/>
          <w:numId w:val="15"/>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w:t>
      </w:r>
      <w:r w:rsidR="002551C1">
        <w:t xml:space="preserve"> js (oraz dodatkowych zasobów – </w:t>
      </w:r>
      <w:r>
        <w:t>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551829">
      <w:pPr>
        <w:pStyle w:val="Akapitzlist"/>
        <w:numPr>
          <w:ilvl w:val="0"/>
          <w:numId w:val="16"/>
        </w:numPr>
      </w:pPr>
      <w:r>
        <w:t>pierwsza część zawiera środowisko node.js i służy do pobrania wszystkich zależności i zbudowania docelowych artefaktów</w:t>
      </w:r>
    </w:p>
    <w:p w:rsidR="00D37AEA" w:rsidRDefault="00003C13" w:rsidP="00551829">
      <w:pPr>
        <w:pStyle w:val="Akapitzlist"/>
        <w:numPr>
          <w:ilvl w:val="0"/>
          <w:numId w:val="16"/>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37" w:name="_Toc25614178"/>
      <w:r>
        <w:lastRenderedPageBreak/>
        <w:t>Komunikacja</w:t>
      </w:r>
      <w:bookmarkEnd w:id="37"/>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Default="006176CF" w:rsidP="00690F34">
      <w:pPr>
        <w:pStyle w:val="Nagwek1"/>
        <w:numPr>
          <w:ilvl w:val="0"/>
          <w:numId w:val="8"/>
        </w:numPr>
        <w:rPr>
          <w:rFonts w:eastAsia="Times New Roman"/>
          <w:lang w:val="en-US" w:eastAsia="pl-PL"/>
        </w:rPr>
      </w:pPr>
      <w:bookmarkStart w:id="38" w:name="_Toc25614179"/>
      <w:r w:rsidRPr="004A5FE4">
        <w:rPr>
          <w:rFonts w:eastAsia="Times New Roman"/>
          <w:lang w:eastAsia="pl-PL"/>
        </w:rPr>
        <w:lastRenderedPageBreak/>
        <w:t>Po</w:t>
      </w:r>
      <w:r w:rsidRPr="008748F7">
        <w:rPr>
          <w:rFonts w:eastAsia="Times New Roman"/>
          <w:lang w:val="en-US" w:eastAsia="pl-PL"/>
        </w:rPr>
        <w:t>dsumowanie</w:t>
      </w:r>
      <w:bookmarkEnd w:id="38"/>
    </w:p>
    <w:p w:rsidR="001D48A9" w:rsidRPr="00D85617" w:rsidRDefault="001D48A9" w:rsidP="00D85617">
      <w:pPr>
        <w:pStyle w:val="Akapitzlist"/>
        <w:numPr>
          <w:ilvl w:val="0"/>
          <w:numId w:val="40"/>
        </w:numPr>
        <w:rPr>
          <w:lang w:val="en-US" w:eastAsia="pl-PL"/>
        </w:rPr>
      </w:pPr>
      <w:r w:rsidRPr="00D85617">
        <w:rPr>
          <w:lang w:val="en-US" w:eastAsia="pl-PL"/>
        </w:rPr>
        <w:t>Ilość wyprodukowanego kodu</w:t>
      </w:r>
      <w:r w:rsidR="00AC5D4A" w:rsidRPr="00D85617">
        <w:rPr>
          <w:lang w:val="en-US" w:eastAsia="pl-PL"/>
        </w:rPr>
        <w:t xml:space="preserve">, w tym kod wygenerowany automatycznie (m. in. przez </w:t>
      </w:r>
      <w:r w:rsidR="00AC5D4A" w:rsidRPr="00D85617">
        <w:rPr>
          <w:i/>
          <w:lang w:val="en-US" w:eastAsia="pl-PL"/>
        </w:rPr>
        <w:t>EF Core</w:t>
      </w:r>
      <w:r w:rsidR="00AC5D4A" w:rsidRPr="00D85617">
        <w:rPr>
          <w:lang w:val="en-US" w:eastAsia="pl-PL"/>
        </w:rPr>
        <w:t xml:space="preserve">, na podstawie </w:t>
      </w:r>
      <w:hyperlink r:id="rId69" w:history="1">
        <w:r w:rsidR="00902DE4" w:rsidRPr="00D85617">
          <w:rPr>
            <w:rStyle w:val="Hipercze"/>
            <w:i/>
            <w:lang w:val="en-US" w:eastAsia="pl-PL"/>
          </w:rPr>
          <w:t>https://www.npmjs.com/package/sloc</w:t>
        </w:r>
      </w:hyperlink>
      <w:r w:rsidRPr="00D85617">
        <w:rPr>
          <w:lang w:val="en-US" w:eastAsia="pl-PL"/>
        </w:rPr>
        <w:t>)</w:t>
      </w:r>
      <w:r w:rsidR="00902DE4" w:rsidRPr="00D85617">
        <w:rPr>
          <w:lang w:val="en-US" w:eastAsia="pl-PL"/>
        </w:rPr>
        <w:t xml:space="preserve"> </w:t>
      </w:r>
      <w:r w:rsidRPr="00D85617">
        <w:rPr>
          <w:lang w:val="en-US" w:eastAsia="pl-PL"/>
        </w:rPr>
        <w:t>:</w:t>
      </w:r>
    </w:p>
    <w:p w:rsidR="001D48A9" w:rsidRPr="00D85617" w:rsidRDefault="001D48A9" w:rsidP="00D85617">
      <w:pPr>
        <w:pStyle w:val="Akapitzlist"/>
        <w:numPr>
          <w:ilvl w:val="1"/>
          <w:numId w:val="40"/>
        </w:numPr>
        <w:rPr>
          <w:lang w:val="en-US" w:eastAsia="pl-PL"/>
        </w:rPr>
      </w:pPr>
      <w:r w:rsidRPr="00D85617">
        <w:rPr>
          <w:lang w:val="en-US" w:eastAsia="pl-PL"/>
        </w:rPr>
        <w:t xml:space="preserve">Serwer: </w:t>
      </w:r>
      <w:r w:rsidR="00B4664B" w:rsidRPr="00D85617">
        <w:rPr>
          <w:lang w:val="en-US" w:eastAsia="pl-PL"/>
        </w:rPr>
        <w:t xml:space="preserve">8969 </w:t>
      </w:r>
      <w:r w:rsidRPr="00D85617">
        <w:rPr>
          <w:lang w:val="en-US" w:eastAsia="pl-PL"/>
        </w:rPr>
        <w:t>linii</w:t>
      </w:r>
      <w:r w:rsidR="00902DE4" w:rsidRPr="00D85617">
        <w:rPr>
          <w:lang w:val="en-US" w:eastAsia="pl-PL"/>
        </w:rPr>
        <w:t xml:space="preserve"> w </w:t>
      </w:r>
      <w:r w:rsidR="00B4664B" w:rsidRPr="00D85617">
        <w:rPr>
          <w:lang w:val="en-US" w:eastAsia="pl-PL"/>
        </w:rPr>
        <w:t>74</w:t>
      </w:r>
      <w:r w:rsidR="00902DE4" w:rsidRPr="00D85617">
        <w:rPr>
          <w:lang w:val="en-US" w:eastAsia="pl-PL"/>
        </w:rPr>
        <w:t xml:space="preserve"> plikach</w:t>
      </w:r>
    </w:p>
    <w:p w:rsidR="00902DE4" w:rsidRPr="00D85617" w:rsidRDefault="00902DE4" w:rsidP="00D85617">
      <w:pPr>
        <w:pStyle w:val="Akapitzlist"/>
        <w:numPr>
          <w:ilvl w:val="1"/>
          <w:numId w:val="40"/>
        </w:numPr>
        <w:rPr>
          <w:lang w:val="en-US" w:eastAsia="pl-PL"/>
        </w:rPr>
      </w:pPr>
      <w:r w:rsidRPr="00D85617">
        <w:rPr>
          <w:lang w:val="en-US" w:eastAsia="pl-PL"/>
        </w:rPr>
        <w:t xml:space="preserve">Klient: </w:t>
      </w:r>
      <w:r w:rsidR="00B4664B" w:rsidRPr="00D85617">
        <w:rPr>
          <w:lang w:val="en-US" w:eastAsia="pl-PL"/>
        </w:rPr>
        <w:t>3029 linii</w:t>
      </w:r>
      <w:r w:rsidRPr="00D85617">
        <w:rPr>
          <w:lang w:val="en-US" w:eastAsia="pl-PL"/>
        </w:rPr>
        <w:t xml:space="preserve"> w </w:t>
      </w:r>
      <w:r w:rsidR="00B4664B" w:rsidRPr="00D85617">
        <w:rPr>
          <w:lang w:val="en-US" w:eastAsia="pl-PL"/>
        </w:rPr>
        <w:t>110</w:t>
      </w:r>
      <w:r w:rsidRPr="00D85617">
        <w:rPr>
          <w:lang w:val="en-US" w:eastAsia="pl-PL"/>
        </w:rPr>
        <w:t xml:space="preserve"> plikach</w:t>
      </w:r>
    </w:p>
    <w:p w:rsidR="001D48A9" w:rsidRPr="00D85617" w:rsidRDefault="00D85617" w:rsidP="00D85617">
      <w:pPr>
        <w:pStyle w:val="Akapitzlist"/>
        <w:numPr>
          <w:ilvl w:val="0"/>
          <w:numId w:val="40"/>
        </w:numPr>
        <w:rPr>
          <w:lang w:val="en-US" w:eastAsia="pl-PL"/>
        </w:rPr>
      </w:pPr>
      <w:r w:rsidRPr="00D85617">
        <w:rPr>
          <w:lang w:val="en-US" w:eastAsia="pl-PL"/>
        </w:rPr>
        <w:t>2 GB pamięci</w:t>
      </w:r>
      <w:r>
        <w:rPr>
          <w:lang w:val="en-US" w:eastAsia="pl-PL"/>
        </w:rPr>
        <w:t xml:space="preserve"> RAM to teoretycznie minimalne wymagania dla SQL Servera (przy mniejszej w ogóle nie da się uruchomić kontenera), natomiast wydają się niewystarczające dla stabilnego działania. Przy obecnej konfiguracji (z 2GB RAMu) zdarzają się przypadki, gdy baza przestaje odpowiadać i jedyne prawdopodobne wyjaśnienie znajduje się po stronie sprzętowej.</w:t>
      </w:r>
    </w:p>
    <w:p w:rsidR="007E38D2" w:rsidRPr="008748F7" w:rsidRDefault="007E38D2">
      <w:pPr>
        <w:jc w:val="left"/>
        <w:rPr>
          <w:lang w:val="en-US" w:eastAsia="pl-PL"/>
        </w:rPr>
      </w:pPr>
      <w:r w:rsidRPr="008748F7">
        <w:rPr>
          <w:lang w:val="en-US" w:eastAsia="pl-PL"/>
        </w:rPr>
        <w:br w:type="page"/>
      </w:r>
    </w:p>
    <w:sdt>
      <w:sdtPr>
        <w:id w:val="663117254"/>
        <w:docPartObj>
          <w:docPartGallery w:val="Bibliographies"/>
          <w:docPartUnique/>
        </w:docPartObj>
      </w:sdtPr>
      <w:sdtEndPr>
        <w:rPr>
          <w:rFonts w:eastAsiaTheme="minorHAnsi" w:cstheme="minorBidi"/>
          <w:b w:val="0"/>
          <w:sz w:val="24"/>
          <w:szCs w:val="22"/>
        </w:rPr>
      </w:sdtEndPr>
      <w:sdtContent>
        <w:p w:rsidR="00DB1147" w:rsidRDefault="00DB1147">
          <w:pPr>
            <w:pStyle w:val="Nagwek1"/>
          </w:pPr>
          <w:r>
            <w:t>Bibliografia</w:t>
          </w:r>
        </w:p>
        <w:sdt>
          <w:sdtPr>
            <w:id w:val="111145805"/>
            <w:bibliography/>
          </w:sdtPr>
          <w:sdtContent>
            <w:p w:rsidR="00DE59ED" w:rsidRDefault="00DB1147" w:rsidP="00DE59ED">
              <w:pPr>
                <w:pStyle w:val="Bibliografia"/>
                <w:rPr>
                  <w:noProof/>
                </w:rPr>
              </w:pPr>
              <w:r>
                <w:fldChar w:fldCharType="begin"/>
              </w:r>
              <w:r>
                <w:instrText xml:space="preserve"> BIBLIOGRAPHY </w:instrText>
              </w:r>
              <w:r>
                <w:fldChar w:fldCharType="separate"/>
              </w:r>
              <w:r w:rsidR="00DE59ED">
                <w:rPr>
                  <w:noProof/>
                </w:rPr>
                <w:t xml:space="preserve">1. </w:t>
              </w:r>
              <w:r w:rsidR="00DE59ED">
                <w:rPr>
                  <w:b/>
                  <w:bCs/>
                  <w:noProof/>
                </w:rPr>
                <w:t>Wirtualna Polska.</w:t>
              </w:r>
              <w:r w:rsidR="00DE59ED">
                <w:rPr>
                  <w:noProof/>
                </w:rPr>
                <w:t xml:space="preserve"> Program TV w WP. [Online] [Zacytowano: 16 01 2018.] https://tv.wp.pl/.</w:t>
              </w:r>
            </w:p>
            <w:p w:rsidR="00DE59ED" w:rsidRDefault="00DE59ED" w:rsidP="00DE59ED">
              <w:pPr>
                <w:pStyle w:val="Bibliografia"/>
                <w:rPr>
                  <w:noProof/>
                </w:rPr>
              </w:pPr>
              <w:r>
                <w:rPr>
                  <w:noProof/>
                </w:rPr>
                <w:t xml:space="preserve">2. </w:t>
              </w:r>
              <w:r>
                <w:rPr>
                  <w:b/>
                  <w:bCs/>
                  <w:noProof/>
                </w:rPr>
                <w:t>Onet.pl.</w:t>
              </w:r>
              <w:r>
                <w:rPr>
                  <w:noProof/>
                </w:rPr>
                <w:t xml:space="preserve"> Program TV - Onet.pl. [Online] [Zacytowano: 26 11 2019.] https://programtv.onet.pl/.</w:t>
              </w:r>
            </w:p>
            <w:p w:rsidR="00DE59ED" w:rsidRDefault="00DE59ED" w:rsidP="00DE59ED">
              <w:pPr>
                <w:pStyle w:val="Bibliografia"/>
                <w:rPr>
                  <w:noProof/>
                </w:rPr>
              </w:pPr>
              <w:r>
                <w:rPr>
                  <w:noProof/>
                </w:rPr>
                <w:t xml:space="preserve">3. </w:t>
              </w:r>
              <w:r>
                <w:rPr>
                  <w:b/>
                  <w:bCs/>
                  <w:noProof/>
                </w:rPr>
                <w:t>Interia.pl.</w:t>
              </w:r>
              <w:r>
                <w:rPr>
                  <w:noProof/>
                </w:rPr>
                <w:t xml:space="preserve"> Program TV w Interia.pl. [Online] [Zacytowano: 20 01 2018.] https://programtv.interia.pl.</w:t>
              </w:r>
            </w:p>
            <w:p w:rsidR="00DE59ED" w:rsidRDefault="00DE59ED" w:rsidP="00DE59ED">
              <w:pPr>
                <w:pStyle w:val="Bibliografia"/>
                <w:rPr>
                  <w:noProof/>
                </w:rPr>
              </w:pPr>
              <w:r>
                <w:rPr>
                  <w:noProof/>
                </w:rPr>
                <w:t xml:space="preserve">4. </w:t>
              </w:r>
              <w:r>
                <w:rPr>
                  <w:b/>
                  <w:bCs/>
                  <w:noProof/>
                </w:rPr>
                <w:t>CableTV.</w:t>
              </w:r>
              <w:r>
                <w:rPr>
                  <w:noProof/>
                </w:rPr>
                <w:t xml:space="preserve"> Which TV Show Should I Binge Watch Next? </w:t>
              </w:r>
              <w:r>
                <w:rPr>
                  <w:i/>
                  <w:iCs/>
                  <w:noProof/>
                </w:rPr>
                <w:t xml:space="preserve">Silnik rekomendacji CableTV. </w:t>
              </w:r>
              <w:r>
                <w:rPr>
                  <w:noProof/>
                </w:rPr>
                <w:t>[Online] [Zacytowano: 19 01 2018.] https://www.cabletv.com/what-to-watch.</w:t>
              </w:r>
            </w:p>
            <w:p w:rsidR="00DE59ED" w:rsidRDefault="00DE59ED" w:rsidP="00DE59ED">
              <w:pPr>
                <w:pStyle w:val="Bibliografia"/>
                <w:rPr>
                  <w:noProof/>
                </w:rPr>
              </w:pPr>
              <w:r>
                <w:rPr>
                  <w:noProof/>
                </w:rPr>
                <w:t xml:space="preserve">5. </w:t>
              </w:r>
              <w:r>
                <w:rPr>
                  <w:b/>
                  <w:bCs/>
                  <w:noProof/>
                </w:rPr>
                <w:t>TasteDive.</w:t>
              </w:r>
              <w:r>
                <w:rPr>
                  <w:noProof/>
                </w:rPr>
                <w:t xml:space="preserve"> TasteDive. [Online] [Zacytowano: 19 01 2018.] https://tastedive.com.</w:t>
              </w:r>
            </w:p>
            <w:p w:rsidR="00DE59ED" w:rsidRDefault="00DE59ED" w:rsidP="00DE59ED">
              <w:pPr>
                <w:pStyle w:val="Bibliografia"/>
                <w:rPr>
                  <w:noProof/>
                </w:rPr>
              </w:pPr>
              <w:r>
                <w:rPr>
                  <w:noProof/>
                </w:rPr>
                <w:t xml:space="preserve">6. </w:t>
              </w:r>
              <w:r>
                <w:rPr>
                  <w:b/>
                  <w:bCs/>
                  <w:noProof/>
                </w:rPr>
                <w:t>Wirtualna Polska.</w:t>
              </w:r>
              <w:r>
                <w:rPr>
                  <w:noProof/>
                </w:rPr>
                <w:t xml:space="preserve"> WP Pilot. [Online] [Zacytowano: 20 01 2018.] https://pilot.wp.pl/tv/.</w:t>
              </w:r>
            </w:p>
            <w:p w:rsidR="00DE59ED" w:rsidRDefault="00DE59ED" w:rsidP="00DE59ED">
              <w:pPr>
                <w:pStyle w:val="Bibliografia"/>
                <w:rPr>
                  <w:noProof/>
                </w:rPr>
              </w:pPr>
              <w:r>
                <w:rPr>
                  <w:noProof/>
                </w:rPr>
                <w:t xml:space="preserve">7. </w:t>
              </w:r>
              <w:r>
                <w:rPr>
                  <w:b/>
                  <w:bCs/>
                  <w:noProof/>
                </w:rPr>
                <w:t>ipla.tv.</w:t>
              </w:r>
              <w:r>
                <w:rPr>
                  <w:noProof/>
                </w:rPr>
                <w:t xml:space="preserve"> ipla.tv. [Online] [Zacytowano: 21 01 2018.] https://www.ipla.tv/start.</w:t>
              </w:r>
            </w:p>
            <w:p w:rsidR="00DE59ED" w:rsidRDefault="00DE59ED" w:rsidP="00DE59ED">
              <w:pPr>
                <w:pStyle w:val="Bibliografia"/>
                <w:rPr>
                  <w:noProof/>
                </w:rPr>
              </w:pPr>
              <w:r>
                <w:rPr>
                  <w:noProof/>
                </w:rPr>
                <w:t xml:space="preserve">8. </w:t>
              </w:r>
              <w:r>
                <w:rPr>
                  <w:b/>
                  <w:bCs/>
                  <w:noProof/>
                </w:rPr>
                <w:t>Filmweb.</w:t>
              </w:r>
              <w:r>
                <w:rPr>
                  <w:noProof/>
                </w:rPr>
                <w:t xml:space="preserve"> Filmweb. [Online] [Zacytowano: 13 04 2019.] https://www.filmweb.pl/.</w:t>
              </w:r>
            </w:p>
            <w:p w:rsidR="00DE59ED" w:rsidRDefault="00DE59ED" w:rsidP="00DE59ED">
              <w:pPr>
                <w:pStyle w:val="Bibliografia"/>
                <w:rPr>
                  <w:noProof/>
                </w:rPr>
              </w:pPr>
              <w:r>
                <w:rPr>
                  <w:noProof/>
                </w:rPr>
                <w:t xml:space="preserve">9. </w:t>
              </w:r>
              <w:r>
                <w:rPr>
                  <w:b/>
                  <w:bCs/>
                  <w:noProof/>
                </w:rPr>
                <w:t>DigitalOcean.</w:t>
              </w:r>
              <w:r>
                <w:rPr>
                  <w:noProof/>
                </w:rPr>
                <w:t xml:space="preserve"> Droplets on DigitalOcean. [Online] [Zacytowano: 17 08 2019.] https://www.digitalocean.com/products/droplets/.</w:t>
              </w:r>
            </w:p>
            <w:p w:rsidR="00DE59ED" w:rsidRDefault="00DE59ED" w:rsidP="00DE59ED">
              <w:pPr>
                <w:pStyle w:val="Bibliografia"/>
                <w:rPr>
                  <w:noProof/>
                </w:rPr>
              </w:pPr>
              <w:r>
                <w:rPr>
                  <w:noProof/>
                </w:rPr>
                <w:t xml:space="preserve">10. </w:t>
              </w:r>
              <w:r>
                <w:rPr>
                  <w:b/>
                  <w:bCs/>
                  <w:noProof/>
                </w:rPr>
                <w:t>NGINX.</w:t>
              </w:r>
              <w:r>
                <w:rPr>
                  <w:noProof/>
                </w:rPr>
                <w:t xml:space="preserve"> </w:t>
              </w:r>
              <w:r>
                <w:rPr>
                  <w:i/>
                  <w:iCs/>
                  <w:noProof/>
                </w:rPr>
                <w:t xml:space="preserve">Strona internetowa projektu NGINX. </w:t>
              </w:r>
              <w:r>
                <w:rPr>
                  <w:noProof/>
                </w:rPr>
                <w:t>[Online] https://www.nginx.com/.</w:t>
              </w:r>
            </w:p>
            <w:p w:rsidR="00DE59ED" w:rsidRDefault="00DE59ED" w:rsidP="00DE59ED">
              <w:pPr>
                <w:pStyle w:val="Bibliografia"/>
                <w:rPr>
                  <w:noProof/>
                </w:rPr>
              </w:pPr>
              <w:r>
                <w:rPr>
                  <w:noProof/>
                </w:rPr>
                <w:t xml:space="preserve">11. </w:t>
              </w:r>
              <w:r>
                <w:rPr>
                  <w:b/>
                  <w:bCs/>
                  <w:noProof/>
                </w:rPr>
                <w:t>Docker.</w:t>
              </w:r>
              <w:r>
                <w:rPr>
                  <w:noProof/>
                </w:rPr>
                <w:t xml:space="preserve"> Dokumentacja platformy Docker. [Online] [Zacytowano: 20 05 2019.] https://docs.docker.com/.</w:t>
              </w:r>
            </w:p>
            <w:p w:rsidR="00DE59ED" w:rsidRDefault="00DE59ED" w:rsidP="00DE59ED">
              <w:pPr>
                <w:pStyle w:val="Bibliografia"/>
                <w:rPr>
                  <w:noProof/>
                </w:rPr>
              </w:pPr>
              <w:r>
                <w:rPr>
                  <w:noProof/>
                </w:rPr>
                <w:t xml:space="preserve">12. </w:t>
              </w:r>
              <w:r>
                <w:rPr>
                  <w:b/>
                  <w:bCs/>
                  <w:noProof/>
                </w:rPr>
                <w:t>Microsoft.</w:t>
              </w:r>
              <w:r>
                <w:rPr>
                  <w:noProof/>
                </w:rPr>
                <w:t xml:space="preserve"> Dokumentacja MS SQL. </w:t>
              </w:r>
              <w:r>
                <w:rPr>
                  <w:i/>
                  <w:iCs/>
                  <w:noProof/>
                </w:rPr>
                <w:t xml:space="preserve">MSDN. </w:t>
              </w:r>
              <w:r>
                <w:rPr>
                  <w:noProof/>
                </w:rPr>
                <w:t>[Online] [Zacytowano: 27 05 2019.] https://docs.microsoft.com/en-us/sql/?view=sql-server-ver15.</w:t>
              </w:r>
            </w:p>
            <w:p w:rsidR="00DE59ED" w:rsidRDefault="00DE59ED" w:rsidP="00DE59ED">
              <w:pPr>
                <w:pStyle w:val="Bibliografia"/>
                <w:rPr>
                  <w:noProof/>
                </w:rPr>
              </w:pPr>
              <w:r>
                <w:rPr>
                  <w:noProof/>
                </w:rPr>
                <w:t xml:space="preserve">13. </w:t>
              </w:r>
              <w:r>
                <w:rPr>
                  <w:b/>
                  <w:bCs/>
                  <w:noProof/>
                </w:rPr>
                <w:t>Docker.</w:t>
              </w:r>
              <w:r>
                <w:rPr>
                  <w:noProof/>
                </w:rPr>
                <w:t xml:space="preserve"> Przegląd dostępnych obrazów baz danych. </w:t>
              </w:r>
              <w:r>
                <w:rPr>
                  <w:i/>
                  <w:iCs/>
                  <w:noProof/>
                </w:rPr>
                <w:t xml:space="preserve">Dockerhub. </w:t>
              </w:r>
              <w:r>
                <w:rPr>
                  <w:noProof/>
                </w:rPr>
                <w:t>[Online] [Zacytowano: 21 05 2019.] https://hub.docker.com/search?q=&amp;type=image&amp;category=database&amp;operating_system=linux.</w:t>
              </w:r>
            </w:p>
            <w:p w:rsidR="00DE59ED" w:rsidRDefault="00DE59ED" w:rsidP="00DE59ED">
              <w:pPr>
                <w:pStyle w:val="Bibliografia"/>
                <w:rPr>
                  <w:noProof/>
                </w:rPr>
              </w:pPr>
              <w:r>
                <w:rPr>
                  <w:noProof/>
                </w:rPr>
                <w:t xml:space="preserve">14. </w:t>
              </w:r>
              <w:r>
                <w:rPr>
                  <w:b/>
                  <w:bCs/>
                  <w:noProof/>
                </w:rPr>
                <w:t>Microsoft.</w:t>
              </w:r>
              <w:r>
                <w:rPr>
                  <w:noProof/>
                </w:rPr>
                <w:t xml:space="preserve"> Dokumentacja ASP.NET Core. </w:t>
              </w:r>
              <w:r>
                <w:rPr>
                  <w:i/>
                  <w:iCs/>
                  <w:noProof/>
                </w:rPr>
                <w:t xml:space="preserve">MSDN. </w:t>
              </w:r>
              <w:r>
                <w:rPr>
                  <w:noProof/>
                </w:rPr>
                <w:t>[Online] [Zacytowano: 20 09 2019.] https://docs.microsoft.com/en-us/aspnet/core/?view=aspnetcore-3.0.</w:t>
              </w:r>
            </w:p>
            <w:p w:rsidR="00DE59ED" w:rsidRDefault="00DE59ED" w:rsidP="00DE59ED">
              <w:pPr>
                <w:pStyle w:val="Bibliografia"/>
                <w:rPr>
                  <w:noProof/>
                </w:rPr>
              </w:pPr>
              <w:r>
                <w:rPr>
                  <w:noProof/>
                </w:rPr>
                <w:t xml:space="preserve">15. —. Dokumentacja EntityFramework Core. </w:t>
              </w:r>
              <w:r>
                <w:rPr>
                  <w:i/>
                  <w:iCs/>
                  <w:noProof/>
                </w:rPr>
                <w:t xml:space="preserve">MSDN. </w:t>
              </w:r>
              <w:r>
                <w:rPr>
                  <w:noProof/>
                </w:rPr>
                <w:t>[Online] [Zacytowano: 29 08 2019.] https://docs.microsoft.com/en-us/ef/core/.</w:t>
              </w:r>
            </w:p>
            <w:p w:rsidR="00DE59ED" w:rsidRDefault="00DE59ED" w:rsidP="00DE59ED">
              <w:pPr>
                <w:pStyle w:val="Bibliografia"/>
                <w:rPr>
                  <w:noProof/>
                </w:rPr>
              </w:pPr>
              <w:r>
                <w:rPr>
                  <w:noProof/>
                </w:rPr>
                <w:t xml:space="preserve">16. </w:t>
              </w:r>
              <w:r>
                <w:rPr>
                  <w:b/>
                  <w:bCs/>
                  <w:noProof/>
                </w:rPr>
                <w:t>Angular.</w:t>
              </w:r>
              <w:r>
                <w:rPr>
                  <w:noProof/>
                </w:rPr>
                <w:t xml:space="preserve"> Dokumentacja frameworka. [Online] [Zacytowano: 2019 08 28.] https://angular.io/docs.</w:t>
              </w:r>
            </w:p>
            <w:p w:rsidR="00DE59ED" w:rsidRDefault="00DE59ED" w:rsidP="00DE59ED">
              <w:pPr>
                <w:pStyle w:val="Bibliografia"/>
                <w:rPr>
                  <w:noProof/>
                </w:rPr>
              </w:pPr>
              <w:r>
                <w:rPr>
                  <w:noProof/>
                </w:rPr>
                <w:lastRenderedPageBreak/>
                <w:t xml:space="preserve">17. </w:t>
              </w:r>
              <w:r>
                <w:rPr>
                  <w:b/>
                  <w:bCs/>
                  <w:noProof/>
                </w:rPr>
                <w:t>Mozilla Developer Network.</w:t>
              </w:r>
              <w:r>
                <w:rPr>
                  <w:noProof/>
                </w:rPr>
                <w:t xml:space="preserve"> Dokumentacja Push API. </w:t>
              </w:r>
              <w:r>
                <w:rPr>
                  <w:i/>
                  <w:iCs/>
                  <w:noProof/>
                </w:rPr>
                <w:t xml:space="preserve">Mozilla Developer Network. </w:t>
              </w:r>
              <w:r>
                <w:rPr>
                  <w:noProof/>
                </w:rPr>
                <w:t>[Online] [Zacytowano: 2019 10 16.] https://developer.mozilla.org/en-US/docs/Web/API/Push_API.</w:t>
              </w:r>
            </w:p>
            <w:p w:rsidR="00DE59ED" w:rsidRDefault="00DE59ED" w:rsidP="00DE59ED">
              <w:pPr>
                <w:pStyle w:val="Bibliografia"/>
                <w:rPr>
                  <w:noProof/>
                </w:rPr>
              </w:pPr>
              <w:r>
                <w:rPr>
                  <w:noProof/>
                </w:rPr>
                <w:t xml:space="preserve">18. </w:t>
              </w:r>
              <w:r>
                <w:rPr>
                  <w:b/>
                  <w:bCs/>
                  <w:noProof/>
                </w:rPr>
                <w:t>Microsoft.</w:t>
              </w:r>
              <w:r>
                <w:rPr>
                  <w:noProof/>
                </w:rPr>
                <w:t xml:space="preserve"> Dokumentacja SignalR. </w:t>
              </w:r>
              <w:r>
                <w:rPr>
                  <w:i/>
                  <w:iCs/>
                  <w:noProof/>
                </w:rPr>
                <w:t xml:space="preserve">MSDN. </w:t>
              </w:r>
              <w:r>
                <w:rPr>
                  <w:noProof/>
                </w:rPr>
                <w:t>[Online] [Zacytowano: 20 07 2019.] https://docs.microsoft.com/en-us/aspnet/core/signalr/introduction?view=aspnetcore-3.0.</w:t>
              </w:r>
            </w:p>
            <w:p w:rsidR="00DE59ED" w:rsidRDefault="00DE59ED" w:rsidP="00DE59ED">
              <w:pPr>
                <w:pStyle w:val="Bibliografia"/>
                <w:rPr>
                  <w:noProof/>
                </w:rPr>
              </w:pPr>
              <w:r>
                <w:rPr>
                  <w:noProof/>
                </w:rPr>
                <w:t xml:space="preserve">19. </w:t>
              </w:r>
              <w:r>
                <w:rPr>
                  <w:b/>
                  <w:bCs/>
                  <w:noProof/>
                </w:rPr>
                <w:t>Google.</w:t>
              </w:r>
              <w:r>
                <w:rPr>
                  <w:noProof/>
                </w:rPr>
                <w:t xml:space="preserve"> Dokumentacja Firebase. [Online] [Zacytowano: 2019 10 25.] https://firebase.google.com/docs/cloud-messaging.</w:t>
              </w:r>
            </w:p>
            <w:p w:rsidR="00DE59ED" w:rsidRDefault="00DE59ED" w:rsidP="00DE59ED">
              <w:pPr>
                <w:pStyle w:val="Bibliografia"/>
                <w:rPr>
                  <w:noProof/>
                </w:rPr>
              </w:pPr>
              <w:r>
                <w:rPr>
                  <w:noProof/>
                </w:rPr>
                <w:t>20. —. Wprowadzenie do PWA. [Online] [Zacytowano: 29 10 2019.] https://developers.google.com/web/progressive-web-apps.</w:t>
              </w:r>
            </w:p>
            <w:p w:rsidR="00DE59ED" w:rsidRDefault="00DE59ED" w:rsidP="00DE59ED">
              <w:pPr>
                <w:pStyle w:val="Bibliografia"/>
                <w:rPr>
                  <w:noProof/>
                </w:rPr>
              </w:pPr>
              <w:r>
                <w:rPr>
                  <w:noProof/>
                </w:rPr>
                <w:t xml:space="preserve">21. </w:t>
              </w:r>
              <w:r>
                <w:rPr>
                  <w:b/>
                  <w:bCs/>
                  <w:noProof/>
                </w:rPr>
                <w:t>Straaten, Jan van.</w:t>
              </w:r>
              <w:r>
                <w:rPr>
                  <w:noProof/>
                </w:rPr>
                <w:t xml:space="preserve"> </w:t>
              </w:r>
              <w:r>
                <w:rPr>
                  <w:i/>
                  <w:iCs/>
                  <w:noProof/>
                </w:rPr>
                <w:t xml:space="preserve">Strona internetowa projektu WebGrabPlus+. </w:t>
              </w:r>
              <w:r>
                <w:rPr>
                  <w:noProof/>
                </w:rPr>
                <w:t>[Online] http://webgrabplus.com/documentation/quick-start.</w:t>
              </w:r>
            </w:p>
            <w:p w:rsidR="00DB1147" w:rsidRDefault="00DB1147" w:rsidP="00DE59ED">
              <w:pPr>
                <w:jc w:val="left"/>
              </w:pPr>
              <w:r>
                <w:fldChar w:fldCharType="end"/>
              </w:r>
            </w:p>
          </w:sdtContent>
        </w:sdt>
      </w:sdtContent>
    </w:sdt>
    <w:p w:rsidR="00DB1147" w:rsidRDefault="00DB1147" w:rsidP="00DB1147"/>
    <w:p w:rsidR="007E38D2" w:rsidRPr="007E38D2" w:rsidRDefault="007E38D2" w:rsidP="00DB1147">
      <w:pPr>
        <w:rPr>
          <w:lang w:val="en-US"/>
        </w:rPr>
      </w:pPr>
    </w:p>
    <w:p w:rsidR="007E38D2" w:rsidRDefault="007E38D2" w:rsidP="007E38D2">
      <w:pPr>
        <w:pStyle w:val="Nagwek1"/>
        <w:rPr>
          <w:lang w:val="en-US" w:eastAsia="pl-PL"/>
        </w:rPr>
      </w:pPr>
    </w:p>
    <w:p w:rsidR="007A6F9F" w:rsidRDefault="007A6F9F">
      <w:pPr>
        <w:jc w:val="left"/>
        <w:rPr>
          <w:lang w:val="en-US" w:eastAsia="pl-PL"/>
        </w:rPr>
      </w:pPr>
      <w:r>
        <w:rPr>
          <w:lang w:val="en-US" w:eastAsia="pl-PL"/>
        </w:rPr>
        <w:br w:type="page"/>
      </w:r>
    </w:p>
    <w:p w:rsidR="007A6F9F" w:rsidRDefault="007A6F9F">
      <w:pPr>
        <w:jc w:val="left"/>
        <w:rPr>
          <w:lang w:val="en-US" w:eastAsia="pl-PL"/>
        </w:rPr>
      </w:pPr>
      <w:r>
        <w:rPr>
          <w:lang w:val="en-US" w:eastAsia="pl-PL"/>
        </w:rPr>
        <w:lastRenderedPageBreak/>
        <w:t>Dostępne kanały – spis</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Extreme Sports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/program-tv/extreme-sports-channel-231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w:t>
            </w:r>
            <w:r w:rsidRPr="00110E3F">
              <w:rPr>
                <w:rFonts w:eastAsia="Times New Roman" w:cs="Times New Roman"/>
                <w:color w:val="000000"/>
                <w:sz w:val="24"/>
                <w:szCs w:val="24"/>
                <w:lang w:eastAsia="pl-PL"/>
              </w:rPr>
              <w:lastRenderedPageBreak/>
              <w:t>HD/Viasat Nature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w:t>
            </w:r>
            <w:r w:rsidRPr="00110E3F">
              <w:rPr>
                <w:rFonts w:eastAsia="Times New Roman" w:cs="Times New Roman"/>
                <w:color w:val="000000"/>
                <w:sz w:val="24"/>
                <w:szCs w:val="24"/>
                <w:lang w:eastAsia="pl-PL"/>
              </w:rPr>
              <w:lastRenderedPageBreak/>
              <w:t>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A665BD">
      <w:pPr>
        <w:rPr>
          <w:lang w:val="en-US" w:eastAsia="pl-PL"/>
        </w:rPr>
      </w:pPr>
    </w:p>
    <w:sectPr w:rsidR="007A6F9F" w:rsidRPr="007A6F9F" w:rsidSect="006176CF">
      <w:footerReference w:type="default" r:id="rId70"/>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06B0" w:rsidRDefault="00CA06B0" w:rsidP="006176CF">
      <w:pPr>
        <w:spacing w:after="0" w:line="240" w:lineRule="auto"/>
      </w:pPr>
      <w:r>
        <w:separator/>
      </w:r>
    </w:p>
  </w:endnote>
  <w:endnote w:type="continuationSeparator" w:id="1">
    <w:p w:rsidR="00CA06B0" w:rsidRDefault="00CA06B0"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CE261C" w:rsidRDefault="00CE261C">
        <w:pPr>
          <w:pStyle w:val="Stopka"/>
          <w:jc w:val="center"/>
        </w:pPr>
        <w:fldSimple w:instr=" PAGE   \* MERGEFORMAT ">
          <w:r w:rsidR="00DE59ED">
            <w:rPr>
              <w:noProof/>
            </w:rPr>
            <w:t>53</w:t>
          </w:r>
        </w:fldSimple>
      </w:p>
    </w:sdtContent>
  </w:sdt>
  <w:p w:rsidR="00CE261C" w:rsidRDefault="00CE261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06B0" w:rsidRDefault="00CA06B0" w:rsidP="006176CF">
      <w:pPr>
        <w:spacing w:after="0" w:line="240" w:lineRule="auto"/>
      </w:pPr>
      <w:r>
        <w:separator/>
      </w:r>
    </w:p>
  </w:footnote>
  <w:footnote w:type="continuationSeparator" w:id="1">
    <w:p w:rsidR="00CA06B0" w:rsidRDefault="00CA06B0"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9DD"/>
    <w:multiLevelType w:val="hybridMultilevel"/>
    <w:tmpl w:val="225A1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CCB25BC"/>
    <w:multiLevelType w:val="hybridMultilevel"/>
    <w:tmpl w:val="BC1AB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A53D18"/>
    <w:multiLevelType w:val="hybridMultilevel"/>
    <w:tmpl w:val="04102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3377829"/>
    <w:multiLevelType w:val="hybridMultilevel"/>
    <w:tmpl w:val="5532B16A"/>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5">
    <w:nsid w:val="34915192"/>
    <w:multiLevelType w:val="hybridMultilevel"/>
    <w:tmpl w:val="C11E251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F">
      <w:start w:val="1"/>
      <w:numFmt w:val="decimal"/>
      <w:lvlText w:val="%3."/>
      <w:lvlJc w:val="left"/>
      <w:pPr>
        <w:ind w:left="2160" w:hanging="360"/>
      </w:pPr>
      <w:rPr>
        <w:rFont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564856"/>
    <w:multiLevelType w:val="hybridMultilevel"/>
    <w:tmpl w:val="8026A2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4E36CAD"/>
    <w:multiLevelType w:val="hybridMultilevel"/>
    <w:tmpl w:val="CD6087D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C43720C"/>
    <w:multiLevelType w:val="hybridMultilevel"/>
    <w:tmpl w:val="2B42E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6AB344D"/>
    <w:multiLevelType w:val="hybridMultilevel"/>
    <w:tmpl w:val="54966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9415D27"/>
    <w:multiLevelType w:val="hybridMultilevel"/>
    <w:tmpl w:val="F9EC57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D9B13E9"/>
    <w:multiLevelType w:val="hybridMultilevel"/>
    <w:tmpl w:val="2C948F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28A65D3"/>
    <w:multiLevelType w:val="hybridMultilevel"/>
    <w:tmpl w:val="4F06FB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12"/>
  </w:num>
  <w:num w:numId="4">
    <w:abstractNumId w:val="5"/>
  </w:num>
  <w:num w:numId="5">
    <w:abstractNumId w:val="3"/>
  </w:num>
  <w:num w:numId="6">
    <w:abstractNumId w:val="11"/>
  </w:num>
  <w:num w:numId="7">
    <w:abstractNumId w:val="2"/>
  </w:num>
  <w:num w:numId="8">
    <w:abstractNumId w:val="4"/>
  </w:num>
  <w:num w:numId="9">
    <w:abstractNumId w:val="35"/>
  </w:num>
  <w:num w:numId="10">
    <w:abstractNumId w:val="33"/>
  </w:num>
  <w:num w:numId="11">
    <w:abstractNumId w:val="28"/>
  </w:num>
  <w:num w:numId="12">
    <w:abstractNumId w:val="8"/>
  </w:num>
  <w:num w:numId="13">
    <w:abstractNumId w:val="25"/>
  </w:num>
  <w:num w:numId="14">
    <w:abstractNumId w:val="23"/>
  </w:num>
  <w:num w:numId="15">
    <w:abstractNumId w:val="39"/>
  </w:num>
  <w:num w:numId="16">
    <w:abstractNumId w:val="17"/>
  </w:num>
  <w:num w:numId="17">
    <w:abstractNumId w:val="13"/>
  </w:num>
  <w:num w:numId="18">
    <w:abstractNumId w:val="18"/>
  </w:num>
  <w:num w:numId="19">
    <w:abstractNumId w:val="31"/>
  </w:num>
  <w:num w:numId="20">
    <w:abstractNumId w:val="32"/>
  </w:num>
  <w:num w:numId="21">
    <w:abstractNumId w:val="36"/>
  </w:num>
  <w:num w:numId="22">
    <w:abstractNumId w:val="7"/>
  </w:num>
  <w:num w:numId="23">
    <w:abstractNumId w:val="40"/>
  </w:num>
  <w:num w:numId="24">
    <w:abstractNumId w:val="21"/>
  </w:num>
  <w:num w:numId="25">
    <w:abstractNumId w:val="37"/>
  </w:num>
  <w:num w:numId="26">
    <w:abstractNumId w:val="6"/>
  </w:num>
  <w:num w:numId="27">
    <w:abstractNumId w:val="1"/>
  </w:num>
  <w:num w:numId="28">
    <w:abstractNumId w:val="26"/>
  </w:num>
  <w:num w:numId="29">
    <w:abstractNumId w:val="30"/>
  </w:num>
  <w:num w:numId="30">
    <w:abstractNumId w:val="14"/>
  </w:num>
  <w:num w:numId="31">
    <w:abstractNumId w:val="15"/>
  </w:num>
  <w:num w:numId="32">
    <w:abstractNumId w:val="29"/>
  </w:num>
  <w:num w:numId="33">
    <w:abstractNumId w:val="27"/>
  </w:num>
  <w:num w:numId="34">
    <w:abstractNumId w:val="10"/>
  </w:num>
  <w:num w:numId="35">
    <w:abstractNumId w:val="19"/>
  </w:num>
  <w:num w:numId="36">
    <w:abstractNumId w:val="0"/>
  </w:num>
  <w:num w:numId="37">
    <w:abstractNumId w:val="38"/>
  </w:num>
  <w:num w:numId="38">
    <w:abstractNumId w:val="9"/>
  </w:num>
  <w:num w:numId="39">
    <w:abstractNumId w:val="34"/>
  </w:num>
  <w:num w:numId="40">
    <w:abstractNumId w:val="20"/>
  </w:num>
  <w:num w:numId="41">
    <w:abstractNumId w:val="22"/>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8D2"/>
    <w:rsid w:val="00003C13"/>
    <w:rsid w:val="000132F6"/>
    <w:rsid w:val="00016FA0"/>
    <w:rsid w:val="00026292"/>
    <w:rsid w:val="0003085D"/>
    <w:rsid w:val="00032613"/>
    <w:rsid w:val="00036513"/>
    <w:rsid w:val="00042D2F"/>
    <w:rsid w:val="00051DC8"/>
    <w:rsid w:val="00053179"/>
    <w:rsid w:val="0006377A"/>
    <w:rsid w:val="000679FC"/>
    <w:rsid w:val="000A07F3"/>
    <w:rsid w:val="000A17E2"/>
    <w:rsid w:val="000C17C3"/>
    <w:rsid w:val="000C71DE"/>
    <w:rsid w:val="000D43A4"/>
    <w:rsid w:val="001016B1"/>
    <w:rsid w:val="00103CF8"/>
    <w:rsid w:val="001071E9"/>
    <w:rsid w:val="0010780F"/>
    <w:rsid w:val="00110E3F"/>
    <w:rsid w:val="00117DF1"/>
    <w:rsid w:val="00124CBF"/>
    <w:rsid w:val="00143C55"/>
    <w:rsid w:val="00150180"/>
    <w:rsid w:val="00161978"/>
    <w:rsid w:val="00166F88"/>
    <w:rsid w:val="00180776"/>
    <w:rsid w:val="001875E3"/>
    <w:rsid w:val="0019704C"/>
    <w:rsid w:val="001A63FC"/>
    <w:rsid w:val="001A6676"/>
    <w:rsid w:val="001B45C3"/>
    <w:rsid w:val="001B5E66"/>
    <w:rsid w:val="001D48A9"/>
    <w:rsid w:val="001E4420"/>
    <w:rsid w:val="002031F8"/>
    <w:rsid w:val="00216335"/>
    <w:rsid w:val="0021712C"/>
    <w:rsid w:val="00223129"/>
    <w:rsid w:val="00224298"/>
    <w:rsid w:val="00241DA5"/>
    <w:rsid w:val="002452C0"/>
    <w:rsid w:val="002551C1"/>
    <w:rsid w:val="00272685"/>
    <w:rsid w:val="00284B33"/>
    <w:rsid w:val="00296AAA"/>
    <w:rsid w:val="00297E1C"/>
    <w:rsid w:val="002A2588"/>
    <w:rsid w:val="002C0605"/>
    <w:rsid w:val="002C3088"/>
    <w:rsid w:val="002D2B98"/>
    <w:rsid w:val="002D3464"/>
    <w:rsid w:val="002E5CE4"/>
    <w:rsid w:val="002E6A2D"/>
    <w:rsid w:val="00300E46"/>
    <w:rsid w:val="00310AD2"/>
    <w:rsid w:val="00316635"/>
    <w:rsid w:val="00330C31"/>
    <w:rsid w:val="00332C7A"/>
    <w:rsid w:val="00350E5B"/>
    <w:rsid w:val="003523C2"/>
    <w:rsid w:val="0035242D"/>
    <w:rsid w:val="0035635D"/>
    <w:rsid w:val="00361635"/>
    <w:rsid w:val="00366222"/>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96123"/>
    <w:rsid w:val="004A2785"/>
    <w:rsid w:val="004A5844"/>
    <w:rsid w:val="004A5FE4"/>
    <w:rsid w:val="004C2CAD"/>
    <w:rsid w:val="004C3B80"/>
    <w:rsid w:val="004E0FD8"/>
    <w:rsid w:val="004E4A96"/>
    <w:rsid w:val="004F68EE"/>
    <w:rsid w:val="0050090E"/>
    <w:rsid w:val="00500C27"/>
    <w:rsid w:val="00502C2D"/>
    <w:rsid w:val="00506701"/>
    <w:rsid w:val="005125F2"/>
    <w:rsid w:val="00515897"/>
    <w:rsid w:val="00527254"/>
    <w:rsid w:val="00531079"/>
    <w:rsid w:val="00534F75"/>
    <w:rsid w:val="005455F7"/>
    <w:rsid w:val="00547E34"/>
    <w:rsid w:val="00550843"/>
    <w:rsid w:val="00551829"/>
    <w:rsid w:val="00552FB0"/>
    <w:rsid w:val="005639B4"/>
    <w:rsid w:val="00567541"/>
    <w:rsid w:val="00567FAC"/>
    <w:rsid w:val="00581844"/>
    <w:rsid w:val="00585036"/>
    <w:rsid w:val="005956DB"/>
    <w:rsid w:val="005A01CD"/>
    <w:rsid w:val="005A53A9"/>
    <w:rsid w:val="005B04C4"/>
    <w:rsid w:val="005B1018"/>
    <w:rsid w:val="005B1526"/>
    <w:rsid w:val="005B1C22"/>
    <w:rsid w:val="005B3911"/>
    <w:rsid w:val="005C1F6B"/>
    <w:rsid w:val="005C3311"/>
    <w:rsid w:val="005D364A"/>
    <w:rsid w:val="005D3D1C"/>
    <w:rsid w:val="006176CF"/>
    <w:rsid w:val="0062120B"/>
    <w:rsid w:val="00621F39"/>
    <w:rsid w:val="00632AAD"/>
    <w:rsid w:val="00644C77"/>
    <w:rsid w:val="006626C3"/>
    <w:rsid w:val="0066426A"/>
    <w:rsid w:val="00665D83"/>
    <w:rsid w:val="0067166A"/>
    <w:rsid w:val="0067793E"/>
    <w:rsid w:val="00677F85"/>
    <w:rsid w:val="0068543A"/>
    <w:rsid w:val="00690F34"/>
    <w:rsid w:val="00692FAB"/>
    <w:rsid w:val="00694AE2"/>
    <w:rsid w:val="006A1201"/>
    <w:rsid w:val="006A125B"/>
    <w:rsid w:val="006A6DF9"/>
    <w:rsid w:val="006B73EE"/>
    <w:rsid w:val="006C15FD"/>
    <w:rsid w:val="006C4000"/>
    <w:rsid w:val="006C57D1"/>
    <w:rsid w:val="006E1063"/>
    <w:rsid w:val="006E6ED1"/>
    <w:rsid w:val="00700078"/>
    <w:rsid w:val="007013DE"/>
    <w:rsid w:val="00702ED7"/>
    <w:rsid w:val="00703B51"/>
    <w:rsid w:val="00727EF2"/>
    <w:rsid w:val="00750657"/>
    <w:rsid w:val="00753BCD"/>
    <w:rsid w:val="00760CA9"/>
    <w:rsid w:val="00783645"/>
    <w:rsid w:val="007919FF"/>
    <w:rsid w:val="007978B9"/>
    <w:rsid w:val="00797AC0"/>
    <w:rsid w:val="007A0151"/>
    <w:rsid w:val="007A41BB"/>
    <w:rsid w:val="007A6F9F"/>
    <w:rsid w:val="007A7752"/>
    <w:rsid w:val="007B13FF"/>
    <w:rsid w:val="007B2367"/>
    <w:rsid w:val="007B550A"/>
    <w:rsid w:val="007D0C0C"/>
    <w:rsid w:val="007E38D2"/>
    <w:rsid w:val="007F2698"/>
    <w:rsid w:val="00800E93"/>
    <w:rsid w:val="0080516E"/>
    <w:rsid w:val="008061FB"/>
    <w:rsid w:val="00807310"/>
    <w:rsid w:val="00812826"/>
    <w:rsid w:val="00816F10"/>
    <w:rsid w:val="00824587"/>
    <w:rsid w:val="008301D0"/>
    <w:rsid w:val="00841217"/>
    <w:rsid w:val="00841678"/>
    <w:rsid w:val="008431D0"/>
    <w:rsid w:val="00866C9A"/>
    <w:rsid w:val="008748F7"/>
    <w:rsid w:val="00876F16"/>
    <w:rsid w:val="008802B6"/>
    <w:rsid w:val="0088447C"/>
    <w:rsid w:val="0088637A"/>
    <w:rsid w:val="00891102"/>
    <w:rsid w:val="008971FE"/>
    <w:rsid w:val="008A1216"/>
    <w:rsid w:val="008C1528"/>
    <w:rsid w:val="008D2394"/>
    <w:rsid w:val="008E4672"/>
    <w:rsid w:val="008F3B46"/>
    <w:rsid w:val="008F79AD"/>
    <w:rsid w:val="00902DE4"/>
    <w:rsid w:val="009319B6"/>
    <w:rsid w:val="00940401"/>
    <w:rsid w:val="00940FA2"/>
    <w:rsid w:val="00943E30"/>
    <w:rsid w:val="00944BC5"/>
    <w:rsid w:val="00945DC0"/>
    <w:rsid w:val="00955016"/>
    <w:rsid w:val="009550A4"/>
    <w:rsid w:val="0097075F"/>
    <w:rsid w:val="00972AA7"/>
    <w:rsid w:val="00977D1A"/>
    <w:rsid w:val="00994A5A"/>
    <w:rsid w:val="009A1242"/>
    <w:rsid w:val="009A48ED"/>
    <w:rsid w:val="009B1F71"/>
    <w:rsid w:val="009B5699"/>
    <w:rsid w:val="009D0B8D"/>
    <w:rsid w:val="009D62F4"/>
    <w:rsid w:val="009E04AA"/>
    <w:rsid w:val="009F6676"/>
    <w:rsid w:val="00A011C1"/>
    <w:rsid w:val="00A23D63"/>
    <w:rsid w:val="00A41657"/>
    <w:rsid w:val="00A51B37"/>
    <w:rsid w:val="00A5275B"/>
    <w:rsid w:val="00A64C75"/>
    <w:rsid w:val="00A665BD"/>
    <w:rsid w:val="00A80E9B"/>
    <w:rsid w:val="00A81ACF"/>
    <w:rsid w:val="00AA7C5D"/>
    <w:rsid w:val="00AC0319"/>
    <w:rsid w:val="00AC5A77"/>
    <w:rsid w:val="00AC5D4A"/>
    <w:rsid w:val="00AD1939"/>
    <w:rsid w:val="00B03F3B"/>
    <w:rsid w:val="00B232EC"/>
    <w:rsid w:val="00B30F00"/>
    <w:rsid w:val="00B34CB9"/>
    <w:rsid w:val="00B37EC0"/>
    <w:rsid w:val="00B42724"/>
    <w:rsid w:val="00B4664B"/>
    <w:rsid w:val="00B545A3"/>
    <w:rsid w:val="00B545B8"/>
    <w:rsid w:val="00B57D8D"/>
    <w:rsid w:val="00B647D3"/>
    <w:rsid w:val="00B742AC"/>
    <w:rsid w:val="00B76DA5"/>
    <w:rsid w:val="00B76F63"/>
    <w:rsid w:val="00B87338"/>
    <w:rsid w:val="00BA066D"/>
    <w:rsid w:val="00BA52E5"/>
    <w:rsid w:val="00BB4404"/>
    <w:rsid w:val="00BB6F50"/>
    <w:rsid w:val="00BD6B73"/>
    <w:rsid w:val="00BE2D90"/>
    <w:rsid w:val="00BE6866"/>
    <w:rsid w:val="00BE74B3"/>
    <w:rsid w:val="00BF35CE"/>
    <w:rsid w:val="00C0314D"/>
    <w:rsid w:val="00C0347A"/>
    <w:rsid w:val="00C03865"/>
    <w:rsid w:val="00C04721"/>
    <w:rsid w:val="00C103B0"/>
    <w:rsid w:val="00C24216"/>
    <w:rsid w:val="00C4067B"/>
    <w:rsid w:val="00C46F17"/>
    <w:rsid w:val="00C530B4"/>
    <w:rsid w:val="00C669AC"/>
    <w:rsid w:val="00C66F2A"/>
    <w:rsid w:val="00C878A3"/>
    <w:rsid w:val="00C91A64"/>
    <w:rsid w:val="00CA06B0"/>
    <w:rsid w:val="00CA1E3C"/>
    <w:rsid w:val="00CA6000"/>
    <w:rsid w:val="00CB7135"/>
    <w:rsid w:val="00CC525B"/>
    <w:rsid w:val="00CC5659"/>
    <w:rsid w:val="00CD13B4"/>
    <w:rsid w:val="00CE22DA"/>
    <w:rsid w:val="00CE261C"/>
    <w:rsid w:val="00CF1A5B"/>
    <w:rsid w:val="00CF6F21"/>
    <w:rsid w:val="00D02456"/>
    <w:rsid w:val="00D02C46"/>
    <w:rsid w:val="00D172AE"/>
    <w:rsid w:val="00D22CB8"/>
    <w:rsid w:val="00D30863"/>
    <w:rsid w:val="00D33015"/>
    <w:rsid w:val="00D33E52"/>
    <w:rsid w:val="00D355AA"/>
    <w:rsid w:val="00D35DC4"/>
    <w:rsid w:val="00D37AEA"/>
    <w:rsid w:val="00D51183"/>
    <w:rsid w:val="00D625AC"/>
    <w:rsid w:val="00D63A05"/>
    <w:rsid w:val="00D7438D"/>
    <w:rsid w:val="00D81A12"/>
    <w:rsid w:val="00D81A20"/>
    <w:rsid w:val="00D85617"/>
    <w:rsid w:val="00DA01F3"/>
    <w:rsid w:val="00DA09E5"/>
    <w:rsid w:val="00DA403E"/>
    <w:rsid w:val="00DA4B6F"/>
    <w:rsid w:val="00DA62F8"/>
    <w:rsid w:val="00DB1147"/>
    <w:rsid w:val="00DB3FD1"/>
    <w:rsid w:val="00DC4455"/>
    <w:rsid w:val="00DC5D48"/>
    <w:rsid w:val="00DE4B2A"/>
    <w:rsid w:val="00DE59ED"/>
    <w:rsid w:val="00E0187E"/>
    <w:rsid w:val="00E04CC8"/>
    <w:rsid w:val="00E14FD5"/>
    <w:rsid w:val="00E15F8A"/>
    <w:rsid w:val="00E17817"/>
    <w:rsid w:val="00E30161"/>
    <w:rsid w:val="00E30D34"/>
    <w:rsid w:val="00E40C83"/>
    <w:rsid w:val="00E47590"/>
    <w:rsid w:val="00E52E24"/>
    <w:rsid w:val="00E56093"/>
    <w:rsid w:val="00E641DC"/>
    <w:rsid w:val="00E90E2F"/>
    <w:rsid w:val="00E95D9D"/>
    <w:rsid w:val="00EA2770"/>
    <w:rsid w:val="00EA3557"/>
    <w:rsid w:val="00EB6876"/>
    <w:rsid w:val="00EC0410"/>
    <w:rsid w:val="00ED51F8"/>
    <w:rsid w:val="00EE6A2E"/>
    <w:rsid w:val="00EF6557"/>
    <w:rsid w:val="00F02BAE"/>
    <w:rsid w:val="00F0348B"/>
    <w:rsid w:val="00F05CDC"/>
    <w:rsid w:val="00F06EFB"/>
    <w:rsid w:val="00F07002"/>
    <w:rsid w:val="00F1277F"/>
    <w:rsid w:val="00F30D08"/>
    <w:rsid w:val="00F358C0"/>
    <w:rsid w:val="00F437C3"/>
    <w:rsid w:val="00F47736"/>
    <w:rsid w:val="00F479F8"/>
    <w:rsid w:val="00F617AB"/>
    <w:rsid w:val="00F80DDA"/>
    <w:rsid w:val="00F925A2"/>
    <w:rsid w:val="00FB52EB"/>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44C77"/>
    <w:pPr>
      <w:spacing w:line="312" w:lineRule="auto"/>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44C77"/>
    <w:pPr>
      <w:tabs>
        <w:tab w:val="left" w:pos="440"/>
        <w:tab w:val="right" w:leader="dot" w:pos="9062"/>
      </w:tabs>
      <w:spacing w:after="100" w:line="216" w:lineRule="auto"/>
    </w:pPr>
  </w:style>
  <w:style w:type="paragraph" w:styleId="Spistreci2">
    <w:name w:val="toc 2"/>
    <w:basedOn w:val="Normalny"/>
    <w:next w:val="Normalny"/>
    <w:autoRedefine/>
    <w:uiPriority w:val="39"/>
    <w:unhideWhenUsed/>
    <w:rsid w:val="004E4A96"/>
    <w:pPr>
      <w:tabs>
        <w:tab w:val="left" w:pos="880"/>
        <w:tab w:val="right" w:leader="dot" w:pos="9062"/>
      </w:tabs>
      <w:spacing w:after="100" w:line="216" w:lineRule="auto"/>
      <w:ind w:left="221"/>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 w:type="table" w:customStyle="1" w:styleId="Tabela-Siatka1">
    <w:name w:val="Tabela - Siatka1"/>
    <w:basedOn w:val="Standardowy"/>
    <w:next w:val="Tabela-Siatka"/>
    <w:uiPriority w:val="59"/>
    <w:rsid w:val="007B550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A665BD"/>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file:///C:\Users\Przemek\Documents\repos\imanengineer\client\coverage\src\app\index.html" TargetMode="External"/><Relationship Id="rId50" Type="http://schemas.openxmlformats.org/officeDocument/2006/relationships/hyperlink" Target="file:///C:\Users\Przemek\Documents\repos\imanengineer\client\coverage\src\app\containers\details\index.html" TargetMode="External"/><Relationship Id="rId55" Type="http://schemas.openxmlformats.org/officeDocument/2006/relationships/hyperlink" Target="file:///C:\Users\Przemek\Documents\repos\imanengineer\client\coverage\src\app\containers\search\index.html" TargetMode="External"/><Relationship Id="rId63" Type="http://schemas.openxmlformats.org/officeDocument/2006/relationships/hyperlink" Target="file:///C:\Users\Przemek\Documents\repos\imanengineer\client\coverage\src\app\shared\components\programmedetails\index.html" TargetMode="External"/><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file:///C:\Users\Przemek\Documents\repos\imanengineer\client\coverage\src\app\containers\profile\index.html" TargetMode="External"/><Relationship Id="rId58" Type="http://schemas.openxmlformats.org/officeDocument/2006/relationships/hyperlink" Target="file:///C:\Users\Przemek\Documents\repos\imanengineer\client\coverage\src\app\shared\components\listing\index.html" TargetMode="External"/><Relationship Id="rId66"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hyperlink" Target="https://docs.docker.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Przemek\Documents\repos\imanengineer\client\coverage\src\app\containers\channel-listing\index.html" TargetMode="External"/><Relationship Id="rId57" Type="http://schemas.openxmlformats.org/officeDocument/2006/relationships/hyperlink" Target="file:///C:\Users\Przemek\Documents\repos\imanengineer\client\coverage\src\app\shared\components\footer\index.html" TargetMode="External"/><Relationship Id="rId61" Type="http://schemas.openxmlformats.org/officeDocument/2006/relationships/hyperlink" Target="file:///C:\Users\Przemek\Documents\repos\imanengineer\client\coverage\src\app\shared\components\navbar\index.html" TargetMode="External"/><Relationship Id="rId90"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file:///C:\Users\Przemek\Documents\repos\imanengineer\client\coverage\src\app\containers\notifications\index.html" TargetMode="External"/><Relationship Id="rId60" Type="http://schemas.openxmlformats.org/officeDocument/2006/relationships/hyperlink" Target="file:///C:\Users\Przemek\Documents\repos\imanengineer\client\coverage\src\app\shared\components\login\index.html" TargetMode="External"/><Relationship Id="rId65" Type="http://schemas.openxmlformats.org/officeDocument/2006/relationships/hyperlink" Target="file:///C:\Users\Przemek\Documents\repos\imanengineer\client\coverage\src\environments\index.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file:///C:\Users\Przemek\Documents\repos\imanengineer\client\coverage\src\app\containers\all-channels\index.html" TargetMode="External"/><Relationship Id="rId56" Type="http://schemas.openxmlformats.org/officeDocument/2006/relationships/hyperlink" Target="file:///C:\Users\Przemek\Documents\repos\imanengineer\client\coverage\src\app\shared\components\filter-sidebar\index.html" TargetMode="External"/><Relationship Id="rId64" Type="http://schemas.openxmlformats.org/officeDocument/2006/relationships/hyperlink" Target="file:///C:\Users\Przemek\Documents\repos\imanengineer\client\coverage\src\app\shared\services\index.html" TargetMode="External"/><Relationship Id="rId69" Type="http://schemas.openxmlformats.org/officeDocument/2006/relationships/hyperlink" Target="https://www.npmjs.com/package/sloc" TargetMode="External"/><Relationship Id="rId8" Type="http://schemas.openxmlformats.org/officeDocument/2006/relationships/image" Target="media/image1.wmf"/><Relationship Id="rId51" Type="http://schemas.openxmlformats.org/officeDocument/2006/relationships/hyperlink" Target="file:///C:\Users\Przemek\Documents\repos\imanengineer\client\coverage\src\app\containers\feature\index.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Przemek\Documents\repos\imanengineer\client\coverage\src\index.html" TargetMode="External"/><Relationship Id="rId59" Type="http://schemas.openxmlformats.org/officeDocument/2006/relationships/hyperlink" Target="file:///C:\Users\Przemek\Documents\repos\imanengineer\client\coverage\src\app\shared\components\listing-element\index.html" TargetMode="External"/><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file:///C:\Users\Przemek\Documents\repos\imanengineer\client\coverage\src\app\containers\recommendations\index.html" TargetMode="External"/><Relationship Id="rId62" Type="http://schemas.openxmlformats.org/officeDocument/2006/relationships/hyperlink" Target="file:///C:\Users\Przemek\Documents\repos\imanengineer\client\coverage\src\app\shared\components\offer-picker\index.html" TargetMode="External"/><Relationship Id="rId70" Type="http://schemas.openxmlformats.org/officeDocument/2006/relationships/footer" Target="footer1.xml"/><Relationship Id="rId9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b:Source>
    <b:Tag>Wir18</b:Tag>
    <b:SourceType>InternetSite</b:SourceType>
    <b:Guid>{C1EB1D66-5693-4E54-A779-DEAA980CB781}</b:Guid>
    <b:LCID>0</b:LCID>
    <b:Author>
      <b:Author>
        <b:Corporate>Wirtualna Polska</b:Corporate>
      </b:Author>
    </b:Author>
    <b:Title>Program TV w WP</b:Title>
    <b:YearAccessed>2018</b:YearAccessed>
    <b:MonthAccessed>01</b:MonthAccessed>
    <b:DayAccessed>16</b:DayAccessed>
    <b:URL>https://tv.wp.pl/</b:URL>
    <b:RefOrder>1</b:RefOrder>
  </b:Source>
  <b:Source>
    <b:Tag>Cab18</b:Tag>
    <b:SourceType>InternetSite</b:SourceType>
    <b:Guid>{CE152DAD-9704-4D53-9BA1-239498B08FA4}</b:Guid>
    <b:LCID>0</b:LCID>
    <b:Author>
      <b:Author>
        <b:Corporate>CableTV</b:Corporate>
      </b:Author>
    </b:Author>
    <b:Title>Which TV Show Should I Binge Watch Next?</b:Title>
    <b:InternetSiteTitle>Silnik rekomendacji CableTV</b:InternetSiteTitle>
    <b:YearAccessed>2018</b:YearAccessed>
    <b:MonthAccessed>01</b:MonthAccessed>
    <b:DayAccessed>19</b:DayAccessed>
    <b:URL>https://www.cabletv.com/what-to-watch</b:URL>
    <b:RefOrder>4</b:RefOrder>
  </b:Source>
  <b:Source>
    <b:Tag>Tas18</b:Tag>
    <b:SourceType>InternetSite</b:SourceType>
    <b:Guid>{3B2478DC-3D91-42E2-9ED1-D2C92A487343}</b:Guid>
    <b:LCID>0</b:LCID>
    <b:Author>
      <b:Author>
        <b:NameList>
          <b:Person>
            <b:Last>TasteDive</b:Last>
          </b:Person>
        </b:NameList>
      </b:Author>
    </b:Author>
    <b:Title>TasteDive</b:Title>
    <b:YearAccessed>2018</b:YearAccessed>
    <b:MonthAccessed>01</b:MonthAccessed>
    <b:DayAccessed>19</b:DayAccessed>
    <b:URL>https://tastedive.com</b:URL>
    <b:RefOrder>5</b:RefOrder>
  </b:Source>
  <b:Source>
    <b:Tag>Wir181</b:Tag>
    <b:SourceType>InternetSite</b:SourceType>
    <b:Guid>{996BF7BE-454F-4BB6-AD1A-97A12DA14EF2}</b:Guid>
    <b:LCID>0</b:LCID>
    <b:Author>
      <b:Author>
        <b:Corporate>Wirtualna Polska</b:Corporate>
      </b:Author>
    </b:Author>
    <b:Title>WP Pilot</b:Title>
    <b:YearAccessed>2018</b:YearAccessed>
    <b:MonthAccessed>01</b:MonthAccessed>
    <b:DayAccessed>20</b:DayAccessed>
    <b:URL>https://pilot.wp.pl/tv/</b:URL>
    <b:RefOrder>6</b:RefOrder>
  </b:Source>
  <b:Source>
    <b:Tag>Int18</b:Tag>
    <b:SourceType>InternetSite</b:SourceType>
    <b:Guid>{B24AE544-80A0-45C8-A840-7043C876083F}</b:Guid>
    <b:LCID>0</b:LCID>
    <b:Author>
      <b:Author>
        <b:Corporate>Interia.pl</b:Corporate>
      </b:Author>
    </b:Author>
    <b:Title>Program TV w Interia.pl</b:Title>
    <b:YearAccessed>2018</b:YearAccessed>
    <b:MonthAccessed>01</b:MonthAccessed>
    <b:DayAccessed>20</b:DayAccessed>
    <b:URL>https://programtv.interia.pl</b:URL>
    <b:RefOrder>3</b:RefOrder>
  </b:Source>
  <b:Source>
    <b:Tag>One19</b:Tag>
    <b:SourceType>InternetSite</b:SourceType>
    <b:Guid>{B76673F7-8FD5-4D4A-9F93-A831D7FC0C7F}</b:Guid>
    <b:LCID>0</b:LCID>
    <b:Author>
      <b:Author>
        <b:Corporate>Onet.pl</b:Corporate>
      </b:Author>
    </b:Author>
    <b:Title>Program TV - Onet.pl</b:Title>
    <b:YearAccessed>2019</b:YearAccessed>
    <b:MonthAccessed>11</b:MonthAccessed>
    <b:DayAccessed>26</b:DayAccessed>
    <b:URL>https://programtv.onet.pl/</b:URL>
    <b:RefOrder>2</b:RefOrder>
  </b:Source>
  <b:Source>
    <b:Tag>ipl18</b:Tag>
    <b:SourceType>InternetSite</b:SourceType>
    <b:Guid>{8B3D52F5-3F79-498A-8C59-EAD9A6F10091}</b:Guid>
    <b:LCID>0</b:LCID>
    <b:Author>
      <b:Author>
        <b:Corporate>ipla.tv</b:Corporate>
      </b:Author>
    </b:Author>
    <b:Title>ipla.tv</b:Title>
    <b:YearAccessed>2018</b:YearAccessed>
    <b:MonthAccessed>01</b:MonthAccessed>
    <b:DayAccessed>21</b:DayAccessed>
    <b:URL>https://www.ipla.tv/start</b:URL>
    <b:RefOrder>7</b:RefOrder>
  </b:Source>
  <b:Source>
    <b:Tag>NGI</b:Tag>
    <b:SourceType>InternetSite</b:SourceType>
    <b:Guid>{6D8214AC-BE90-4466-83AF-91FF27061997}</b:Guid>
    <b:LCID>0</b:LCID>
    <b:Author>
      <b:Author>
        <b:Corporate>NGINX</b:Corporate>
      </b:Author>
    </b:Author>
    <b:InternetSiteTitle>Strona internetowa projektu NGINX</b:InternetSiteTitle>
    <b:URL>https://www.nginx.com/</b:URL>
    <b:RefOrder>10</b:RefOrder>
  </b:Source>
  <b:Source>
    <b:Tag>Doc191</b:Tag>
    <b:SourceType>InternetSite</b:SourceType>
    <b:Guid>{213BA2DD-7238-4222-9E1F-78E3B3AFA3CD}</b:Guid>
    <b:LCID>0</b:LCID>
    <b:Author>
      <b:Author>
        <b:Corporate>Docker</b:Corporate>
      </b:Author>
    </b:Author>
    <b:Title>Przegląd dostępnych obrazów baz danych</b:Title>
    <b:InternetSiteTitle>Dockerhub</b:InternetSiteTitle>
    <b:YearAccessed>2019</b:YearAccessed>
    <b:MonthAccessed>05</b:MonthAccessed>
    <b:DayAccessed>21</b:DayAccessed>
    <b:URL>https://hub.docker.com/search?q=&amp;type=image&amp;category=database&amp;operating_system=linux</b:URL>
    <b:RefOrder>13</b:RefOrder>
  </b:Source>
  <b:Source>
    <b:Tag>Mic191</b:Tag>
    <b:SourceType>InternetSite</b:SourceType>
    <b:Guid>{7F28B687-3D00-4048-BC88-694D01EBD83E}</b:Guid>
    <b:LCID>0</b:LCID>
    <b:Author>
      <b:Author>
        <b:Corporate>Microsoft</b:Corporate>
      </b:Author>
    </b:Author>
    <b:Title>Dokumentacja ASP.NET Core</b:Title>
    <b:InternetSiteTitle>MSDN</b:InternetSiteTitle>
    <b:YearAccessed>2019</b:YearAccessed>
    <b:MonthAccessed>09</b:MonthAccessed>
    <b:DayAccessed>20</b:DayAccessed>
    <b:URL>https://docs.microsoft.com/en-us/aspnet/core/?view=aspnetcore-3.0</b:URL>
    <b:RefOrder>14</b:RefOrder>
  </b:Source>
  <b:Source>
    <b:Tag>Ang28</b:Tag>
    <b:SourceType>InternetSite</b:SourceType>
    <b:Guid>{3BAD0B3D-3089-40C6-857E-F3DA6EA83930}</b:Guid>
    <b:LCID>0</b:LCID>
    <b:Author>
      <b:Author>
        <b:Corporate>Angular</b:Corporate>
      </b:Author>
    </b:Author>
    <b:Title>Dokumentacja frameworka</b:Title>
    <b:YearAccessed>28</b:YearAccessed>
    <b:MonthAccessed>08</b:MonthAccessed>
    <b:DayAccessed>2019</b:DayAccessed>
    <b:URL>https://angular.io/docs</b:URL>
    <b:RefOrder>16</b:RefOrder>
  </b:Source>
  <b:Source>
    <b:Tag>Goo25</b:Tag>
    <b:SourceType>InternetSite</b:SourceType>
    <b:Guid>{9290EB62-E015-4441-8935-B19FA8A1DF0D}</b:Guid>
    <b:LCID>0</b:LCID>
    <b:Author>
      <b:Author>
        <b:NameList>
          <b:Person>
            <b:Last>Google</b:Last>
          </b:Person>
        </b:NameList>
      </b:Author>
    </b:Author>
    <b:Title>Dokumentacja Firebase</b:Title>
    <b:YearAccessed>25</b:YearAccessed>
    <b:MonthAccessed>10</b:MonthAccessed>
    <b:DayAccessed>2019</b:DayAccessed>
    <b:URL>https://firebase.google.com/docs/cloud-messaging</b:URL>
    <b:RefOrder>19</b:RefOrder>
  </b:Source>
  <b:Source>
    <b:Tag>Goo19</b:Tag>
    <b:SourceType>InternetSite</b:SourceType>
    <b:Guid>{6CE027EE-6047-4488-9329-B2AC4CE75CF3}</b:Guid>
    <b:LCID>0</b:LCID>
    <b:Author>
      <b:Author>
        <b:Corporate>Google</b:Corporate>
      </b:Author>
    </b:Author>
    <b:Title>Wprowadzenie do PWA</b:Title>
    <b:YearAccessed>2019</b:YearAccessed>
    <b:MonthAccessed>10</b:MonthAccessed>
    <b:DayAccessed>29</b:DayAccessed>
    <b:URL>https://developers.google.com/web/progressive-web-apps</b:URL>
    <b:RefOrder>20</b:RefOrder>
  </b:Source>
  <b:Source>
    <b:Tag>Jan</b:Tag>
    <b:SourceType>InternetSite</b:SourceType>
    <b:Guid>{AE36C41C-E237-4A1D-B379-5277C755FA9F}</b:Guid>
    <b:LCID>0</b:LCID>
    <b:Author>
      <b:Author>
        <b:NameList>
          <b:Person>
            <b:Last>Straaten</b:Last>
            <b:First>Jan</b:First>
            <b:Middle>van</b:Middle>
          </b:Person>
        </b:NameList>
      </b:Author>
    </b:Author>
    <b:InternetSiteTitle>Strona internetowa projektu WebGrabPlus+</b:InternetSiteTitle>
    <b:URL>http://webgrabplus.com/documentation/quick-start</b:URL>
    <b:RefOrder>21</b:RefOrder>
  </b:Source>
  <b:Source>
    <b:Tag>Mic19</b:Tag>
    <b:SourceType>InternetSite</b:SourceType>
    <b:Guid>{E10D8F36-6120-48D5-B602-56AE8EAB5A1B}</b:Guid>
    <b:LCID>0</b:LCID>
    <b:Author>
      <b:Author>
        <b:Corporate>Microsoft</b:Corporate>
      </b:Author>
    </b:Author>
    <b:Title>Dokumentacja MS SQL</b:Title>
    <b:InternetSiteTitle>MSDN</b:InternetSiteTitle>
    <b:YearAccessed>2019</b:YearAccessed>
    <b:MonthAccessed>05</b:MonthAccessed>
    <b:DayAccessed>27</b:DayAccessed>
    <b:URL>https://docs.microsoft.com/en-us/sql/?view=sql-server-ver15</b:URL>
    <b:RefOrder>12</b:RefOrder>
  </b:Source>
  <b:Source>
    <b:Tag>Mic192</b:Tag>
    <b:SourceType>InternetSite</b:SourceType>
    <b:Guid>{2504670D-6E6F-4891-BD05-1A35463DEC0F}</b:Guid>
    <b:LCID>0</b:LCID>
    <b:Author>
      <b:Author>
        <b:Corporate>Microsoft</b:Corporate>
      </b:Author>
    </b:Author>
    <b:Title>Dokumentacja EntityFramework Core</b:Title>
    <b:InternetSiteTitle>MSDN</b:InternetSiteTitle>
    <b:YearAccessed>2019</b:YearAccessed>
    <b:MonthAccessed>08</b:MonthAccessed>
    <b:DayAccessed>29</b:DayAccessed>
    <b:URL>https://docs.microsoft.com/en-us/ef/core/</b:URL>
    <b:RefOrder>15</b:RefOrder>
  </b:Source>
  <b:Source>
    <b:Tag>Mic193</b:Tag>
    <b:SourceType>InternetSite</b:SourceType>
    <b:Guid>{28E07F1C-58F1-4AB4-89D2-84A411C2F63C}</b:Guid>
    <b:LCID>0</b:LCID>
    <b:Author>
      <b:Author>
        <b:Corporate>Microsoft</b:Corporate>
      </b:Author>
    </b:Author>
    <b:Title>Dokumentacja SignalR</b:Title>
    <b:InternetSiteTitle>MSDN</b:InternetSiteTitle>
    <b:YearAccessed>2019</b:YearAccessed>
    <b:MonthAccessed>07</b:MonthAccessed>
    <b:DayAccessed>20</b:DayAccessed>
    <b:URL>https://docs.microsoft.com/en-us/aspnet/core/signalr/introduction?view=aspnetcore-3.0</b:URL>
    <b:RefOrder>18</b:RefOrder>
  </b:Source>
  <b:Source>
    <b:Tag>Doc19</b:Tag>
    <b:SourceType>InternetSite</b:SourceType>
    <b:Guid>{CA3EFFFF-8956-4454-B16C-A81A12DC515A}</b:Guid>
    <b:LCID>0</b:LCID>
    <b:Author>
      <b:Author>
        <b:Corporate>Docker</b:Corporate>
      </b:Author>
    </b:Author>
    <b:YearAccessed>2019</b:YearAccessed>
    <b:MonthAccessed>05</b:MonthAccessed>
    <b:DayAccessed>20</b:DayAccessed>
    <b:URL>https://docs.docker.com/</b:URL>
    <b:Title>Dokumentacja platformy Docker</b:Title>
    <b:RefOrder>11</b:RefOrder>
  </b:Source>
  <b:Source>
    <b:Tag>Dok16</b:Tag>
    <b:SourceType>InternetSite</b:SourceType>
    <b:Guid>{7D1A150B-742A-4D84-86CD-20AEB8905E74}</b:Guid>
    <b:LCID>0</b:LCID>
    <b:Title>Dokumentacja Push API</b:Title>
    <b:InternetSiteTitle>Mozilla Developer Network</b:InternetSiteTitle>
    <b:YearAccessed>16</b:YearAccessed>
    <b:MonthAccessed>10</b:MonthAccessed>
    <b:DayAccessed>2019</b:DayAccessed>
    <b:URL>https://developer.mozilla.org/en-US/docs/Web/API/Push_API</b:URL>
    <b:Author>
      <b:Author>
        <b:Corporate>Mozilla Developer Network</b:Corporate>
      </b:Author>
    </b:Author>
    <b:RefOrder>17</b:RefOrder>
  </b:Source>
  <b:Source>
    <b:Tag>Dig19</b:Tag>
    <b:SourceType>InternetSite</b:SourceType>
    <b:Guid>{7E1D6695-CA48-4454-93D4-6E1564C72E97}</b:Guid>
    <b:LCID>0</b:LCID>
    <b:Author>
      <b:Author>
        <b:Corporate>DigitalOcean</b:Corporate>
      </b:Author>
    </b:Author>
    <b:YearAccessed>2019</b:YearAccessed>
    <b:MonthAccessed>08</b:MonthAccessed>
    <b:DayAccessed>17</b:DayAccessed>
    <b:URL>https://www.digitalocean.com/products/droplets/</b:URL>
    <b:Title>Droplets on DigitalOcean</b:Title>
    <b:RefOrder>9</b:RefOrder>
  </b:Source>
  <b:Source>
    <b:Tag>Fil</b:Tag>
    <b:SourceType>InternetSite</b:SourceType>
    <b:Guid>{0864612E-FB55-41C9-B2E3-6F31B42B945F}</b:Guid>
    <b:LCID>0</b:LCID>
    <b:Author>
      <b:Author>
        <b:Corporate>Filmweb</b:Corporate>
      </b:Author>
    </b:Author>
    <b:Title>Filmweb</b:Title>
    <b:URL>https://www.filmweb.pl/</b:URL>
    <b:YearAccessed>2019</b:YearAccessed>
    <b:MonthAccessed>04</b:MonthAccessed>
    <b:DayAccessed>13</b:DayAccessed>
    <b:RefOrder>8</b:RefOrder>
  </b:Source>
</b:Sources>
</file>

<file path=customXml/itemProps1.xml><?xml version="1.0" encoding="utf-8"?>
<ds:datastoreItem xmlns:ds="http://schemas.openxmlformats.org/officeDocument/2006/customXml" ds:itemID="{9D99B42D-A7F9-4592-AB98-F18FC61F4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6637</TotalTime>
  <Pages>59</Pages>
  <Words>9930</Words>
  <Characters>59584</Characters>
  <Application>Microsoft Office Word</Application>
  <DocSecurity>0</DocSecurity>
  <Lines>496</Lines>
  <Paragraphs>138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114</cp:revision>
  <cp:lastPrinted>2019-11-25T21:59:00Z</cp:lastPrinted>
  <dcterms:created xsi:type="dcterms:W3CDTF">2018-12-02T15:58:00Z</dcterms:created>
  <dcterms:modified xsi:type="dcterms:W3CDTF">2019-11-26T23:25:00Z</dcterms:modified>
</cp:coreProperties>
</file>