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D2752A" w14:textId="77777777" w:rsidR="00BE4867" w:rsidRPr="00B51105" w:rsidRDefault="00BE4867" w:rsidP="00BE4867">
      <w:pPr>
        <w:pageBreakBefore/>
        <w:spacing w:after="0" w:line="360" w:lineRule="auto"/>
        <w:ind w:left="357"/>
        <w:rPr>
          <w:rFonts w:ascii="Verdana" w:eastAsia="Times New Roman" w:hAnsi="Verdana" w:cs="Times New Roman"/>
          <w:color w:val="000000"/>
          <w:sz w:val="28"/>
          <w:lang w:eastAsia="ru-RU"/>
        </w:rPr>
      </w:pPr>
      <w:r w:rsidRPr="00B51105">
        <w:rPr>
          <w:rFonts w:ascii="Verdana" w:eastAsia="Times New Roman" w:hAnsi="Verdana" w:cs="Times New Roman"/>
          <w:color w:val="000000"/>
          <w:sz w:val="28"/>
          <w:lang w:eastAsia="ru-RU"/>
        </w:rPr>
        <w:t xml:space="preserve">Лабораторная работа </w:t>
      </w:r>
      <w:r>
        <w:rPr>
          <w:rFonts w:ascii="Verdana" w:eastAsia="Times New Roman" w:hAnsi="Verdana" w:cs="Times New Roman"/>
          <w:color w:val="000000"/>
          <w:sz w:val="28"/>
          <w:lang w:eastAsia="ru-RU"/>
        </w:rPr>
        <w:t>4</w:t>
      </w:r>
    </w:p>
    <w:p w14:paraId="5EE58EF1" w14:textId="77777777" w:rsidR="00BE4867" w:rsidRPr="008A2A23" w:rsidRDefault="00BE4867" w:rsidP="00BE4867">
      <w:pPr>
        <w:spacing w:before="270" w:after="75" w:line="240" w:lineRule="auto"/>
        <w:outlineLvl w:val="2"/>
        <w:rPr>
          <w:rFonts w:ascii="Times New Roman" w:eastAsia="Times New Roman" w:hAnsi="Times New Roman" w:cs="Times New Roman"/>
          <w:b/>
          <w:bCs/>
          <w:color w:val="000000"/>
          <w:lang w:eastAsia="ru-RU"/>
        </w:rPr>
      </w:pPr>
      <w:r w:rsidRPr="008A2A23">
        <w:rPr>
          <w:rFonts w:ascii="Times New Roman" w:eastAsia="Times New Roman" w:hAnsi="Times New Roman" w:cs="Times New Roman"/>
          <w:b/>
          <w:bCs/>
          <w:color w:val="000000"/>
          <w:lang w:val="x-none" w:eastAsia="ru-RU"/>
        </w:rPr>
        <w:t>Система прав доступа</w:t>
      </w:r>
    </w:p>
    <w:p w14:paraId="27A9A6B8" w14:textId="77777777" w:rsidR="00BE4867" w:rsidRPr="008A2A23" w:rsidRDefault="00BE4867" w:rsidP="00BE4867">
      <w:pPr>
        <w:spacing w:after="0" w:line="288" w:lineRule="atLeast"/>
        <w:ind w:firstLine="709"/>
        <w:jc w:val="both"/>
        <w:rPr>
          <w:rFonts w:ascii="Times New Roman" w:eastAsia="Times New Roman" w:hAnsi="Times New Roman" w:cs="Times New Roman"/>
          <w:color w:val="000000"/>
          <w:lang w:eastAsia="ru-RU"/>
        </w:rPr>
      </w:pPr>
      <w:bookmarkStart w:id="0" w:name="p10"/>
      <w:bookmarkEnd w:id="0"/>
      <w:r w:rsidRPr="008A2A23">
        <w:rPr>
          <w:rFonts w:ascii="Times New Roman" w:eastAsia="Times New Roman" w:hAnsi="Times New Roman" w:cs="Times New Roman"/>
          <w:color w:val="000000"/>
          <w:lang w:eastAsia="ru-RU"/>
        </w:rPr>
        <w:t>Основным механизмом настройки доступности команд в командном интерфейсе является </w:t>
      </w:r>
      <w:r w:rsidRPr="008A2A23">
        <w:rPr>
          <w:rFonts w:ascii="Times New Roman" w:eastAsia="Times New Roman" w:hAnsi="Times New Roman" w:cs="Times New Roman"/>
          <w:i/>
          <w:iCs/>
          <w:color w:val="000000"/>
          <w:lang w:eastAsia="ru-RU"/>
        </w:rPr>
        <w:t>система прав доступа</w:t>
      </w:r>
      <w:r w:rsidRPr="008A2A23">
        <w:rPr>
          <w:rFonts w:ascii="Times New Roman" w:eastAsia="Times New Roman" w:hAnsi="Times New Roman" w:cs="Times New Roman"/>
          <w:color w:val="000000"/>
          <w:lang w:eastAsia="ru-RU"/>
        </w:rPr>
        <w:t>.</w:t>
      </w:r>
    </w:p>
    <w:p w14:paraId="326DB24B" w14:textId="77777777" w:rsidR="00BE4867" w:rsidRPr="008A2A23"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color w:val="000000"/>
          <w:lang w:eastAsia="ru-RU"/>
        </w:rPr>
        <w:t>Операция назначения роли пользователю решает две основные задачи:</w:t>
      </w:r>
    </w:p>
    <w:p w14:paraId="355DABBB" w14:textId="77777777" w:rsidR="00BE4867" w:rsidRPr="008A2A23" w:rsidRDefault="00BE4867" w:rsidP="00BE4867">
      <w:pPr>
        <w:numPr>
          <w:ilvl w:val="0"/>
          <w:numId w:val="1"/>
        </w:numPr>
        <w:spacing w:after="0" w:line="288" w:lineRule="atLeast"/>
        <w:ind w:left="0"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color w:val="000000"/>
          <w:lang w:eastAsia="ru-RU"/>
        </w:rPr>
        <w:t>Во-первых, ограничивает состав пользователей, имеющих доступ к конфиденциальной информации.</w:t>
      </w:r>
    </w:p>
    <w:p w14:paraId="6591FF85" w14:textId="77777777" w:rsidR="00BE4867" w:rsidRPr="008A2A23" w:rsidRDefault="00BE4867" w:rsidP="00BE4867">
      <w:pPr>
        <w:numPr>
          <w:ilvl w:val="0"/>
          <w:numId w:val="1"/>
        </w:numPr>
        <w:spacing w:after="0" w:line="288" w:lineRule="atLeast"/>
        <w:ind w:left="0"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color w:val="000000"/>
          <w:lang w:eastAsia="ru-RU"/>
        </w:rPr>
        <w:t>Во-вторых, предотвращает возможные потери информации путем запрета выполнения пользователем определенных операций (в первую очередь операций удаления и корректировки данных).</w:t>
      </w:r>
    </w:p>
    <w:p w14:paraId="2D04824F" w14:textId="77777777" w:rsidR="00BE4867" w:rsidRPr="008A2A23"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color w:val="000000"/>
          <w:lang w:eastAsia="ru-RU"/>
        </w:rPr>
        <w:t>При проектировании прикладного решения разработчик должен выделить группы пользователей, выполняющих одинаковые и/или логически связанные операции. Для каждой из выделенных групп разработчик добавляет собственную роль.</w:t>
      </w:r>
    </w:p>
    <w:p w14:paraId="2107E73E" w14:textId="77777777" w:rsidR="00BE4867" w:rsidRPr="008A2A23"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noProof/>
          <w:color w:val="000000"/>
          <w:lang w:eastAsia="ru-RU"/>
        </w:rPr>
        <w:drawing>
          <wp:inline distT="0" distB="0" distL="0" distR="0" wp14:anchorId="6311DC0A" wp14:editId="3F3368C3">
            <wp:extent cx="2186250" cy="1637731"/>
            <wp:effectExtent l="0" t="0" r="5080" b="635"/>
            <wp:docPr id="37" name="Рисунок 37" descr="https://its.1c.ru/db/content/pubv8devui/src/ch01_047.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ts.1c.ru/db/content/pubv8devui/src/ch01_047.png?_=15730535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86139" cy="1637648"/>
                    </a:xfrm>
                    <a:prstGeom prst="rect">
                      <a:avLst/>
                    </a:prstGeom>
                    <a:noFill/>
                    <a:ln>
                      <a:noFill/>
                    </a:ln>
                  </pic:spPr>
                </pic:pic>
              </a:graphicData>
            </a:graphic>
          </wp:inline>
        </w:drawing>
      </w:r>
    </w:p>
    <w:p w14:paraId="473F077F" w14:textId="77777777" w:rsidR="00BE4867" w:rsidRPr="008A2A23"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color w:val="000000"/>
          <w:lang w:eastAsia="ru-RU"/>
        </w:rPr>
        <w:t>Каждая из ролей определяет независимый (от других ролей) набор прав доступа к обрабатываемой в прикладном решении информации и действий, которые пользователь может выполнять с этой информацией.</w:t>
      </w:r>
    </w:p>
    <w:p w14:paraId="580F6209" w14:textId="77777777" w:rsidR="00BE4867" w:rsidRPr="008A2A23"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color w:val="000000"/>
          <w:lang w:eastAsia="ru-RU"/>
        </w:rPr>
        <w:t>Разработчик имеет возможность создать любое необходимое количество ролей, обеспечивающих предоставление разным пользователям различных полномочий.</w:t>
      </w:r>
    </w:p>
    <w:p w14:paraId="6130D75F" w14:textId="77777777" w:rsidR="00BE4867" w:rsidRPr="008A2A23"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color w:val="000000"/>
          <w:lang w:eastAsia="ru-RU"/>
        </w:rPr>
        <w:t>Используя механизмы управления пользователями, администратор системы регистрирует пользователей прикладного решения. Каждому пользователю назначается роль (или несколько ролей), которая определяет права пользователя на доступ к данным.</w:t>
      </w:r>
    </w:p>
    <w:p w14:paraId="29C34B21" w14:textId="77777777" w:rsidR="00BE4867" w:rsidRPr="008A2A23"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color w:val="000000"/>
          <w:lang w:eastAsia="ru-RU"/>
        </w:rPr>
        <w:t>Настройка прав выполняется в окне редактирования роли, которое открывается двойным щелчком мы</w:t>
      </w:r>
      <w:r>
        <w:rPr>
          <w:rFonts w:ascii="Times New Roman" w:eastAsia="Times New Roman" w:hAnsi="Times New Roman" w:cs="Times New Roman"/>
          <w:color w:val="000000"/>
          <w:lang w:eastAsia="ru-RU"/>
        </w:rPr>
        <w:t>ши на выбранной роли</w:t>
      </w:r>
      <w:r w:rsidRPr="008A2A23">
        <w:rPr>
          <w:rFonts w:ascii="Times New Roman" w:eastAsia="Times New Roman" w:hAnsi="Times New Roman" w:cs="Times New Roman"/>
          <w:color w:val="000000"/>
          <w:lang w:eastAsia="ru-RU"/>
        </w:rPr>
        <w:t>.</w:t>
      </w:r>
    </w:p>
    <w:p w14:paraId="4425EEE1" w14:textId="77777777" w:rsidR="00BE4867" w:rsidRPr="008A2A23"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noProof/>
          <w:color w:val="000000"/>
          <w:lang w:eastAsia="ru-RU"/>
        </w:rPr>
        <w:drawing>
          <wp:inline distT="0" distB="0" distL="0" distR="0" wp14:anchorId="3246E7B8" wp14:editId="65344061">
            <wp:extent cx="3220872" cy="2771441"/>
            <wp:effectExtent l="0" t="0" r="0" b="0"/>
            <wp:docPr id="99" name="Рисунок 99" descr="https://its.1c.ru/db/content/pubv8devui/src/ch01_048.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ts.1c.ru/db/content/pubv8devui/src/ch01_048.png?_=15730535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0893" cy="2771459"/>
                    </a:xfrm>
                    <a:prstGeom prst="rect">
                      <a:avLst/>
                    </a:prstGeom>
                    <a:noFill/>
                    <a:ln>
                      <a:noFill/>
                    </a:ln>
                  </pic:spPr>
                </pic:pic>
              </a:graphicData>
            </a:graphic>
          </wp:inline>
        </w:drawing>
      </w:r>
    </w:p>
    <w:p w14:paraId="7E4A08EC" w14:textId="77777777" w:rsidR="00BE4867" w:rsidRPr="008A2A23"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color w:val="000000"/>
          <w:lang w:eastAsia="ru-RU"/>
        </w:rPr>
        <w:t>Для настройки прав необходимо в дереве конфигурации выбрать объект (левое поле) и в списке прав (правое поле) установить или снять отметку рядом с настраиваемым правом. С помощью кнопок в правом верхнем углу над списком прав можно установить или снять сраз</w:t>
      </w:r>
      <w:r>
        <w:rPr>
          <w:rFonts w:ascii="Times New Roman" w:eastAsia="Times New Roman" w:hAnsi="Times New Roman" w:cs="Times New Roman"/>
          <w:color w:val="000000"/>
          <w:lang w:eastAsia="ru-RU"/>
        </w:rPr>
        <w:t>у все права</w:t>
      </w:r>
    </w:p>
    <w:p w14:paraId="7945481B" w14:textId="77777777" w:rsidR="00BE4867" w:rsidRPr="008A2A23"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color w:val="000000"/>
          <w:lang w:eastAsia="ru-RU"/>
        </w:rPr>
        <w:lastRenderedPageBreak/>
        <w:t>Права можно установить на уровне классов объектов конфигурации. Для этого в дереве конфигурации необходимо выбрать узел, представляющий с</w:t>
      </w:r>
      <w:r>
        <w:rPr>
          <w:rFonts w:ascii="Times New Roman" w:eastAsia="Times New Roman" w:hAnsi="Times New Roman" w:cs="Times New Roman"/>
          <w:color w:val="000000"/>
          <w:lang w:eastAsia="ru-RU"/>
        </w:rPr>
        <w:t>оответствующий класс</w:t>
      </w:r>
      <w:r w:rsidRPr="008A2A23">
        <w:rPr>
          <w:rFonts w:ascii="Times New Roman" w:eastAsia="Times New Roman" w:hAnsi="Times New Roman" w:cs="Times New Roman"/>
          <w:color w:val="000000"/>
          <w:lang w:eastAsia="ru-RU"/>
        </w:rPr>
        <w:t>.</w:t>
      </w:r>
    </w:p>
    <w:p w14:paraId="71EC361B" w14:textId="77777777" w:rsidR="00BE4867" w:rsidRPr="008A2A23"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noProof/>
          <w:color w:val="000000"/>
          <w:lang w:eastAsia="ru-RU"/>
        </w:rPr>
        <w:drawing>
          <wp:inline distT="0" distB="0" distL="0" distR="0" wp14:anchorId="2096AE78" wp14:editId="4FAFF448">
            <wp:extent cx="3268639" cy="2812543"/>
            <wp:effectExtent l="0" t="0" r="8255" b="6985"/>
            <wp:docPr id="100" name="Рисунок 100" descr="https://its.1c.ru/db/content/pubv8devui/src/ch01_049.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ts.1c.ru/db/content/pubv8devui/src/ch01_049.png?_=15730535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8661" cy="2812562"/>
                    </a:xfrm>
                    <a:prstGeom prst="rect">
                      <a:avLst/>
                    </a:prstGeom>
                    <a:noFill/>
                    <a:ln>
                      <a:noFill/>
                    </a:ln>
                  </pic:spPr>
                </pic:pic>
              </a:graphicData>
            </a:graphic>
          </wp:inline>
        </w:drawing>
      </w:r>
    </w:p>
    <w:p w14:paraId="0DE4A538" w14:textId="77777777" w:rsidR="00BE4867" w:rsidRPr="008A2A23"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color w:val="000000"/>
          <w:lang w:eastAsia="ru-RU"/>
        </w:rPr>
        <w:t>В этом случае назначаются одинаковые права всем объектам конфигурации этого класса. Например, полные права будут установлены сразу для всех справочников.</w:t>
      </w:r>
    </w:p>
    <w:p w14:paraId="17A30F1E" w14:textId="77777777" w:rsidR="00BE4867" w:rsidRPr="008A2A23"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color w:val="000000"/>
          <w:lang w:eastAsia="ru-RU"/>
        </w:rPr>
        <w:t>Права могут быть установлены и н</w:t>
      </w:r>
      <w:r>
        <w:rPr>
          <w:rFonts w:ascii="Times New Roman" w:eastAsia="Times New Roman" w:hAnsi="Times New Roman" w:cs="Times New Roman"/>
          <w:color w:val="000000"/>
          <w:lang w:eastAsia="ru-RU"/>
        </w:rPr>
        <w:t>а отдельный объект конфигурации</w:t>
      </w:r>
    </w:p>
    <w:p w14:paraId="6587A718" w14:textId="77777777" w:rsidR="00BE4867" w:rsidRPr="008A2A23"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noProof/>
          <w:color w:val="000000"/>
          <w:lang w:eastAsia="ru-RU"/>
        </w:rPr>
        <w:drawing>
          <wp:inline distT="0" distB="0" distL="0" distR="0" wp14:anchorId="2C3B3AF6" wp14:editId="7751A9CF">
            <wp:extent cx="3500651" cy="2339509"/>
            <wp:effectExtent l="0" t="0" r="5080" b="3810"/>
            <wp:docPr id="101" name="Рисунок 101" descr="https://its.1c.ru/db/content/pubv8devui/src/ch01_050.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ts.1c.ru/db/content/pubv8devui/src/ch01_050.png?_=15730535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888" cy="2343009"/>
                    </a:xfrm>
                    <a:prstGeom prst="rect">
                      <a:avLst/>
                    </a:prstGeom>
                    <a:noFill/>
                    <a:ln>
                      <a:noFill/>
                    </a:ln>
                  </pic:spPr>
                </pic:pic>
              </a:graphicData>
            </a:graphic>
          </wp:inline>
        </w:drawing>
      </w:r>
    </w:p>
    <w:p w14:paraId="20224293" w14:textId="77777777" w:rsidR="00BE4867" w:rsidRPr="008A2A23"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color w:val="000000"/>
          <w:lang w:eastAsia="ru-RU"/>
        </w:rPr>
        <w:t>В этом случае права применяются к объектам данных информационной базы, которые описаны выбранным объектом конфигурации.</w:t>
      </w:r>
    </w:p>
    <w:p w14:paraId="5D60C8BC" w14:textId="77777777" w:rsidR="00BE4867" w:rsidRPr="008A2A23"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color w:val="000000"/>
          <w:lang w:eastAsia="ru-RU"/>
        </w:rPr>
        <w:t xml:space="preserve">Права также могут быть установлены на объекты, подчиненные выбранному (как в целом для всех подчиненных объектов одного типа, так и индивидуально на каждый из подчиненных объектов) – реквизиты, табличные части и </w:t>
      </w:r>
      <w:proofErr w:type="gramStart"/>
      <w:r w:rsidRPr="008A2A23">
        <w:rPr>
          <w:rFonts w:ascii="Times New Roman" w:eastAsia="Times New Roman" w:hAnsi="Times New Roman" w:cs="Times New Roman"/>
          <w:color w:val="000000"/>
          <w:lang w:eastAsia="ru-RU"/>
        </w:rPr>
        <w:t xml:space="preserve">команды </w:t>
      </w:r>
      <w:r>
        <w:rPr>
          <w:rFonts w:ascii="Times New Roman" w:eastAsia="Times New Roman" w:hAnsi="Times New Roman" w:cs="Times New Roman"/>
          <w:color w:val="000000"/>
          <w:lang w:eastAsia="ru-RU"/>
        </w:rPr>
        <w:t>.</w:t>
      </w:r>
      <w:proofErr w:type="gramEnd"/>
    </w:p>
    <w:p w14:paraId="6501AB23" w14:textId="77777777" w:rsidR="00BE4867" w:rsidRPr="008A2A23"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noProof/>
          <w:color w:val="000000"/>
          <w:lang w:eastAsia="ru-RU"/>
        </w:rPr>
        <w:drawing>
          <wp:inline distT="0" distB="0" distL="0" distR="0" wp14:anchorId="12EC5E1E" wp14:editId="10E35861">
            <wp:extent cx="2674961" cy="2124200"/>
            <wp:effectExtent l="0" t="0" r="0" b="0"/>
            <wp:docPr id="105" name="Рисунок 105" descr="https://its.1c.ru/db/content/pubv8devui/src/ch01_051.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ts.1c.ru/db/content/pubv8devui/src/ch01_051.png?_=15730535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5045" cy="2124267"/>
                    </a:xfrm>
                    <a:prstGeom prst="rect">
                      <a:avLst/>
                    </a:prstGeom>
                    <a:noFill/>
                    <a:ln>
                      <a:noFill/>
                    </a:ln>
                  </pic:spPr>
                </pic:pic>
              </a:graphicData>
            </a:graphic>
          </wp:inline>
        </w:drawing>
      </w:r>
    </w:p>
    <w:p w14:paraId="0C0F4B90" w14:textId="77777777" w:rsidR="00BE4867" w:rsidRPr="008A2A23"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color w:val="000000"/>
          <w:lang w:eastAsia="ru-RU"/>
        </w:rPr>
        <w:t>В этом случае права применяются только к командам, подчиненным объекту, или к данным, хранящимся в подчиненных информационных структурах.</w:t>
      </w:r>
    </w:p>
    <w:p w14:paraId="41D291BA" w14:textId="77777777" w:rsidR="00BE4867" w:rsidRPr="008A2A23"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color w:val="000000"/>
          <w:lang w:eastAsia="ru-RU"/>
        </w:rPr>
        <w:lastRenderedPageBreak/>
        <w:t xml:space="preserve">Кроме прав, применяемых для объектов конфигурации, существует набор прав, применяемый к конфигурации в целом. Список этих прав отображается при выборе корневого узла дерева конфигурации </w:t>
      </w:r>
    </w:p>
    <w:p w14:paraId="462D722C" w14:textId="77777777" w:rsidR="00BE4867" w:rsidRPr="008A2A23" w:rsidRDefault="00BE4867" w:rsidP="00BE4867">
      <w:pPr>
        <w:spacing w:after="48" w:line="288" w:lineRule="atLeast"/>
        <w:jc w:val="center"/>
        <w:rPr>
          <w:rFonts w:ascii="Arial" w:eastAsia="Times New Roman" w:hAnsi="Arial" w:cs="Arial"/>
          <w:color w:val="000000"/>
          <w:lang w:eastAsia="ru-RU"/>
        </w:rPr>
      </w:pPr>
      <w:r w:rsidRPr="008A2A23">
        <w:rPr>
          <w:rFonts w:ascii="Arial" w:eastAsia="Times New Roman" w:hAnsi="Arial" w:cs="Arial"/>
          <w:noProof/>
          <w:color w:val="000000"/>
          <w:lang w:eastAsia="ru-RU"/>
        </w:rPr>
        <w:drawing>
          <wp:inline distT="0" distB="0" distL="0" distR="0" wp14:anchorId="7CC22C8B" wp14:editId="4033D040">
            <wp:extent cx="2689702" cy="2627194"/>
            <wp:effectExtent l="0" t="0" r="0" b="1905"/>
            <wp:docPr id="106" name="Рисунок 106" descr="https://its.1c.ru/db/content/pubv8devui/src/ch01_052.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ts.1c.ru/db/content/pubv8devui/src/ch01_052.png?_=15730535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9755" cy="2627246"/>
                    </a:xfrm>
                    <a:prstGeom prst="rect">
                      <a:avLst/>
                    </a:prstGeom>
                    <a:noFill/>
                    <a:ln>
                      <a:noFill/>
                    </a:ln>
                  </pic:spPr>
                </pic:pic>
              </a:graphicData>
            </a:graphic>
          </wp:inline>
        </w:drawing>
      </w:r>
    </w:p>
    <w:p w14:paraId="5881E783" w14:textId="77777777" w:rsidR="00BE4867" w:rsidRPr="008A2A23"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color w:val="000000"/>
          <w:lang w:eastAsia="ru-RU"/>
        </w:rPr>
        <w:t>Эти права определяют возможность выполнения административных функций, использования внешних отчетов и обработок, доступа к журналу регистрации, сохранения данных и настроек пользователя и др.</w:t>
      </w:r>
    </w:p>
    <w:p w14:paraId="0A9B6B27" w14:textId="77777777" w:rsidR="00BE4867" w:rsidRDefault="00BE4867" w:rsidP="00BE4867">
      <w:pPr>
        <w:spacing w:after="48" w:line="288" w:lineRule="atLeast"/>
        <w:jc w:val="both"/>
        <w:rPr>
          <w:rFonts w:ascii="Times New Roman" w:eastAsia="Times New Roman" w:hAnsi="Times New Roman" w:cs="Times New Roman"/>
          <w:color w:val="000000"/>
          <w:u w:val="single"/>
          <w:lang w:eastAsia="ru-RU"/>
        </w:rPr>
      </w:pPr>
      <w:r w:rsidRPr="008A2A23">
        <w:rPr>
          <w:rFonts w:ascii="Times New Roman" w:eastAsia="Times New Roman" w:hAnsi="Times New Roman" w:cs="Times New Roman"/>
          <w:color w:val="000000"/>
          <w:u w:val="single"/>
          <w:lang w:eastAsia="ru-RU"/>
        </w:rPr>
        <w:t xml:space="preserve">Задание </w:t>
      </w:r>
    </w:p>
    <w:p w14:paraId="076A737D" w14:textId="77777777" w:rsidR="00BE4867" w:rsidRPr="008A2A23" w:rsidRDefault="00BE4867" w:rsidP="00BE4867">
      <w:pPr>
        <w:spacing w:after="0" w:line="288" w:lineRule="atLeast"/>
        <w:ind w:firstLine="709"/>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Создать</w:t>
      </w:r>
      <w:r w:rsidRPr="008A2A23">
        <w:rPr>
          <w:rFonts w:ascii="Times New Roman" w:eastAsia="Times New Roman" w:hAnsi="Times New Roman" w:cs="Times New Roman"/>
          <w:color w:val="000000"/>
          <w:lang w:eastAsia="ru-RU"/>
        </w:rPr>
        <w:t xml:space="preserve"> </w:t>
      </w:r>
      <w:r>
        <w:rPr>
          <w:rFonts w:ascii="Times New Roman" w:eastAsia="Times New Roman" w:hAnsi="Times New Roman" w:cs="Times New Roman"/>
          <w:color w:val="000000"/>
          <w:lang w:eastAsia="ru-RU"/>
        </w:rPr>
        <w:t>не менее 2х ролей в разрабатываемой вами конфигурации.</w:t>
      </w:r>
    </w:p>
    <w:p w14:paraId="19DD3E5B" w14:textId="77777777" w:rsidR="00BE4867"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8A2A23">
        <w:rPr>
          <w:rFonts w:ascii="Times New Roman" w:eastAsia="Times New Roman" w:hAnsi="Times New Roman" w:cs="Times New Roman"/>
          <w:color w:val="000000"/>
          <w:lang w:eastAsia="ru-RU"/>
        </w:rPr>
        <w:t>Для доб</w:t>
      </w:r>
      <w:r>
        <w:rPr>
          <w:rFonts w:ascii="Times New Roman" w:eastAsia="Times New Roman" w:hAnsi="Times New Roman" w:cs="Times New Roman"/>
          <w:color w:val="000000"/>
          <w:lang w:eastAsia="ru-RU"/>
        </w:rPr>
        <w:t xml:space="preserve">авления роли используем команду </w:t>
      </w:r>
      <w:r w:rsidRPr="008A2A23">
        <w:rPr>
          <w:rFonts w:ascii="Times New Roman" w:eastAsia="Times New Roman" w:hAnsi="Times New Roman" w:cs="Times New Roman"/>
          <w:i/>
          <w:color w:val="000000"/>
          <w:lang w:eastAsia="ru-RU"/>
        </w:rPr>
        <w:t>Добавить</w:t>
      </w:r>
      <w:r>
        <w:rPr>
          <w:rFonts w:ascii="Times New Roman" w:eastAsia="Times New Roman" w:hAnsi="Times New Roman" w:cs="Times New Roman"/>
          <w:color w:val="000000"/>
          <w:lang w:eastAsia="ru-RU"/>
        </w:rPr>
        <w:t xml:space="preserve"> контекстного меню узла </w:t>
      </w:r>
      <w:r w:rsidRPr="008A2A23">
        <w:rPr>
          <w:rFonts w:ascii="Times New Roman" w:eastAsia="Times New Roman" w:hAnsi="Times New Roman" w:cs="Times New Roman"/>
          <w:i/>
          <w:color w:val="000000"/>
          <w:lang w:eastAsia="ru-RU"/>
        </w:rPr>
        <w:t>Роли</w:t>
      </w:r>
      <w:r>
        <w:rPr>
          <w:rFonts w:ascii="Times New Roman" w:eastAsia="Times New Roman" w:hAnsi="Times New Roman" w:cs="Times New Roman"/>
          <w:color w:val="000000"/>
          <w:lang w:eastAsia="ru-RU"/>
        </w:rPr>
        <w:t xml:space="preserve"> </w:t>
      </w:r>
      <w:r w:rsidRPr="008A2A23">
        <w:rPr>
          <w:rFonts w:ascii="Times New Roman" w:eastAsia="Times New Roman" w:hAnsi="Times New Roman" w:cs="Times New Roman"/>
          <w:color w:val="000000"/>
          <w:lang w:eastAsia="ru-RU"/>
        </w:rPr>
        <w:t xml:space="preserve">дерева </w:t>
      </w:r>
      <w:r>
        <w:rPr>
          <w:rFonts w:ascii="Times New Roman" w:eastAsia="Times New Roman" w:hAnsi="Times New Roman" w:cs="Times New Roman"/>
          <w:color w:val="000000"/>
          <w:lang w:eastAsia="ru-RU"/>
        </w:rPr>
        <w:t>конфигурации. В результате будут</w:t>
      </w:r>
      <w:r w:rsidRPr="008A2A23">
        <w:rPr>
          <w:rFonts w:ascii="Times New Roman" w:eastAsia="Times New Roman" w:hAnsi="Times New Roman" w:cs="Times New Roman"/>
          <w:color w:val="000000"/>
          <w:lang w:eastAsia="ru-RU"/>
        </w:rPr>
        <w:t xml:space="preserve"> добавлен</w:t>
      </w:r>
      <w:r>
        <w:rPr>
          <w:rFonts w:ascii="Times New Roman" w:eastAsia="Times New Roman" w:hAnsi="Times New Roman" w:cs="Times New Roman"/>
          <w:color w:val="000000"/>
          <w:lang w:eastAsia="ru-RU"/>
        </w:rPr>
        <w:t>ы</w:t>
      </w:r>
      <w:r w:rsidRPr="008A2A23">
        <w:rPr>
          <w:rFonts w:ascii="Times New Roman" w:eastAsia="Times New Roman" w:hAnsi="Times New Roman" w:cs="Times New Roman"/>
          <w:color w:val="000000"/>
          <w:lang w:eastAsia="ru-RU"/>
        </w:rPr>
        <w:t xml:space="preserve"> объект</w:t>
      </w:r>
      <w:r>
        <w:rPr>
          <w:rFonts w:ascii="Times New Roman" w:eastAsia="Times New Roman" w:hAnsi="Times New Roman" w:cs="Times New Roman"/>
          <w:color w:val="000000"/>
          <w:lang w:eastAsia="ru-RU"/>
        </w:rPr>
        <w:t>ы</w:t>
      </w:r>
      <w:r w:rsidRPr="008A2A23">
        <w:rPr>
          <w:rFonts w:ascii="Times New Roman" w:eastAsia="Times New Roman" w:hAnsi="Times New Roman" w:cs="Times New Roman"/>
          <w:color w:val="000000"/>
          <w:lang w:eastAsia="ru-RU"/>
        </w:rPr>
        <w:t xml:space="preserve"> конфигурации и откроется палитра свойств новой роли</w:t>
      </w:r>
      <w:r>
        <w:rPr>
          <w:rFonts w:ascii="Times New Roman" w:eastAsia="Times New Roman" w:hAnsi="Times New Roman" w:cs="Times New Roman"/>
          <w:color w:val="000000"/>
          <w:lang w:eastAsia="ru-RU"/>
        </w:rPr>
        <w:t>. Для каждой из ролей установить пава доступа к подсистемам и справочникам.</w:t>
      </w:r>
    </w:p>
    <w:p w14:paraId="57ADE886" w14:textId="77777777" w:rsidR="00BE4867" w:rsidRPr="005A5FA5"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5A5FA5">
        <w:rPr>
          <w:rFonts w:ascii="Times New Roman" w:eastAsia="Times New Roman" w:hAnsi="Times New Roman" w:cs="Times New Roman"/>
          <w:color w:val="000000"/>
          <w:lang w:eastAsia="ru-RU"/>
        </w:rPr>
        <w:t>ПРИМЕЧАНИЕ</w:t>
      </w:r>
    </w:p>
    <w:p w14:paraId="45BE30C0" w14:textId="77777777" w:rsidR="00BE4867" w:rsidRPr="005A5FA5" w:rsidRDefault="00BE4867" w:rsidP="00BE4867">
      <w:pPr>
        <w:spacing w:after="0" w:line="288" w:lineRule="atLeast"/>
        <w:ind w:firstLine="709"/>
        <w:jc w:val="both"/>
        <w:rPr>
          <w:rFonts w:ascii="Times New Roman" w:eastAsia="Times New Roman" w:hAnsi="Times New Roman" w:cs="Times New Roman"/>
          <w:i/>
          <w:color w:val="000000"/>
          <w:lang w:eastAsia="ru-RU"/>
        </w:rPr>
      </w:pPr>
      <w:r w:rsidRPr="005A5FA5">
        <w:rPr>
          <w:rFonts w:ascii="Times New Roman" w:eastAsia="Times New Roman" w:hAnsi="Times New Roman" w:cs="Times New Roman"/>
          <w:i/>
          <w:color w:val="000000"/>
          <w:lang w:eastAsia="ru-RU"/>
        </w:rPr>
        <w:t>При установке интерактивного права Просмотр автоматически устанавливается основное право Чтение.</w:t>
      </w:r>
    </w:p>
    <w:p w14:paraId="2C6107F3" w14:textId="77777777" w:rsidR="00BE4867" w:rsidRPr="005A5FA5" w:rsidRDefault="00BE4867" w:rsidP="00BE4867">
      <w:pPr>
        <w:spacing w:after="0" w:line="288" w:lineRule="atLeast"/>
        <w:ind w:firstLine="709"/>
        <w:jc w:val="both"/>
        <w:rPr>
          <w:rFonts w:ascii="Times New Roman" w:eastAsia="Times New Roman" w:hAnsi="Times New Roman" w:cs="Times New Roman"/>
          <w:i/>
          <w:color w:val="000000"/>
          <w:lang w:eastAsia="ru-RU"/>
        </w:rPr>
      </w:pPr>
      <w:r w:rsidRPr="005A5FA5">
        <w:rPr>
          <w:rFonts w:ascii="Times New Roman" w:eastAsia="Times New Roman" w:hAnsi="Times New Roman" w:cs="Times New Roman"/>
          <w:i/>
          <w:color w:val="000000"/>
          <w:lang w:eastAsia="ru-RU"/>
        </w:rPr>
        <w:t>Перед созданием пользователя необходимо обновить конфигурацию базы данных. Это можно сделать, выбрав команду </w:t>
      </w:r>
      <w:r w:rsidRPr="005A5FA5">
        <w:rPr>
          <w:rFonts w:ascii="Times New Roman" w:eastAsia="Times New Roman" w:hAnsi="Times New Roman" w:cs="Times New Roman"/>
          <w:i/>
          <w:lang w:eastAsia="ru-RU"/>
        </w:rPr>
        <w:t>Конфигурация – Обновить конфигурацию базы данных</w:t>
      </w:r>
      <w:r w:rsidRPr="005A5FA5">
        <w:rPr>
          <w:rFonts w:ascii="Times New Roman" w:eastAsia="Times New Roman" w:hAnsi="Times New Roman" w:cs="Times New Roman"/>
          <w:i/>
          <w:color w:val="000000"/>
          <w:lang w:eastAsia="ru-RU"/>
        </w:rPr>
        <w:t>.</w:t>
      </w:r>
    </w:p>
    <w:p w14:paraId="217AB2B9" w14:textId="77777777" w:rsidR="00BE4867" w:rsidRPr="005A5FA5" w:rsidRDefault="00BE4867" w:rsidP="00BE4867">
      <w:pPr>
        <w:spacing w:after="0" w:line="288" w:lineRule="atLeast"/>
        <w:ind w:firstLine="709"/>
        <w:jc w:val="both"/>
        <w:rPr>
          <w:rFonts w:ascii="Times New Roman" w:eastAsia="Times New Roman" w:hAnsi="Times New Roman" w:cs="Times New Roman"/>
          <w:i/>
          <w:color w:val="000000"/>
          <w:lang w:eastAsia="ru-RU"/>
        </w:rPr>
      </w:pPr>
    </w:p>
    <w:p w14:paraId="7B271495" w14:textId="77777777" w:rsidR="00BE4867" w:rsidRPr="005A5FA5" w:rsidRDefault="00BE4867" w:rsidP="00BE4867">
      <w:pPr>
        <w:spacing w:after="0" w:line="288" w:lineRule="atLeast"/>
        <w:ind w:firstLine="709"/>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Вы</w:t>
      </w:r>
      <w:r w:rsidRPr="005A5FA5">
        <w:rPr>
          <w:rFonts w:ascii="Times New Roman" w:eastAsia="Times New Roman" w:hAnsi="Times New Roman" w:cs="Times New Roman"/>
          <w:color w:val="000000"/>
          <w:lang w:eastAsia="ru-RU"/>
        </w:rPr>
        <w:t xml:space="preserve"> определили набор прав для пользователей. Теперь </w:t>
      </w:r>
      <w:r>
        <w:rPr>
          <w:rFonts w:ascii="Times New Roman" w:eastAsia="Times New Roman" w:hAnsi="Times New Roman" w:cs="Times New Roman"/>
          <w:color w:val="000000"/>
          <w:lang w:eastAsia="ru-RU"/>
        </w:rPr>
        <w:t>необходимо создать пользователей</w:t>
      </w:r>
      <w:r w:rsidRPr="005A5FA5">
        <w:rPr>
          <w:rFonts w:ascii="Times New Roman" w:eastAsia="Times New Roman" w:hAnsi="Times New Roman" w:cs="Times New Roman"/>
          <w:color w:val="000000"/>
          <w:lang w:eastAsia="ru-RU"/>
        </w:rPr>
        <w:t xml:space="preserve"> и назначить </w:t>
      </w:r>
      <w:r>
        <w:rPr>
          <w:rFonts w:ascii="Times New Roman" w:eastAsia="Times New Roman" w:hAnsi="Times New Roman" w:cs="Times New Roman"/>
          <w:color w:val="000000"/>
          <w:lang w:eastAsia="ru-RU"/>
        </w:rPr>
        <w:t>им</w:t>
      </w:r>
      <w:r w:rsidRPr="005A5FA5">
        <w:rPr>
          <w:rFonts w:ascii="Times New Roman" w:eastAsia="Times New Roman" w:hAnsi="Times New Roman" w:cs="Times New Roman"/>
          <w:color w:val="000000"/>
          <w:lang w:eastAsia="ru-RU"/>
        </w:rPr>
        <w:t xml:space="preserve"> вновь созданную роль.</w:t>
      </w:r>
      <w:r>
        <w:rPr>
          <w:rFonts w:ascii="Times New Roman" w:eastAsia="Times New Roman" w:hAnsi="Times New Roman" w:cs="Times New Roman"/>
          <w:color w:val="000000"/>
          <w:lang w:eastAsia="ru-RU"/>
        </w:rPr>
        <w:t xml:space="preserve"> </w:t>
      </w:r>
      <w:r w:rsidRPr="005A5FA5">
        <w:rPr>
          <w:rFonts w:ascii="Times New Roman" w:eastAsia="Times New Roman" w:hAnsi="Times New Roman" w:cs="Times New Roman"/>
          <w:color w:val="000000"/>
          <w:lang w:eastAsia="ru-RU"/>
        </w:rPr>
        <w:t xml:space="preserve">Для регистрации пользователей и назначения для них ролей используется система управления пользователями. </w:t>
      </w:r>
    </w:p>
    <w:p w14:paraId="254D8CDF" w14:textId="77777777" w:rsidR="00BE4867" w:rsidRPr="005A5FA5"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5A5FA5">
        <w:rPr>
          <w:rFonts w:ascii="Times New Roman" w:eastAsia="Times New Roman" w:hAnsi="Times New Roman" w:cs="Times New Roman"/>
          <w:color w:val="000000"/>
          <w:lang w:eastAsia="ru-RU"/>
        </w:rPr>
        <w:t>Командой Администрирование – </w:t>
      </w:r>
      <w:proofErr w:type="gramStart"/>
      <w:r w:rsidRPr="005A5FA5">
        <w:rPr>
          <w:rFonts w:ascii="Times New Roman" w:eastAsia="Times New Roman" w:hAnsi="Times New Roman" w:cs="Times New Roman"/>
          <w:color w:val="000000"/>
          <w:lang w:eastAsia="ru-RU"/>
        </w:rPr>
        <w:t>Пользователи  открывается</w:t>
      </w:r>
      <w:proofErr w:type="gramEnd"/>
      <w:r w:rsidRPr="005A5FA5">
        <w:rPr>
          <w:rFonts w:ascii="Times New Roman" w:eastAsia="Times New Roman" w:hAnsi="Times New Roman" w:cs="Times New Roman"/>
          <w:color w:val="000000"/>
          <w:lang w:eastAsia="ru-RU"/>
        </w:rPr>
        <w:t xml:space="preserve">  список пользователей и  можно воспользоваться командой Добавить контекстного меню этого списка. В открывшемся окне определим значения свойств учетной записи добавляемого пользователя</w:t>
      </w:r>
      <w:r>
        <w:rPr>
          <w:rFonts w:ascii="Times New Roman" w:eastAsia="Times New Roman" w:hAnsi="Times New Roman" w:cs="Times New Roman"/>
          <w:color w:val="000000"/>
          <w:lang w:eastAsia="ru-RU"/>
        </w:rPr>
        <w:t>.</w:t>
      </w:r>
    </w:p>
    <w:p w14:paraId="2B21FA7D" w14:textId="77777777" w:rsidR="00BE4867" w:rsidRPr="005A5FA5" w:rsidRDefault="00BE4867" w:rsidP="00BE4867">
      <w:pPr>
        <w:spacing w:after="48" w:line="288" w:lineRule="atLeast"/>
        <w:jc w:val="center"/>
        <w:rPr>
          <w:rFonts w:ascii="Arial" w:eastAsia="Times New Roman" w:hAnsi="Arial" w:cs="Arial"/>
          <w:color w:val="000000"/>
          <w:lang w:eastAsia="ru-RU"/>
        </w:rPr>
      </w:pPr>
      <w:r w:rsidRPr="005A5FA5">
        <w:rPr>
          <w:rFonts w:ascii="Arial" w:eastAsia="Times New Roman" w:hAnsi="Arial" w:cs="Arial"/>
          <w:noProof/>
          <w:color w:val="000000"/>
          <w:lang w:eastAsia="ru-RU"/>
        </w:rPr>
        <w:drawing>
          <wp:inline distT="0" distB="0" distL="0" distR="0" wp14:anchorId="1EC8F58D" wp14:editId="1E80F4F2">
            <wp:extent cx="2497540" cy="1653734"/>
            <wp:effectExtent l="0" t="0" r="0" b="3810"/>
            <wp:docPr id="110" name="Рисунок 110" descr="https://its.1c.ru/db/content/pubv8devui/src/ch01_059.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ts.1c.ru/db/content/pubv8devui/src/ch01_059.png?_=15730535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7423" cy="1653656"/>
                    </a:xfrm>
                    <a:prstGeom prst="rect">
                      <a:avLst/>
                    </a:prstGeom>
                    <a:noFill/>
                    <a:ln>
                      <a:noFill/>
                    </a:ln>
                  </pic:spPr>
                </pic:pic>
              </a:graphicData>
            </a:graphic>
          </wp:inline>
        </w:drawing>
      </w:r>
    </w:p>
    <w:p w14:paraId="51935F15" w14:textId="77777777" w:rsidR="00BE4867" w:rsidRPr="005A5FA5"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5A5FA5">
        <w:rPr>
          <w:rFonts w:ascii="Times New Roman" w:eastAsia="Times New Roman" w:hAnsi="Times New Roman" w:cs="Times New Roman"/>
          <w:color w:val="000000"/>
          <w:lang w:eastAsia="ru-RU"/>
        </w:rPr>
        <w:t>ПРИМЕЧАНИЕ</w:t>
      </w:r>
    </w:p>
    <w:p w14:paraId="1DB38205" w14:textId="77777777" w:rsidR="00BE4867" w:rsidRPr="005A5FA5"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5A5FA5">
        <w:rPr>
          <w:rFonts w:ascii="Times New Roman" w:eastAsia="Times New Roman" w:hAnsi="Times New Roman" w:cs="Times New Roman"/>
          <w:i/>
          <w:color w:val="000000"/>
          <w:lang w:eastAsia="ru-RU"/>
        </w:rPr>
        <w:t>Права складываются по правилам логического ИЛИ – если хотя бы в одной из доступных ролей право на выполнение операции установлено, то пользователь может выполнить операцию</w:t>
      </w:r>
      <w:r w:rsidRPr="005A5FA5">
        <w:rPr>
          <w:rFonts w:ascii="Times New Roman" w:eastAsia="Times New Roman" w:hAnsi="Times New Roman" w:cs="Times New Roman"/>
          <w:color w:val="000000"/>
          <w:lang w:eastAsia="ru-RU"/>
        </w:rPr>
        <w:t>.</w:t>
      </w:r>
    </w:p>
    <w:p w14:paraId="0A8FC80C" w14:textId="77777777" w:rsidR="00BE4867" w:rsidRPr="005A5FA5" w:rsidRDefault="00BE4867" w:rsidP="00BE4867">
      <w:pPr>
        <w:spacing w:after="0" w:line="288" w:lineRule="atLeast"/>
        <w:ind w:firstLine="709"/>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Сохранить</w:t>
      </w:r>
      <w:r w:rsidRPr="005A5FA5">
        <w:rPr>
          <w:rFonts w:ascii="Times New Roman" w:eastAsia="Times New Roman" w:hAnsi="Times New Roman" w:cs="Times New Roman"/>
          <w:color w:val="000000"/>
          <w:lang w:eastAsia="ru-RU"/>
        </w:rPr>
        <w:t xml:space="preserve"> сведения о пользователе, нажав кнопку OK, обнови</w:t>
      </w:r>
      <w:r>
        <w:rPr>
          <w:rFonts w:ascii="Times New Roman" w:eastAsia="Times New Roman" w:hAnsi="Times New Roman" w:cs="Times New Roman"/>
          <w:color w:val="000000"/>
          <w:lang w:eastAsia="ru-RU"/>
        </w:rPr>
        <w:t>ть</w:t>
      </w:r>
      <w:r w:rsidRPr="005A5FA5">
        <w:rPr>
          <w:rFonts w:ascii="Times New Roman" w:eastAsia="Times New Roman" w:hAnsi="Times New Roman" w:cs="Times New Roman"/>
          <w:color w:val="000000"/>
          <w:lang w:eastAsia="ru-RU"/>
        </w:rPr>
        <w:t xml:space="preserve"> кон</w:t>
      </w:r>
      <w:r>
        <w:rPr>
          <w:rFonts w:ascii="Times New Roman" w:eastAsia="Times New Roman" w:hAnsi="Times New Roman" w:cs="Times New Roman"/>
          <w:color w:val="000000"/>
          <w:lang w:eastAsia="ru-RU"/>
        </w:rPr>
        <w:t>фигурацию базы данных и запустить</w:t>
      </w:r>
      <w:r w:rsidRPr="005A5FA5">
        <w:rPr>
          <w:rFonts w:ascii="Times New Roman" w:eastAsia="Times New Roman" w:hAnsi="Times New Roman" w:cs="Times New Roman"/>
          <w:color w:val="000000"/>
          <w:lang w:eastAsia="ru-RU"/>
        </w:rPr>
        <w:t xml:space="preserve"> приложение от имени созданного пользователя</w:t>
      </w:r>
      <w:r>
        <w:rPr>
          <w:rFonts w:ascii="Times New Roman" w:eastAsia="Times New Roman" w:hAnsi="Times New Roman" w:cs="Times New Roman"/>
          <w:color w:val="000000"/>
          <w:lang w:eastAsia="ru-RU"/>
        </w:rPr>
        <w:t xml:space="preserve"> и проверьте работу.</w:t>
      </w:r>
    </w:p>
    <w:p w14:paraId="48FA19C0" w14:textId="77777777" w:rsidR="00BE4867" w:rsidRDefault="00BE4867" w:rsidP="00BE4867">
      <w:pPr>
        <w:spacing w:after="0" w:line="288" w:lineRule="atLeast"/>
        <w:ind w:firstLine="709"/>
        <w:jc w:val="both"/>
        <w:rPr>
          <w:rFonts w:ascii="Times New Roman" w:eastAsia="Times New Roman" w:hAnsi="Times New Roman" w:cs="Times New Roman"/>
          <w:b/>
          <w:color w:val="000000"/>
          <w:lang w:eastAsia="ru-RU"/>
        </w:rPr>
      </w:pPr>
    </w:p>
    <w:p w14:paraId="3DBAA6BA" w14:textId="77777777" w:rsidR="00BE4867" w:rsidRDefault="00BE4867" w:rsidP="00BE4867">
      <w:pPr>
        <w:spacing w:after="0" w:line="288" w:lineRule="atLeast"/>
        <w:ind w:firstLine="709"/>
        <w:jc w:val="both"/>
        <w:rPr>
          <w:rFonts w:ascii="Times New Roman" w:eastAsia="Times New Roman" w:hAnsi="Times New Roman" w:cs="Times New Roman"/>
          <w:b/>
          <w:color w:val="000000"/>
          <w:lang w:eastAsia="ru-RU"/>
        </w:rPr>
      </w:pPr>
      <w:r w:rsidRPr="00E01DCC">
        <w:rPr>
          <w:rFonts w:ascii="Times New Roman" w:eastAsia="Times New Roman" w:hAnsi="Times New Roman" w:cs="Times New Roman"/>
          <w:b/>
          <w:color w:val="000000"/>
          <w:lang w:eastAsia="ru-RU"/>
        </w:rPr>
        <w:lastRenderedPageBreak/>
        <w:t>РАБОТА С ФОРМАМИ</w:t>
      </w:r>
    </w:p>
    <w:p w14:paraId="3C9B0E74" w14:textId="77777777" w:rsidR="00BE4867" w:rsidRPr="00E01DCC"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E01DCC">
        <w:rPr>
          <w:rFonts w:ascii="Times New Roman" w:eastAsia="Times New Roman" w:hAnsi="Times New Roman" w:cs="Times New Roman"/>
          <w:color w:val="000000"/>
          <w:lang w:eastAsia="ru-RU"/>
        </w:rPr>
        <w:t>Можно отметить следующие ключевые особенности форм.</w:t>
      </w:r>
    </w:p>
    <w:p w14:paraId="23864CA9" w14:textId="77777777" w:rsidR="00BE4867" w:rsidRPr="00E01DCC"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E01DCC">
        <w:rPr>
          <w:rFonts w:ascii="Times New Roman" w:eastAsia="Times New Roman" w:hAnsi="Times New Roman" w:cs="Times New Roman"/>
          <w:color w:val="000000"/>
          <w:lang w:eastAsia="ru-RU"/>
        </w:rPr>
        <w:t>Во-первых, форма не прорисовывается детально разработчиком, а строится системой автоматически. Разработчик же в режиме конфигурирования:</w:t>
      </w:r>
    </w:p>
    <w:p w14:paraId="7237C509" w14:textId="77777777" w:rsidR="00BE4867" w:rsidRPr="00E01DCC" w:rsidRDefault="00BE4867" w:rsidP="00BE4867">
      <w:pPr>
        <w:pStyle w:val="a3"/>
        <w:numPr>
          <w:ilvl w:val="0"/>
          <w:numId w:val="2"/>
        </w:numPr>
        <w:spacing w:after="0" w:line="288" w:lineRule="atLeast"/>
        <w:jc w:val="both"/>
        <w:rPr>
          <w:rFonts w:ascii="Times New Roman" w:eastAsia="Times New Roman" w:hAnsi="Times New Roman" w:cs="Times New Roman"/>
          <w:color w:val="000000"/>
          <w:lang w:eastAsia="ru-RU"/>
        </w:rPr>
      </w:pPr>
      <w:r w:rsidRPr="00E01DCC">
        <w:rPr>
          <w:rFonts w:ascii="Times New Roman" w:eastAsia="Times New Roman" w:hAnsi="Times New Roman" w:cs="Times New Roman"/>
          <w:color w:val="000000"/>
          <w:lang w:eastAsia="ru-RU"/>
        </w:rPr>
        <w:t>определяет состав формы в виде дерева элементов;</w:t>
      </w:r>
    </w:p>
    <w:p w14:paraId="608EDBB6" w14:textId="77777777" w:rsidR="00BE4867" w:rsidRPr="00E01DCC" w:rsidRDefault="00BE4867" w:rsidP="00BE4867">
      <w:pPr>
        <w:pStyle w:val="a3"/>
        <w:numPr>
          <w:ilvl w:val="0"/>
          <w:numId w:val="2"/>
        </w:numPr>
        <w:spacing w:after="0" w:line="288" w:lineRule="atLeast"/>
        <w:jc w:val="both"/>
        <w:rPr>
          <w:rFonts w:ascii="Times New Roman" w:eastAsia="Times New Roman" w:hAnsi="Times New Roman" w:cs="Times New Roman"/>
          <w:color w:val="000000"/>
          <w:lang w:eastAsia="ru-RU"/>
        </w:rPr>
      </w:pPr>
      <w:r w:rsidRPr="00E01DCC">
        <w:rPr>
          <w:rFonts w:ascii="Times New Roman" w:eastAsia="Times New Roman" w:hAnsi="Times New Roman" w:cs="Times New Roman"/>
          <w:color w:val="000000"/>
          <w:lang w:eastAsia="ru-RU"/>
        </w:rPr>
        <w:t>описывает поведение формы, задавая значения для ее свойств и/или реализуя процедуры на встроенном языке.</w:t>
      </w:r>
    </w:p>
    <w:p w14:paraId="638FAF41" w14:textId="77777777" w:rsidR="00BE4867" w:rsidRPr="00E01DCC"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E01DCC">
        <w:rPr>
          <w:rFonts w:ascii="Times New Roman" w:eastAsia="Times New Roman" w:hAnsi="Times New Roman" w:cs="Times New Roman"/>
          <w:color w:val="000000"/>
          <w:lang w:eastAsia="ru-RU"/>
        </w:rPr>
        <w:t>При построении интерфейса для того или иного пользователя система использует это декларативное описание для создания формы и размещения ее элементов.</w:t>
      </w:r>
    </w:p>
    <w:p w14:paraId="1A433E29" w14:textId="77777777" w:rsidR="00BE4867" w:rsidRPr="00E01DCC"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E01DCC">
        <w:rPr>
          <w:rFonts w:ascii="Times New Roman" w:eastAsia="Times New Roman" w:hAnsi="Times New Roman" w:cs="Times New Roman"/>
          <w:color w:val="000000"/>
          <w:lang w:eastAsia="ru-RU"/>
        </w:rPr>
        <w:t>Во-вторых, при создании формы используется модель управления доступностью и видимостью элементов формы. При этом учитываются:</w:t>
      </w:r>
    </w:p>
    <w:p w14:paraId="20B473CD" w14:textId="77777777" w:rsidR="00BE4867" w:rsidRPr="00E01DCC" w:rsidRDefault="00BE4867" w:rsidP="00BE4867">
      <w:pPr>
        <w:pStyle w:val="a3"/>
        <w:numPr>
          <w:ilvl w:val="0"/>
          <w:numId w:val="3"/>
        </w:numPr>
        <w:spacing w:after="0" w:line="288" w:lineRule="atLeast"/>
        <w:jc w:val="both"/>
        <w:rPr>
          <w:rFonts w:ascii="Times New Roman" w:eastAsia="Times New Roman" w:hAnsi="Times New Roman" w:cs="Times New Roman"/>
          <w:color w:val="000000"/>
          <w:lang w:eastAsia="ru-RU"/>
        </w:rPr>
      </w:pPr>
      <w:r w:rsidRPr="00E01DCC">
        <w:rPr>
          <w:rFonts w:ascii="Times New Roman" w:eastAsia="Times New Roman" w:hAnsi="Times New Roman" w:cs="Times New Roman"/>
          <w:color w:val="000000"/>
          <w:lang w:eastAsia="ru-RU"/>
        </w:rPr>
        <w:t>настройки прав в разрезе ролей пользователей;</w:t>
      </w:r>
    </w:p>
    <w:p w14:paraId="45CB4F32" w14:textId="77777777" w:rsidR="00BE4867" w:rsidRPr="00E01DCC" w:rsidRDefault="00BE4867" w:rsidP="00BE4867">
      <w:pPr>
        <w:pStyle w:val="a3"/>
        <w:numPr>
          <w:ilvl w:val="0"/>
          <w:numId w:val="3"/>
        </w:numPr>
        <w:spacing w:after="0" w:line="288" w:lineRule="atLeast"/>
        <w:jc w:val="both"/>
        <w:rPr>
          <w:rFonts w:ascii="Times New Roman" w:eastAsia="Times New Roman" w:hAnsi="Times New Roman" w:cs="Times New Roman"/>
          <w:color w:val="000000"/>
          <w:lang w:eastAsia="ru-RU"/>
        </w:rPr>
      </w:pPr>
      <w:r w:rsidRPr="00E01DCC">
        <w:rPr>
          <w:rFonts w:ascii="Times New Roman" w:eastAsia="Times New Roman" w:hAnsi="Times New Roman" w:cs="Times New Roman"/>
          <w:color w:val="000000"/>
          <w:lang w:eastAsia="ru-RU"/>
        </w:rPr>
        <w:t>зависимость элементов формы от функциональных опций;</w:t>
      </w:r>
    </w:p>
    <w:p w14:paraId="23AA1532" w14:textId="77777777" w:rsidR="00BE4867" w:rsidRPr="00E01DCC" w:rsidRDefault="00BE4867" w:rsidP="00BE4867">
      <w:pPr>
        <w:pStyle w:val="a3"/>
        <w:numPr>
          <w:ilvl w:val="0"/>
          <w:numId w:val="3"/>
        </w:numPr>
        <w:spacing w:after="0" w:line="288" w:lineRule="atLeast"/>
        <w:jc w:val="both"/>
        <w:rPr>
          <w:rFonts w:ascii="Times New Roman" w:eastAsia="Times New Roman" w:hAnsi="Times New Roman" w:cs="Times New Roman"/>
          <w:color w:val="000000"/>
          <w:lang w:eastAsia="ru-RU"/>
        </w:rPr>
      </w:pPr>
      <w:r w:rsidRPr="00E01DCC">
        <w:rPr>
          <w:rFonts w:ascii="Times New Roman" w:eastAsia="Times New Roman" w:hAnsi="Times New Roman" w:cs="Times New Roman"/>
          <w:color w:val="000000"/>
          <w:lang w:eastAsia="ru-RU"/>
        </w:rPr>
        <w:t>настройка формы, выполненная разработчиком на этапе конфигурирования прикладного решения;</w:t>
      </w:r>
    </w:p>
    <w:p w14:paraId="4EFBE572" w14:textId="77777777" w:rsidR="00BE4867" w:rsidRPr="00E01DCC" w:rsidRDefault="00BE4867" w:rsidP="00BE4867">
      <w:pPr>
        <w:pStyle w:val="a3"/>
        <w:numPr>
          <w:ilvl w:val="0"/>
          <w:numId w:val="3"/>
        </w:numPr>
        <w:spacing w:after="0" w:line="288" w:lineRule="atLeast"/>
        <w:jc w:val="both"/>
        <w:rPr>
          <w:rFonts w:ascii="Times New Roman" w:eastAsia="Times New Roman" w:hAnsi="Times New Roman" w:cs="Times New Roman"/>
          <w:color w:val="000000"/>
          <w:lang w:eastAsia="ru-RU"/>
        </w:rPr>
      </w:pPr>
      <w:r w:rsidRPr="00E01DCC">
        <w:rPr>
          <w:rFonts w:ascii="Times New Roman" w:eastAsia="Times New Roman" w:hAnsi="Times New Roman" w:cs="Times New Roman"/>
          <w:color w:val="000000"/>
          <w:lang w:eastAsia="ru-RU"/>
        </w:rPr>
        <w:t>настройка формы, выполненная пользователем на этапе эксплуатации прикладного решени</w:t>
      </w:r>
      <w:r>
        <w:rPr>
          <w:rFonts w:ascii="Times New Roman" w:eastAsia="Times New Roman" w:hAnsi="Times New Roman" w:cs="Times New Roman"/>
          <w:color w:val="000000"/>
          <w:lang w:eastAsia="ru-RU"/>
        </w:rPr>
        <w:t>я</w:t>
      </w:r>
    </w:p>
    <w:p w14:paraId="309E2ECA" w14:textId="77777777" w:rsidR="00BE4867" w:rsidRPr="00E01DCC"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E01DCC">
        <w:rPr>
          <w:rFonts w:ascii="Times New Roman" w:eastAsia="Times New Roman" w:hAnsi="Times New Roman" w:cs="Times New Roman"/>
          <w:color w:val="000000"/>
          <w:lang w:eastAsia="ru-RU"/>
        </w:rPr>
        <w:t>Форма является важнейшим связующим звеном в цепи «пользователь – данные». Именно в формах мы редактируем данные, вводим новую информацию, видим результаты работы.</w:t>
      </w:r>
    </w:p>
    <w:p w14:paraId="3F75D632" w14:textId="77777777" w:rsidR="00BE4867" w:rsidRPr="00E01DCC"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E01DCC">
        <w:rPr>
          <w:rFonts w:ascii="Times New Roman" w:eastAsia="Times New Roman" w:hAnsi="Times New Roman" w:cs="Times New Roman"/>
          <w:color w:val="000000"/>
          <w:lang w:eastAsia="ru-RU"/>
        </w:rPr>
        <w:t>Формы «1</w:t>
      </w:r>
      <w:proofErr w:type="gramStart"/>
      <w:r w:rsidRPr="00E01DCC">
        <w:rPr>
          <w:rFonts w:ascii="Times New Roman" w:eastAsia="Times New Roman" w:hAnsi="Times New Roman" w:cs="Times New Roman"/>
          <w:color w:val="000000"/>
          <w:lang w:eastAsia="ru-RU"/>
        </w:rPr>
        <w:t>С:Предприятия</w:t>
      </w:r>
      <w:proofErr w:type="gramEnd"/>
      <w:r w:rsidRPr="00E01DCC">
        <w:rPr>
          <w:rFonts w:ascii="Times New Roman" w:eastAsia="Times New Roman" w:hAnsi="Times New Roman" w:cs="Times New Roman"/>
          <w:color w:val="000000"/>
          <w:lang w:eastAsia="ru-RU"/>
        </w:rPr>
        <w:t>» наделены различными возможностями как построения, так и отображения данных. В большинстве случаев от разработчика не требуется заботиться о том, как на экране будет выглядеть тот или иной элемент, система сама сможет позаботиться об этом. От разработчика требуется правильно настроить интерфейсные свойства объекта конфигурации, на основании которых и будет построено нужное представление.</w:t>
      </w:r>
    </w:p>
    <w:p w14:paraId="26A71BB3" w14:textId="77777777" w:rsidR="00BE4867" w:rsidRPr="00E01DCC"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E01DCC">
        <w:rPr>
          <w:rFonts w:ascii="Times New Roman" w:eastAsia="Times New Roman" w:hAnsi="Times New Roman" w:cs="Times New Roman"/>
          <w:color w:val="000000"/>
          <w:lang w:eastAsia="ru-RU"/>
        </w:rPr>
        <w:t>Управляя размещением элементов в форме, разработчик должен «посоветовать» системе те или иные способы группировки элементов, порядок их размещения. Естественно, платформа предоставляет возможности взять под контроль некоторые этапы разработки формы, но данное действие не является приоритетным. Задача разработчика состоит не в детальном, «</w:t>
      </w:r>
      <w:proofErr w:type="spellStart"/>
      <w:r w:rsidRPr="00E01DCC">
        <w:rPr>
          <w:rFonts w:ascii="Times New Roman" w:eastAsia="Times New Roman" w:hAnsi="Times New Roman" w:cs="Times New Roman"/>
          <w:color w:val="000000"/>
          <w:lang w:eastAsia="ru-RU"/>
        </w:rPr>
        <w:t>попиксельном</w:t>
      </w:r>
      <w:proofErr w:type="spellEnd"/>
      <w:r w:rsidRPr="00E01DCC">
        <w:rPr>
          <w:rFonts w:ascii="Times New Roman" w:eastAsia="Times New Roman" w:hAnsi="Times New Roman" w:cs="Times New Roman"/>
          <w:color w:val="000000"/>
          <w:lang w:eastAsia="ru-RU"/>
        </w:rPr>
        <w:t>», размещении элементов на форме, не в описании сложных привязок, а в логическом описании состава формы.</w:t>
      </w:r>
    </w:p>
    <w:p w14:paraId="73DE6C34" w14:textId="77777777" w:rsidR="00BE4867" w:rsidRPr="00E01DCC"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E01DCC">
        <w:rPr>
          <w:rFonts w:ascii="Times New Roman" w:eastAsia="Times New Roman" w:hAnsi="Times New Roman" w:cs="Times New Roman"/>
          <w:color w:val="000000"/>
          <w:lang w:eastAsia="ru-RU"/>
        </w:rPr>
        <w:t>Необходимо описать состав формы в виде дерева элементов, которые будут отображать данные, добавить в описание необходимые реквизиты и команды. Скомпоновать элементы в логические группы, определить порядок обхода элементов формы.</w:t>
      </w:r>
    </w:p>
    <w:p w14:paraId="36EA005A" w14:textId="77777777" w:rsidR="00BE4867" w:rsidRPr="00E01DCC"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E01DCC">
        <w:rPr>
          <w:rFonts w:ascii="Times New Roman" w:eastAsia="Times New Roman" w:hAnsi="Times New Roman" w:cs="Times New Roman"/>
          <w:color w:val="000000"/>
          <w:lang w:eastAsia="ru-RU"/>
        </w:rPr>
        <w:t>Полученное от разработчика описание формы, другие факторы, влияющие на внешний вид и функциональность формы, помогут системе построить форму на экране и тем самым освободить ресурсы разработчика не для «рисования», а для разработки функциональности конкретного прикладного решения.</w:t>
      </w:r>
    </w:p>
    <w:p w14:paraId="4A1C411B" w14:textId="77777777" w:rsidR="00BE4867" w:rsidRPr="00E01DCC"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E01DCC">
        <w:rPr>
          <w:rFonts w:ascii="Times New Roman" w:eastAsia="Times New Roman" w:hAnsi="Times New Roman" w:cs="Times New Roman"/>
          <w:color w:val="000000"/>
          <w:lang w:eastAsia="ru-RU"/>
        </w:rPr>
        <w:t>Разработчик может влиять на расположение и внешний вид элементов формы. Для этого у него в руках инструмент свойств элементов формы. Существует возможность перенастройки командных панелей формы, дополнительных кнопок у элементов формы, объединения элементов в группы, распределения их по страницам, настройки колонок списков. Однако все эти возможности призваны лишь помочь системе в построении формы, а не полностью заменить это построение ручным способом.</w:t>
      </w:r>
    </w:p>
    <w:p w14:paraId="38FA7C6E" w14:textId="77777777" w:rsidR="00BE4867" w:rsidRPr="00E01DCC"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E01DCC">
        <w:rPr>
          <w:rFonts w:ascii="Times New Roman" w:eastAsia="Times New Roman" w:hAnsi="Times New Roman" w:cs="Times New Roman"/>
          <w:color w:val="000000"/>
          <w:lang w:eastAsia="ru-RU"/>
        </w:rPr>
        <w:t xml:space="preserve">Помимо простого открытия форм для просмотра или редактирования данных существует возможность открытия с установленным отбором, с выделением каких-либо конкретных данных из общего числа. Помочь в этом могут, например, программная установка отборов и </w:t>
      </w:r>
      <w:proofErr w:type="spellStart"/>
      <w:r w:rsidRPr="00E01DCC">
        <w:rPr>
          <w:rFonts w:ascii="Times New Roman" w:eastAsia="Times New Roman" w:hAnsi="Times New Roman" w:cs="Times New Roman"/>
          <w:color w:val="000000"/>
          <w:lang w:eastAsia="ru-RU"/>
        </w:rPr>
        <w:t>параметризуемые</w:t>
      </w:r>
      <w:proofErr w:type="spellEnd"/>
      <w:r w:rsidRPr="00E01DCC">
        <w:rPr>
          <w:rFonts w:ascii="Times New Roman" w:eastAsia="Times New Roman" w:hAnsi="Times New Roman" w:cs="Times New Roman"/>
          <w:color w:val="000000"/>
          <w:lang w:eastAsia="ru-RU"/>
        </w:rPr>
        <w:t xml:space="preserve"> команды.</w:t>
      </w:r>
    </w:p>
    <w:p w14:paraId="7C8456B5" w14:textId="77777777" w:rsidR="00BE4867" w:rsidRPr="00E01DCC"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E01DCC">
        <w:rPr>
          <w:rFonts w:ascii="Times New Roman" w:eastAsia="Times New Roman" w:hAnsi="Times New Roman" w:cs="Times New Roman"/>
          <w:color w:val="000000"/>
          <w:lang w:eastAsia="ru-RU"/>
        </w:rPr>
        <w:t>При построении форм системой учитываются не только настройки самой формы, сделанные разработчиком. Влияние на поведение формы и ее элементов оказывают настройки прав пользователей, применяемые к сеансу работы приложения функциональные опции, настройки, которые сделал сам пользователь в сеансе своей работы.</w:t>
      </w:r>
    </w:p>
    <w:p w14:paraId="7BFF5A48" w14:textId="77777777" w:rsidR="00BE4867" w:rsidRPr="00E01DCC"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E01DCC">
        <w:rPr>
          <w:rFonts w:ascii="Times New Roman" w:eastAsia="Times New Roman" w:hAnsi="Times New Roman" w:cs="Times New Roman"/>
          <w:color w:val="000000"/>
          <w:lang w:eastAsia="ru-RU"/>
        </w:rPr>
        <w:t xml:space="preserve">Отдельно стоит упомянуть о возможностях форм сообщать пользователю об ошибках, возникающих в процессе работы. Например, это может быть сообщение о незаполненном поле, данные в </w:t>
      </w:r>
      <w:r w:rsidRPr="00E01DCC">
        <w:rPr>
          <w:rFonts w:ascii="Times New Roman" w:eastAsia="Times New Roman" w:hAnsi="Times New Roman" w:cs="Times New Roman"/>
          <w:color w:val="000000"/>
          <w:lang w:eastAsia="ru-RU"/>
        </w:rPr>
        <w:lastRenderedPageBreak/>
        <w:t>которое должны быть внесены обязательно. Система сообщит о таком типе ошибки, выделив и активизировав именно этот элемент.</w:t>
      </w:r>
    </w:p>
    <w:p w14:paraId="0E37782A"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 xml:space="preserve">Создание новой формы начинается с конструктора </w:t>
      </w:r>
      <w:proofErr w:type="gramStart"/>
      <w:r w:rsidRPr="00784DFE">
        <w:rPr>
          <w:rFonts w:ascii="Times New Roman" w:eastAsia="Times New Roman" w:hAnsi="Times New Roman" w:cs="Times New Roman"/>
          <w:color w:val="000000"/>
          <w:lang w:eastAsia="ru-RU"/>
        </w:rPr>
        <w:t>форм..</w:t>
      </w:r>
      <w:proofErr w:type="gramEnd"/>
    </w:p>
    <w:p w14:paraId="0109AE6A"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В конфигурации могут существовать формы, подчиненные объектам конфигурации, и общие формы. Общие формы располагаются в дереве конфигурации, в ветке Общие – Общие формы. Конструктор форм различает, какая форма будет создаваться: подчиненная объекту или общая.</w:t>
      </w:r>
    </w:p>
    <w:p w14:paraId="6B74D319"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При создании общей формы конструктор предлагает выбрат</w:t>
      </w:r>
      <w:r>
        <w:rPr>
          <w:rFonts w:ascii="Times New Roman" w:eastAsia="Times New Roman" w:hAnsi="Times New Roman" w:cs="Times New Roman"/>
          <w:color w:val="000000"/>
          <w:lang w:eastAsia="ru-RU"/>
        </w:rPr>
        <w:t>ь тип формы из следующих типов</w:t>
      </w:r>
      <w:r w:rsidRPr="00784DFE">
        <w:rPr>
          <w:rFonts w:ascii="Times New Roman" w:eastAsia="Times New Roman" w:hAnsi="Times New Roman" w:cs="Times New Roman"/>
          <w:color w:val="000000"/>
          <w:lang w:eastAsia="ru-RU"/>
        </w:rPr>
        <w:t>:</w:t>
      </w:r>
    </w:p>
    <w:p w14:paraId="7BD367EE" w14:textId="77777777" w:rsidR="00BE4867" w:rsidRPr="00784DFE" w:rsidRDefault="00BE4867" w:rsidP="00BE4867">
      <w:pPr>
        <w:numPr>
          <w:ilvl w:val="0"/>
          <w:numId w:val="4"/>
        </w:numPr>
        <w:spacing w:after="48" w:line="288" w:lineRule="atLeast"/>
        <w:ind w:firstLine="0"/>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Произвольная форма;</w:t>
      </w:r>
    </w:p>
    <w:p w14:paraId="784718F5" w14:textId="77777777" w:rsidR="00BE4867" w:rsidRPr="00784DFE" w:rsidRDefault="00BE4867" w:rsidP="00BE4867">
      <w:pPr>
        <w:numPr>
          <w:ilvl w:val="0"/>
          <w:numId w:val="4"/>
        </w:numPr>
        <w:spacing w:after="48" w:line="288" w:lineRule="atLeast"/>
        <w:ind w:firstLine="0"/>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Форма констант;</w:t>
      </w:r>
    </w:p>
    <w:p w14:paraId="5A9566D0" w14:textId="77777777" w:rsidR="00BE4867" w:rsidRPr="00784DFE" w:rsidRDefault="00BE4867" w:rsidP="00BE4867">
      <w:pPr>
        <w:numPr>
          <w:ilvl w:val="0"/>
          <w:numId w:val="4"/>
        </w:numPr>
        <w:spacing w:after="48" w:line="288" w:lineRule="atLeast"/>
        <w:ind w:firstLine="0"/>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Форма отчета;</w:t>
      </w:r>
    </w:p>
    <w:p w14:paraId="3096247D" w14:textId="77777777" w:rsidR="00BE4867" w:rsidRPr="00784DFE" w:rsidRDefault="00BE4867" w:rsidP="00BE4867">
      <w:pPr>
        <w:numPr>
          <w:ilvl w:val="0"/>
          <w:numId w:val="4"/>
        </w:numPr>
        <w:spacing w:after="48" w:line="288" w:lineRule="atLeast"/>
        <w:ind w:firstLine="0"/>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Форма настроек отчета;</w:t>
      </w:r>
    </w:p>
    <w:p w14:paraId="0B028A9B" w14:textId="77777777" w:rsidR="00BE4867" w:rsidRPr="00784DFE" w:rsidRDefault="00BE4867" w:rsidP="00BE4867">
      <w:pPr>
        <w:numPr>
          <w:ilvl w:val="0"/>
          <w:numId w:val="4"/>
        </w:numPr>
        <w:spacing w:after="48" w:line="288" w:lineRule="atLeast"/>
        <w:ind w:firstLine="0"/>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Форма варианта отчета;</w:t>
      </w:r>
    </w:p>
    <w:p w14:paraId="7B8C22D0" w14:textId="77777777" w:rsidR="00BE4867" w:rsidRPr="00784DFE" w:rsidRDefault="00BE4867" w:rsidP="00BE4867">
      <w:pPr>
        <w:numPr>
          <w:ilvl w:val="0"/>
          <w:numId w:val="4"/>
        </w:numPr>
        <w:spacing w:after="48" w:line="288" w:lineRule="atLeast"/>
        <w:ind w:firstLine="0"/>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Форма настроек динамического списка;</w:t>
      </w:r>
    </w:p>
    <w:p w14:paraId="4A2082D8" w14:textId="77777777" w:rsidR="00BE4867" w:rsidRPr="00784DFE" w:rsidRDefault="00BE4867" w:rsidP="00BE4867">
      <w:pPr>
        <w:numPr>
          <w:ilvl w:val="0"/>
          <w:numId w:val="4"/>
        </w:numPr>
        <w:spacing w:after="48" w:line="288" w:lineRule="atLeast"/>
        <w:ind w:firstLine="0"/>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Форма поиска.</w:t>
      </w:r>
    </w:p>
    <w:p w14:paraId="5C4866EB" w14:textId="77777777" w:rsidR="00BE4867" w:rsidRPr="00E01DCC" w:rsidRDefault="00BE4867" w:rsidP="00BE4867">
      <w:pPr>
        <w:spacing w:after="48" w:line="288" w:lineRule="atLeast"/>
        <w:jc w:val="center"/>
        <w:rPr>
          <w:rFonts w:ascii="Arial" w:eastAsia="Times New Roman" w:hAnsi="Arial" w:cs="Arial"/>
          <w:color w:val="000000"/>
          <w:lang w:eastAsia="ru-RU"/>
        </w:rPr>
      </w:pPr>
      <w:r w:rsidRPr="00E01DCC">
        <w:rPr>
          <w:rFonts w:ascii="Arial" w:eastAsia="Times New Roman" w:hAnsi="Arial" w:cs="Arial"/>
          <w:noProof/>
          <w:color w:val="000000"/>
          <w:lang w:eastAsia="ru-RU"/>
        </w:rPr>
        <w:drawing>
          <wp:inline distT="0" distB="0" distL="0" distR="0" wp14:anchorId="5441AFC5" wp14:editId="7700F9D2">
            <wp:extent cx="2200609" cy="2572603"/>
            <wp:effectExtent l="0" t="0" r="9525" b="0"/>
            <wp:docPr id="127" name="Рисунок 127" descr="https://its.1c.ru/db/content/pubv8devui/src/ch02_003.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ts.1c.ru/db/content/pubv8devui/src/ch02_003.png?_=15730535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0638" cy="2572637"/>
                    </a:xfrm>
                    <a:prstGeom prst="rect">
                      <a:avLst/>
                    </a:prstGeom>
                    <a:noFill/>
                    <a:ln>
                      <a:noFill/>
                    </a:ln>
                  </pic:spPr>
                </pic:pic>
              </a:graphicData>
            </a:graphic>
          </wp:inline>
        </w:drawing>
      </w:r>
    </w:p>
    <w:p w14:paraId="60A12607" w14:textId="77777777" w:rsidR="00BE4867" w:rsidRPr="00784DFE" w:rsidRDefault="00BE4867" w:rsidP="00BE4867">
      <w:pPr>
        <w:spacing w:after="288" w:line="288" w:lineRule="atLeast"/>
        <w:jc w:val="center"/>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val="x-none" w:eastAsia="ru-RU"/>
        </w:rPr>
        <w:t>Выбор типа общей формы</w:t>
      </w:r>
    </w:p>
    <w:p w14:paraId="213CC086"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При выборе произвольной формы разработчик самостоятельно в процессе разработки будет определять данные, с которыми будет взаимодействовать форма.</w:t>
      </w:r>
    </w:p>
    <w:p w14:paraId="32B29053"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При выборе остальных типов форм разработчик указывает тип данных, с которыми в дальнейшем будет взаимодействовать форма. В зависимости от этого конструктор автоматически добавляет в форму соответствующие данные и интерфейсные элементы, сокращая дальнейшие действия разработчика.</w:t>
      </w:r>
    </w:p>
    <w:p w14:paraId="07578A1C"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По умолчанию конструктор общих форм предлагает создать произвольную форму. Связано это с тем, что в подавляющем большинстве случаев разработчик будет создавать именно произвольные общие формы.</w:t>
      </w:r>
    </w:p>
    <w:p w14:paraId="445A125D"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proofErr w:type="gramStart"/>
      <w:r w:rsidRPr="00784DFE">
        <w:rPr>
          <w:rFonts w:ascii="Times New Roman" w:eastAsia="Times New Roman" w:hAnsi="Times New Roman" w:cs="Times New Roman"/>
          <w:color w:val="000000"/>
          <w:lang w:eastAsia="ru-RU"/>
        </w:rPr>
        <w:t>Флажок</w:t>
      </w:r>
      <w:proofErr w:type="gramEnd"/>
      <w:r w:rsidRPr="00784DFE">
        <w:rPr>
          <w:rFonts w:ascii="Times New Roman" w:eastAsia="Times New Roman" w:hAnsi="Times New Roman" w:cs="Times New Roman"/>
          <w:color w:val="000000"/>
          <w:lang w:eastAsia="ru-RU"/>
        </w:rPr>
        <w:t> Использовать стандартные команды в конструкторе общих форм позволяет автоматически добавить команды для открытия общей формы в интерфейс той подсистемы, в состав которой она будет входить.</w:t>
      </w:r>
    </w:p>
    <w:p w14:paraId="4E7F4A7B"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Существует несколько способов создать форму, подчиненную какому-либо объекту конфигурации:</w:t>
      </w:r>
    </w:p>
    <w:p w14:paraId="04594294"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Воспользоваться кнопкой Открыть в палитре свойств объекта конфигурации у нужного типа формы.</w:t>
      </w:r>
    </w:p>
    <w:p w14:paraId="6F5BDED6"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lastRenderedPageBreak/>
        <w:drawing>
          <wp:inline distT="0" distB="0" distL="0" distR="0" wp14:anchorId="7B7CE4A6" wp14:editId="015C9BC9">
            <wp:extent cx="2616237" cy="3022979"/>
            <wp:effectExtent l="0" t="0" r="0" b="6350"/>
            <wp:docPr id="128" name="Рисунок 128" descr="https://its.1c.ru/db/content/pubv8devui/src/ch02_004.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ts.1c.ru/db/content/pubv8devui/src/ch02_004.png?_=15730535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6104" cy="3022825"/>
                    </a:xfrm>
                    <a:prstGeom prst="rect">
                      <a:avLst/>
                    </a:prstGeom>
                    <a:noFill/>
                    <a:ln>
                      <a:noFill/>
                    </a:ln>
                  </pic:spPr>
                </pic:pic>
              </a:graphicData>
            </a:graphic>
          </wp:inline>
        </w:drawing>
      </w:r>
    </w:p>
    <w:p w14:paraId="3280A4FD"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Создание формы кнопкой «Открыть»</w:t>
      </w:r>
    </w:p>
    <w:p w14:paraId="0C465175"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 xml:space="preserve">Выделить в дереве конфигурации ветвь Формы объекта, для которого будет создаваться форма, и воспользоваться либо контекстным меню, либо кнопкой Добавить на панели дерева </w:t>
      </w:r>
      <w:proofErr w:type="gramStart"/>
      <w:r w:rsidRPr="00784DFE">
        <w:rPr>
          <w:rFonts w:ascii="Times New Roman" w:eastAsia="Times New Roman" w:hAnsi="Times New Roman" w:cs="Times New Roman"/>
          <w:color w:val="000000"/>
          <w:lang w:eastAsia="ru-RU"/>
        </w:rPr>
        <w:t xml:space="preserve">конфигурации </w:t>
      </w:r>
      <w:r>
        <w:rPr>
          <w:rFonts w:ascii="Times New Roman" w:eastAsia="Times New Roman" w:hAnsi="Times New Roman" w:cs="Times New Roman"/>
          <w:color w:val="000000"/>
          <w:lang w:eastAsia="ru-RU"/>
        </w:rPr>
        <w:t>.</w:t>
      </w:r>
      <w:proofErr w:type="gramEnd"/>
    </w:p>
    <w:p w14:paraId="00AFBD4A"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58D11BA6" wp14:editId="691EA0E5">
            <wp:extent cx="1671851" cy="1819215"/>
            <wp:effectExtent l="0" t="0" r="5080" b="0"/>
            <wp:docPr id="142" name="Рисунок 142" descr="https://its.1c.ru/db/content/pubv8devui/src/ch02_005.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ts.1c.ru/db/content/pubv8devui/src/ch02_005.png?_=15730535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1872" cy="1819238"/>
                    </a:xfrm>
                    <a:prstGeom prst="rect">
                      <a:avLst/>
                    </a:prstGeom>
                    <a:noFill/>
                    <a:ln>
                      <a:noFill/>
                    </a:ln>
                  </pic:spPr>
                </pic:pic>
              </a:graphicData>
            </a:graphic>
          </wp:inline>
        </w:drawing>
      </w:r>
    </w:p>
    <w:p w14:paraId="70FD73CE"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Создание формы кнопкой «Добавить»</w:t>
      </w:r>
    </w:p>
    <w:p w14:paraId="4650A152" w14:textId="77777777" w:rsidR="00BE4867" w:rsidRPr="009F4FFB"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 xml:space="preserve">Открыть окно редактирования объекта конфигурации, перейти на закладку Формы и воспользоваться либо кнопкой Открыть у необходимого типа формы, либо кнопкой командной </w:t>
      </w:r>
      <w:proofErr w:type="gramStart"/>
      <w:r w:rsidRPr="00784DFE">
        <w:rPr>
          <w:rFonts w:ascii="Times New Roman" w:eastAsia="Times New Roman" w:hAnsi="Times New Roman" w:cs="Times New Roman"/>
          <w:color w:val="000000"/>
          <w:lang w:eastAsia="ru-RU"/>
        </w:rPr>
        <w:t>панели</w:t>
      </w:r>
      <w:proofErr w:type="gramEnd"/>
      <w:r w:rsidRPr="00784DFE">
        <w:rPr>
          <w:rFonts w:ascii="Times New Roman" w:eastAsia="Times New Roman" w:hAnsi="Times New Roman" w:cs="Times New Roman"/>
          <w:color w:val="000000"/>
          <w:lang w:eastAsia="ru-RU"/>
        </w:rPr>
        <w:t xml:space="preserve"> Добавить, либо </w:t>
      </w:r>
      <w:r>
        <w:rPr>
          <w:rFonts w:ascii="Times New Roman" w:eastAsia="Times New Roman" w:hAnsi="Times New Roman" w:cs="Times New Roman"/>
          <w:color w:val="000000"/>
          <w:lang w:eastAsia="ru-RU"/>
        </w:rPr>
        <w:t>контекстным меню в списке форм</w:t>
      </w:r>
      <w:r w:rsidRPr="009F4FFB">
        <w:rPr>
          <w:rFonts w:ascii="Times New Roman" w:eastAsia="Times New Roman" w:hAnsi="Times New Roman" w:cs="Times New Roman"/>
          <w:color w:val="000000"/>
          <w:lang w:eastAsia="ru-RU"/>
        </w:rPr>
        <w:t>.</w:t>
      </w:r>
    </w:p>
    <w:p w14:paraId="1E4992FE"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570F6494" wp14:editId="0492777B">
            <wp:extent cx="2224585" cy="2021176"/>
            <wp:effectExtent l="0" t="0" r="4445" b="0"/>
            <wp:docPr id="143" name="Рисунок 143" descr="https://its.1c.ru/db/content/pubv8devui/src/ch02_006.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ts.1c.ru/db/content/pubv8devui/src/ch02_006.png?_=15730535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4531" cy="2021127"/>
                    </a:xfrm>
                    <a:prstGeom prst="rect">
                      <a:avLst/>
                    </a:prstGeom>
                    <a:noFill/>
                    <a:ln>
                      <a:noFill/>
                    </a:ln>
                  </pic:spPr>
                </pic:pic>
              </a:graphicData>
            </a:graphic>
          </wp:inline>
        </w:drawing>
      </w:r>
    </w:p>
    <w:p w14:paraId="0798E9B4"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Создание формы из окна редактирования объекта</w:t>
      </w:r>
    </w:p>
    <w:p w14:paraId="104A4030"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При использовании любого из вышеперечисленных способов будет открыто окно конструктора формы объекта конфигурации. В зависимости от вида объекта, его свойств конструктором будут предложены характерные для текущего режима создания типы форм:</w:t>
      </w:r>
    </w:p>
    <w:p w14:paraId="0B8D21D8"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 xml:space="preserve">Для объекта Справочник это будет форма списка, форма выбора, форма элемента. Если справочник иерархический, то возможно создание формы группы </w:t>
      </w:r>
      <w:r>
        <w:rPr>
          <w:rFonts w:ascii="Times New Roman" w:eastAsia="Times New Roman" w:hAnsi="Times New Roman" w:cs="Times New Roman"/>
          <w:color w:val="000000"/>
          <w:lang w:eastAsia="ru-RU"/>
        </w:rPr>
        <w:t>и формы выбора группы</w:t>
      </w:r>
      <w:r w:rsidRPr="00784DFE">
        <w:rPr>
          <w:rFonts w:ascii="Times New Roman" w:eastAsia="Times New Roman" w:hAnsi="Times New Roman" w:cs="Times New Roman"/>
          <w:color w:val="000000"/>
          <w:lang w:eastAsia="ru-RU"/>
        </w:rPr>
        <w:t>.</w:t>
      </w:r>
    </w:p>
    <w:p w14:paraId="40581BFB"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lastRenderedPageBreak/>
        <w:drawing>
          <wp:inline distT="0" distB="0" distL="0" distR="0" wp14:anchorId="01FE6AE0" wp14:editId="1856C7E7">
            <wp:extent cx="2886502" cy="1330584"/>
            <wp:effectExtent l="0" t="0" r="0" b="3175"/>
            <wp:docPr id="144" name="Рисунок 144" descr="https://its.1c.ru/db/content/pubv8devui/src/ch02_007.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ts.1c.ru/db/content/pubv8devui/src/ch02_007.png?_=15730535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6808" cy="1330725"/>
                    </a:xfrm>
                    <a:prstGeom prst="rect">
                      <a:avLst/>
                    </a:prstGeom>
                    <a:noFill/>
                    <a:ln>
                      <a:noFill/>
                    </a:ln>
                  </pic:spPr>
                </pic:pic>
              </a:graphicData>
            </a:graphic>
          </wp:inline>
        </w:drawing>
      </w:r>
    </w:p>
    <w:p w14:paraId="0F365516"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Для объекта Документ – это форма списка, форма вы</w:t>
      </w:r>
      <w:r>
        <w:rPr>
          <w:rFonts w:ascii="Times New Roman" w:eastAsia="Times New Roman" w:hAnsi="Times New Roman" w:cs="Times New Roman"/>
          <w:color w:val="000000"/>
          <w:lang w:eastAsia="ru-RU"/>
        </w:rPr>
        <w:t>бора, форма документа</w:t>
      </w:r>
      <w:r w:rsidRPr="00784DFE">
        <w:rPr>
          <w:rFonts w:ascii="Times New Roman" w:eastAsia="Times New Roman" w:hAnsi="Times New Roman" w:cs="Times New Roman"/>
          <w:color w:val="000000"/>
          <w:lang w:eastAsia="ru-RU"/>
        </w:rPr>
        <w:t>.</w:t>
      </w:r>
    </w:p>
    <w:p w14:paraId="326AEBDC"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543FA90F" wp14:editId="29458183">
            <wp:extent cx="2618456" cy="914400"/>
            <wp:effectExtent l="0" t="0" r="0" b="0"/>
            <wp:docPr id="146" name="Рисунок 146" descr="https://its.1c.ru/db/content/pubv8devui/src/ch02_008.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ts.1c.ru/db/content/pubv8devui/src/ch02_008.png?_=15730535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8491" cy="914412"/>
                    </a:xfrm>
                    <a:prstGeom prst="rect">
                      <a:avLst/>
                    </a:prstGeom>
                    <a:noFill/>
                    <a:ln>
                      <a:noFill/>
                    </a:ln>
                  </pic:spPr>
                </pic:pic>
              </a:graphicData>
            </a:graphic>
          </wp:inline>
        </w:drawing>
      </w:r>
    </w:p>
    <w:p w14:paraId="4AE7199C"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 xml:space="preserve">Для объекта Журнал документов – это форма журнала </w:t>
      </w:r>
    </w:p>
    <w:p w14:paraId="1ECE427A"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6A8648FE" wp14:editId="3CAB2046">
            <wp:extent cx="3280487" cy="852985"/>
            <wp:effectExtent l="0" t="0" r="0" b="4445"/>
            <wp:docPr id="159" name="Рисунок 159" descr="https://its.1c.ru/db/content/pubv8devui/src/ch02_009.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ts.1c.ru/db/content/pubv8devui/src/ch02_009.png?_=15730535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1156" cy="853159"/>
                    </a:xfrm>
                    <a:prstGeom prst="rect">
                      <a:avLst/>
                    </a:prstGeom>
                    <a:noFill/>
                    <a:ln>
                      <a:noFill/>
                    </a:ln>
                  </pic:spPr>
                </pic:pic>
              </a:graphicData>
            </a:graphic>
          </wp:inline>
        </w:drawing>
      </w:r>
    </w:p>
    <w:p w14:paraId="69D8FCC3"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 xml:space="preserve">Для объекта Перечисление – это форма списка и форма выбора </w:t>
      </w:r>
    </w:p>
    <w:p w14:paraId="4465B8C1"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0C01FBC5" wp14:editId="43245BFB">
            <wp:extent cx="3398293" cy="1057112"/>
            <wp:effectExtent l="0" t="0" r="0" b="0"/>
            <wp:docPr id="160" name="Рисунок 160" descr="https://its.1c.ru/db/content/pubv8devui/src/ch02_010.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ts.1c.ru/db/content/pubv8devui/src/ch02_010.png?_=15730535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9067" cy="1057353"/>
                    </a:xfrm>
                    <a:prstGeom prst="rect">
                      <a:avLst/>
                    </a:prstGeom>
                    <a:noFill/>
                    <a:ln>
                      <a:noFill/>
                    </a:ln>
                  </pic:spPr>
                </pic:pic>
              </a:graphicData>
            </a:graphic>
          </wp:inline>
        </w:drawing>
      </w:r>
    </w:p>
    <w:p w14:paraId="0D6D9DE1"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 xml:space="preserve">Для объекта Отчет – это форма отчета, форма варианта, форма настроек </w:t>
      </w:r>
    </w:p>
    <w:p w14:paraId="414E8B71"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64E9747D" wp14:editId="6B26C41D">
            <wp:extent cx="3361005" cy="1173708"/>
            <wp:effectExtent l="0" t="0" r="0" b="7620"/>
            <wp:docPr id="174" name="Рисунок 174" descr="https://its.1c.ru/db/content/pubv8devui/src/ch02_011.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ts.1c.ru/db/content/pubv8devui/src/ch02_011.png?_=15730535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1050" cy="1173724"/>
                    </a:xfrm>
                    <a:prstGeom prst="rect">
                      <a:avLst/>
                    </a:prstGeom>
                    <a:noFill/>
                    <a:ln>
                      <a:noFill/>
                    </a:ln>
                  </pic:spPr>
                </pic:pic>
              </a:graphicData>
            </a:graphic>
          </wp:inline>
        </w:drawing>
      </w:r>
    </w:p>
    <w:p w14:paraId="7D484B8F"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 xml:space="preserve">Для объекта Обработка это форма обработки </w:t>
      </w:r>
    </w:p>
    <w:p w14:paraId="5987A129"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493E6B2B" wp14:editId="7AA23A57">
            <wp:extent cx="3439236" cy="850366"/>
            <wp:effectExtent l="0" t="0" r="8890" b="6985"/>
            <wp:docPr id="185" name="Рисунок 185" descr="https://its.1c.ru/db/content/pubv8devui/src/ch02_012.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ts.1c.ru/db/content/pubv8devui/src/ch02_012.png?_=15730535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9912" cy="850533"/>
                    </a:xfrm>
                    <a:prstGeom prst="rect">
                      <a:avLst/>
                    </a:prstGeom>
                    <a:noFill/>
                    <a:ln>
                      <a:noFill/>
                    </a:ln>
                  </pic:spPr>
                </pic:pic>
              </a:graphicData>
            </a:graphic>
          </wp:inline>
        </w:drawing>
      </w:r>
    </w:p>
    <w:p w14:paraId="433E979B"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Для объекта План видов характеристик – это форма списка, форма выбора, форма элемента. Если план видов характеристик иерархический, то возможно создание формы группы и форма выбора группы. Если объект неиерархический, то создан</w:t>
      </w:r>
      <w:r>
        <w:rPr>
          <w:rFonts w:ascii="Times New Roman" w:eastAsia="Times New Roman" w:hAnsi="Times New Roman" w:cs="Times New Roman"/>
          <w:color w:val="000000"/>
          <w:lang w:eastAsia="ru-RU"/>
        </w:rPr>
        <w:t>ие форм группы недоступно.</w:t>
      </w:r>
    </w:p>
    <w:p w14:paraId="534AFCDC"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3CA5271F" wp14:editId="26DAB27F">
            <wp:extent cx="2701697" cy="1207827"/>
            <wp:effectExtent l="0" t="0" r="3810" b="0"/>
            <wp:docPr id="191" name="Рисунок 191" descr="https://its.1c.ru/db/content/pubv8devui/src/ch02_013.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ts.1c.ru/db/content/pubv8devui/src/ch02_013.png?_=15730535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1829" cy="1207886"/>
                    </a:xfrm>
                    <a:prstGeom prst="rect">
                      <a:avLst/>
                    </a:prstGeom>
                    <a:noFill/>
                    <a:ln>
                      <a:noFill/>
                    </a:ln>
                  </pic:spPr>
                </pic:pic>
              </a:graphicData>
            </a:graphic>
          </wp:inline>
        </w:drawing>
      </w:r>
    </w:p>
    <w:p w14:paraId="7ED35ECE"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Для объекта План счетов – это форма списка, форма выбора, форма счета (рис. 2.14).</w:t>
      </w:r>
    </w:p>
    <w:p w14:paraId="0DE911B4"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lastRenderedPageBreak/>
        <w:drawing>
          <wp:inline distT="0" distB="0" distL="0" distR="0" wp14:anchorId="2EFE6AA2" wp14:editId="714DA10A">
            <wp:extent cx="3361002" cy="1173707"/>
            <wp:effectExtent l="0" t="0" r="0" b="7620"/>
            <wp:docPr id="193" name="Рисунок 193" descr="https://its.1c.ru/db/content/pubv8devui/src/ch02_014.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ts.1c.ru/db/content/pubv8devui/src/ch02_014.png?_=15730535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1047" cy="1173723"/>
                    </a:xfrm>
                    <a:prstGeom prst="rect">
                      <a:avLst/>
                    </a:prstGeom>
                    <a:noFill/>
                    <a:ln>
                      <a:noFill/>
                    </a:ln>
                  </pic:spPr>
                </pic:pic>
              </a:graphicData>
            </a:graphic>
          </wp:inline>
        </w:drawing>
      </w:r>
    </w:p>
    <w:p w14:paraId="4158EC73"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Для объекта План видов расчета – это форма списка, форма выбора, форма вида (рис. 2.15).</w:t>
      </w:r>
    </w:p>
    <w:p w14:paraId="0B73CB40"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4A27F4D1" wp14:editId="79E7DD40">
            <wp:extent cx="2733257" cy="1009935"/>
            <wp:effectExtent l="0" t="0" r="0" b="0"/>
            <wp:docPr id="194" name="Рисунок 194" descr="https://its.1c.ru/db/content/pubv8devui/src/ch02_015.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ts.1c.ru/db/content/pubv8devui/src/ch02_015.png?_=15730535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3358" cy="1009972"/>
                    </a:xfrm>
                    <a:prstGeom prst="rect">
                      <a:avLst/>
                    </a:prstGeom>
                    <a:noFill/>
                    <a:ln>
                      <a:noFill/>
                    </a:ln>
                  </pic:spPr>
                </pic:pic>
              </a:graphicData>
            </a:graphic>
          </wp:inline>
        </w:drawing>
      </w:r>
    </w:p>
    <w:p w14:paraId="7449170F"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Для объекта Регистр сведений – это форма списка, фо</w:t>
      </w:r>
      <w:r>
        <w:rPr>
          <w:rFonts w:ascii="Times New Roman" w:eastAsia="Times New Roman" w:hAnsi="Times New Roman" w:cs="Times New Roman"/>
          <w:color w:val="000000"/>
          <w:lang w:eastAsia="ru-RU"/>
        </w:rPr>
        <w:t>рма записи, форма набора записей</w:t>
      </w:r>
      <w:r w:rsidRPr="00784DFE">
        <w:rPr>
          <w:rFonts w:ascii="Times New Roman" w:eastAsia="Times New Roman" w:hAnsi="Times New Roman" w:cs="Times New Roman"/>
          <w:color w:val="000000"/>
          <w:lang w:eastAsia="ru-RU"/>
        </w:rPr>
        <w:t>.</w:t>
      </w:r>
    </w:p>
    <w:p w14:paraId="33069F39"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4F1FCC99" wp14:editId="11F8D63D">
            <wp:extent cx="3077570" cy="1055088"/>
            <wp:effectExtent l="0" t="0" r="0" b="0"/>
            <wp:docPr id="195" name="Рисунок 195" descr="https://its.1c.ru/db/content/pubv8devui/src/ch02_016.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ts.1c.ru/db/content/pubv8devui/src/ch02_016.png?_=15730535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7611" cy="1055102"/>
                    </a:xfrm>
                    <a:prstGeom prst="rect">
                      <a:avLst/>
                    </a:prstGeom>
                    <a:noFill/>
                    <a:ln>
                      <a:noFill/>
                    </a:ln>
                  </pic:spPr>
                </pic:pic>
              </a:graphicData>
            </a:graphic>
          </wp:inline>
        </w:drawing>
      </w:r>
    </w:p>
    <w:p w14:paraId="20172274"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Для объекта Регистр накопления – это форма списка</w:t>
      </w:r>
      <w:r>
        <w:rPr>
          <w:rFonts w:ascii="Times New Roman" w:eastAsia="Times New Roman" w:hAnsi="Times New Roman" w:cs="Times New Roman"/>
          <w:color w:val="000000"/>
          <w:lang w:eastAsia="ru-RU"/>
        </w:rPr>
        <w:t xml:space="preserve"> и форма набора записей.</w:t>
      </w:r>
    </w:p>
    <w:p w14:paraId="32918054"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123F8EAC" wp14:editId="2B510BEA">
            <wp:extent cx="2910919" cy="900752"/>
            <wp:effectExtent l="0" t="0" r="3810" b="0"/>
            <wp:docPr id="196" name="Рисунок 196" descr="https://its.1c.ru/db/content/pubv8devui/src/ch02_017.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ts.1c.ru/db/content/pubv8devui/src/ch02_017.png?_=15730535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1233" cy="900849"/>
                    </a:xfrm>
                    <a:prstGeom prst="rect">
                      <a:avLst/>
                    </a:prstGeom>
                    <a:noFill/>
                    <a:ln>
                      <a:noFill/>
                    </a:ln>
                  </pic:spPr>
                </pic:pic>
              </a:graphicData>
            </a:graphic>
          </wp:inline>
        </w:drawing>
      </w:r>
    </w:p>
    <w:p w14:paraId="12F4D53C"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Для объекта Регистр бухгалтерии – это форм</w:t>
      </w:r>
      <w:r>
        <w:rPr>
          <w:rFonts w:ascii="Times New Roman" w:eastAsia="Times New Roman" w:hAnsi="Times New Roman" w:cs="Times New Roman"/>
          <w:color w:val="000000"/>
          <w:lang w:eastAsia="ru-RU"/>
        </w:rPr>
        <w:t>а списка и форма набора записей</w:t>
      </w:r>
    </w:p>
    <w:p w14:paraId="55A5138C"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5F42E905" wp14:editId="24F25CEE">
            <wp:extent cx="3016155" cy="909144"/>
            <wp:effectExtent l="0" t="0" r="0" b="5715"/>
            <wp:docPr id="197" name="Рисунок 197" descr="https://its.1c.ru/db/content/pubv8devui/src/ch02_018.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ts.1c.ru/db/content/pubv8devui/src/ch02_018.png?_=15730535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6195" cy="909156"/>
                    </a:xfrm>
                    <a:prstGeom prst="rect">
                      <a:avLst/>
                    </a:prstGeom>
                    <a:noFill/>
                    <a:ln>
                      <a:noFill/>
                    </a:ln>
                  </pic:spPr>
                </pic:pic>
              </a:graphicData>
            </a:graphic>
          </wp:inline>
        </w:drawing>
      </w:r>
    </w:p>
    <w:p w14:paraId="38EBB6E7"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 xml:space="preserve">Для объекта Регистр расчета – это форма списка и форма набора записей </w:t>
      </w:r>
    </w:p>
    <w:p w14:paraId="45D49BFA"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00E3D076" wp14:editId="3EC0E29C">
            <wp:extent cx="3016155" cy="938240"/>
            <wp:effectExtent l="0" t="0" r="0" b="0"/>
            <wp:docPr id="198" name="Рисунок 198" descr="https://its.1c.ru/db/content/pubv8devui/src/ch02_019.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ts.1c.ru/db/content/pubv8devui/src/ch02_019.png?_=15730535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6842" cy="938454"/>
                    </a:xfrm>
                    <a:prstGeom prst="rect">
                      <a:avLst/>
                    </a:prstGeom>
                    <a:noFill/>
                    <a:ln>
                      <a:noFill/>
                    </a:ln>
                  </pic:spPr>
                </pic:pic>
              </a:graphicData>
            </a:graphic>
          </wp:inline>
        </w:drawing>
      </w:r>
    </w:p>
    <w:p w14:paraId="08709A6B"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 xml:space="preserve">Для объекта Бизнес-процесс – это форма списка, форма выбора, форма бизнес-процесса </w:t>
      </w:r>
    </w:p>
    <w:p w14:paraId="62E0B11E"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08C246CE" wp14:editId="2022FA65">
            <wp:extent cx="3110190" cy="1071349"/>
            <wp:effectExtent l="0" t="0" r="0" b="0"/>
            <wp:docPr id="199" name="Рисунок 199" descr="https://its.1c.ru/db/content/pubv8devui/src/ch02_020.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ts.1c.ru/db/content/pubv8devui/src/ch02_020.png?_=15730535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10231" cy="1071363"/>
                    </a:xfrm>
                    <a:prstGeom prst="rect">
                      <a:avLst/>
                    </a:prstGeom>
                    <a:noFill/>
                    <a:ln>
                      <a:noFill/>
                    </a:ln>
                  </pic:spPr>
                </pic:pic>
              </a:graphicData>
            </a:graphic>
          </wp:inline>
        </w:drawing>
      </w:r>
    </w:p>
    <w:p w14:paraId="60F7B938"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 xml:space="preserve">Для объекта Задача – это форма списка, форма выбора, форма задачи </w:t>
      </w:r>
    </w:p>
    <w:p w14:paraId="1A8973B6"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78ECB8F3" wp14:editId="2C802E53">
            <wp:extent cx="3013061" cy="1023582"/>
            <wp:effectExtent l="0" t="0" r="0" b="5715"/>
            <wp:docPr id="200" name="Рисунок 200" descr="https://its.1c.ru/db/content/pubv8devui/src/ch02_021.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ts.1c.ru/db/content/pubv8devui/src/ch02_021.png?_=15730535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3119" cy="1023602"/>
                    </a:xfrm>
                    <a:prstGeom prst="rect">
                      <a:avLst/>
                    </a:prstGeom>
                    <a:noFill/>
                    <a:ln>
                      <a:noFill/>
                    </a:ln>
                  </pic:spPr>
                </pic:pic>
              </a:graphicData>
            </a:graphic>
          </wp:inline>
        </w:drawing>
      </w:r>
    </w:p>
    <w:p w14:paraId="2628C2D8"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lastRenderedPageBreak/>
        <w:t>Для объекта Критерий отбора – это форма критерия отбора (рис. 2.22).</w:t>
      </w:r>
    </w:p>
    <w:p w14:paraId="04C79504"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4C7DFD4B" wp14:editId="186B099B">
            <wp:extent cx="4278630" cy="1112520"/>
            <wp:effectExtent l="0" t="0" r="7620" b="0"/>
            <wp:docPr id="201" name="Рисунок 201" descr="https://its.1c.ru/db/content/pubv8devui/src/ch02_022.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ts.1c.ru/db/content/pubv8devui/src/ch02_022.png?_=15730535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8630" cy="1112520"/>
                    </a:xfrm>
                    <a:prstGeom prst="rect">
                      <a:avLst/>
                    </a:prstGeom>
                    <a:noFill/>
                    <a:ln>
                      <a:noFill/>
                    </a:ln>
                  </pic:spPr>
                </pic:pic>
              </a:graphicData>
            </a:graphic>
          </wp:inline>
        </w:drawing>
      </w:r>
    </w:p>
    <w:p w14:paraId="77AC64EF"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Для объекта План обмена – это форма спи</w:t>
      </w:r>
      <w:r>
        <w:rPr>
          <w:rFonts w:ascii="Times New Roman" w:eastAsia="Times New Roman" w:hAnsi="Times New Roman" w:cs="Times New Roman"/>
          <w:color w:val="000000"/>
          <w:lang w:eastAsia="ru-RU"/>
        </w:rPr>
        <w:t xml:space="preserve">ска, форма выбора и форма узла </w:t>
      </w:r>
    </w:p>
    <w:p w14:paraId="2BA924A7"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5D5C2D3D" wp14:editId="34406443">
            <wp:extent cx="3111690" cy="1066786"/>
            <wp:effectExtent l="0" t="0" r="0" b="635"/>
            <wp:docPr id="202" name="Рисунок 202" descr="https://its.1c.ru/db/content/pubv8devui/src/ch02_023.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ts.1c.ru/db/content/pubv8devui/src/ch02_023.png?_=15730535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1731" cy="1066800"/>
                    </a:xfrm>
                    <a:prstGeom prst="rect">
                      <a:avLst/>
                    </a:prstGeom>
                    <a:noFill/>
                    <a:ln>
                      <a:noFill/>
                    </a:ln>
                  </pic:spPr>
                </pic:pic>
              </a:graphicData>
            </a:graphic>
          </wp:inline>
        </w:drawing>
      </w:r>
    </w:p>
    <w:p w14:paraId="12EFF004"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 xml:space="preserve">Для объекта Хранилище настроек – это форма сохранения </w:t>
      </w:r>
      <w:r>
        <w:rPr>
          <w:rFonts w:ascii="Times New Roman" w:eastAsia="Times New Roman" w:hAnsi="Times New Roman" w:cs="Times New Roman"/>
          <w:color w:val="000000"/>
          <w:lang w:eastAsia="ru-RU"/>
        </w:rPr>
        <w:t>и форма загрузки настроек</w:t>
      </w:r>
    </w:p>
    <w:p w14:paraId="19D778A9"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255335C8" wp14:editId="04431286">
            <wp:extent cx="3129837" cy="948520"/>
            <wp:effectExtent l="0" t="0" r="0" b="4445"/>
            <wp:docPr id="203" name="Рисунок 203" descr="https://its.1c.ru/db/content/pubv8devui/src/ch02_024.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ts.1c.ru/db/content/pubv8devui/src/ch02_024.png?_=15730535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0156" cy="948617"/>
                    </a:xfrm>
                    <a:prstGeom prst="rect">
                      <a:avLst/>
                    </a:prstGeom>
                    <a:noFill/>
                    <a:ln>
                      <a:noFill/>
                    </a:ln>
                  </pic:spPr>
                </pic:pic>
              </a:graphicData>
            </a:graphic>
          </wp:inline>
        </w:drawing>
      </w:r>
    </w:p>
    <w:p w14:paraId="7A3CAF80"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Кроме всех перечисленных форм для любого из объектов конфигурации можно создать тип формы Произвольная. Такая форма после создания не связана ни с какими данными конфигурации. Действия, которые можно будет выполнять в такой форме, целиком и полностью будут зависеть от желания и способностей разработчика формы.</w:t>
      </w:r>
    </w:p>
    <w:p w14:paraId="0525C5FA"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Формы, связанные через свой основной реквизит с объектами конфигурации, уже наделены определенными свойствами, характеристиками, методами. Состав таких свойств, характеристик, методов зависит от объекта конфигурации.</w:t>
      </w:r>
    </w:p>
    <w:p w14:paraId="1528C0B2"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Например, форму редактирования констант можно создать с помощью контекстного меню ветви конфигурации Константы Созданная таким образом форма будет размещаться в ветви конфигурации Общие формы.</w:t>
      </w:r>
    </w:p>
    <w:p w14:paraId="57751AF8"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1C2A627E" wp14:editId="21113E03">
            <wp:extent cx="2176077" cy="2367886"/>
            <wp:effectExtent l="0" t="0" r="0" b="0"/>
            <wp:docPr id="204" name="Рисунок 204" descr="https://its.1c.ru/db/content/pubv8devui/src/ch02_025.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ts.1c.ru/db/content/pubv8devui/src/ch02_025.png?_=15730535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6104" cy="2367915"/>
                    </a:xfrm>
                    <a:prstGeom prst="rect">
                      <a:avLst/>
                    </a:prstGeom>
                    <a:noFill/>
                    <a:ln>
                      <a:noFill/>
                    </a:ln>
                  </pic:spPr>
                </pic:pic>
              </a:graphicData>
            </a:graphic>
          </wp:inline>
        </w:drawing>
      </w:r>
    </w:p>
    <w:p w14:paraId="42987FAC"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 xml:space="preserve">При выборе того или иного типа создаваемой формы конструктор форм автоматически формирует Имя и Синоним формы. При формировании учитывается наличие у объекта конфигурации формы с таким именем. Если такая форма существует, то к имени создаваемой формы добавится числовой показатель </w:t>
      </w:r>
    </w:p>
    <w:p w14:paraId="6F66D2AE"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lastRenderedPageBreak/>
        <w:drawing>
          <wp:inline distT="0" distB="0" distL="0" distR="0" wp14:anchorId="2D84C272" wp14:editId="59246295">
            <wp:extent cx="2602875" cy="2156347"/>
            <wp:effectExtent l="0" t="0" r="6985" b="0"/>
            <wp:docPr id="205" name="Рисунок 205" descr="https://its.1c.ru/db/content/pubv8devui/src/ch02_026.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ts.1c.ru/db/content/pubv8devui/src/ch02_026.png?_=157305354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2929" cy="2156392"/>
                    </a:xfrm>
                    <a:prstGeom prst="rect">
                      <a:avLst/>
                    </a:prstGeom>
                    <a:noFill/>
                    <a:ln>
                      <a:noFill/>
                    </a:ln>
                  </pic:spPr>
                </pic:pic>
              </a:graphicData>
            </a:graphic>
          </wp:inline>
        </w:drawing>
      </w:r>
    </w:p>
    <w:p w14:paraId="56AD5E50"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Если разработчика не устраивает имя формы, которое предлагает конструктор, то его можно изменить. При этом возможно автоматическое формирование и нового синонима формы. Синоним формы – имя, под которым форма может фигурировать в интерфейсе пользователей прикладного решения. Синоним формы также можно изменить.</w:t>
      </w:r>
    </w:p>
    <w:p w14:paraId="5407FBB4"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При необходимости можно определить создаваемую форму в качестве основной формы для объекта конфигурации. Основная форма – это та форма, которая будет открываться стандартными командами «1</w:t>
      </w:r>
      <w:proofErr w:type="gramStart"/>
      <w:r w:rsidRPr="00784DFE">
        <w:rPr>
          <w:rFonts w:ascii="Times New Roman" w:eastAsia="Times New Roman" w:hAnsi="Times New Roman" w:cs="Times New Roman"/>
          <w:color w:val="000000"/>
          <w:lang w:eastAsia="ru-RU"/>
        </w:rPr>
        <w:t>С:Предприятия</w:t>
      </w:r>
      <w:proofErr w:type="gramEnd"/>
      <w:r w:rsidRPr="00784DFE">
        <w:rPr>
          <w:rFonts w:ascii="Times New Roman" w:eastAsia="Times New Roman" w:hAnsi="Times New Roman" w:cs="Times New Roman"/>
          <w:color w:val="000000"/>
          <w:lang w:eastAsia="ru-RU"/>
        </w:rPr>
        <w:t>», размещенными в интерфейсе. Если разработчик хочет открыть форму, не назначенную основной, то для этого ему нужно создать собственную команду, которая будет открывать эту форму.</w:t>
      </w:r>
    </w:p>
    <w:p w14:paraId="514FFDA9"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Чтобы назначить форму основной, в конструкторе форм необходимо установить </w:t>
      </w:r>
      <w:bookmarkStart w:id="1" w:name="p34"/>
      <w:bookmarkStart w:id="2" w:name="p35"/>
      <w:bookmarkEnd w:id="1"/>
      <w:bookmarkEnd w:id="2"/>
      <w:r w:rsidRPr="00784DFE">
        <w:rPr>
          <w:rFonts w:ascii="Times New Roman" w:eastAsia="Times New Roman" w:hAnsi="Times New Roman" w:cs="Times New Roman"/>
          <w:color w:val="000000"/>
          <w:lang w:eastAsia="ru-RU"/>
        </w:rPr>
        <w:t>соответствующий флажок</w:t>
      </w:r>
      <w:r>
        <w:rPr>
          <w:rFonts w:ascii="Times New Roman" w:eastAsia="Times New Roman" w:hAnsi="Times New Roman" w:cs="Times New Roman"/>
          <w:color w:val="000000"/>
          <w:lang w:eastAsia="ru-RU"/>
        </w:rPr>
        <w:t xml:space="preserve">. </w:t>
      </w:r>
      <w:r w:rsidRPr="00784DFE">
        <w:rPr>
          <w:rFonts w:ascii="Times New Roman" w:eastAsia="Times New Roman" w:hAnsi="Times New Roman" w:cs="Times New Roman"/>
          <w:color w:val="000000"/>
          <w:lang w:eastAsia="ru-RU"/>
        </w:rPr>
        <w:t xml:space="preserve">Если для объекта конфигурации создаваемый тип форм еще не создавался (нет формы создаваемого типа), то </w:t>
      </w:r>
      <w:proofErr w:type="gramStart"/>
      <w:r w:rsidRPr="00784DFE">
        <w:rPr>
          <w:rFonts w:ascii="Times New Roman" w:eastAsia="Times New Roman" w:hAnsi="Times New Roman" w:cs="Times New Roman"/>
          <w:color w:val="000000"/>
          <w:lang w:eastAsia="ru-RU"/>
        </w:rPr>
        <w:t>флажок</w:t>
      </w:r>
      <w:proofErr w:type="gramEnd"/>
      <w:r w:rsidRPr="00784DFE">
        <w:rPr>
          <w:rFonts w:ascii="Times New Roman" w:eastAsia="Times New Roman" w:hAnsi="Times New Roman" w:cs="Times New Roman"/>
          <w:color w:val="000000"/>
          <w:lang w:eastAsia="ru-RU"/>
        </w:rPr>
        <w:t> Назначить форму основной устанавливается автоматически.</w:t>
      </w:r>
    </w:p>
    <w:p w14:paraId="04C30B00"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63E6DFCB" wp14:editId="2B245DA4">
            <wp:extent cx="2063789" cy="2053988"/>
            <wp:effectExtent l="0" t="0" r="0" b="3810"/>
            <wp:docPr id="206" name="Рисунок 206" descr="https://its.1c.ru/db/content/pubv8devui/src/ch02_027.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ts.1c.ru/db/content/pubv8devui/src/ch02_027.png?_=15730535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3890" cy="2054088"/>
                    </a:xfrm>
                    <a:prstGeom prst="rect">
                      <a:avLst/>
                    </a:prstGeom>
                    <a:noFill/>
                    <a:ln>
                      <a:noFill/>
                    </a:ln>
                  </pic:spPr>
                </pic:pic>
              </a:graphicData>
            </a:graphic>
          </wp:inline>
        </w:drawing>
      </w:r>
    </w:p>
    <w:p w14:paraId="4989A0DE"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В дальнейшем основную форму объекта можно переопределить. Как это сделать, будет рассказано в главе, посвященной редактору формы.</w:t>
      </w:r>
    </w:p>
    <w:p w14:paraId="3FED4262"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Для некоторых типов форм конструктор предоставляет возможность использовать их одновременно в качеств</w:t>
      </w:r>
      <w:r>
        <w:rPr>
          <w:rFonts w:ascii="Times New Roman" w:eastAsia="Times New Roman" w:hAnsi="Times New Roman" w:cs="Times New Roman"/>
          <w:color w:val="000000"/>
          <w:lang w:eastAsia="ru-RU"/>
        </w:rPr>
        <w:t xml:space="preserve">е формы элемента и формы группы. </w:t>
      </w:r>
      <w:r w:rsidRPr="00784DFE">
        <w:rPr>
          <w:rFonts w:ascii="Times New Roman" w:eastAsia="Times New Roman" w:hAnsi="Times New Roman" w:cs="Times New Roman"/>
          <w:color w:val="000000"/>
          <w:lang w:eastAsia="ru-RU"/>
        </w:rPr>
        <w:t>Это удобно в тех случаях, когда и элемент, и группа имеют одинаковый состав реквизитов и одинаковые алгоритмы их заполнения; не нужно создавать две разные формы.</w:t>
      </w:r>
    </w:p>
    <w:p w14:paraId="0C188C5C"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На этом работу с конструктором форм можно закончить (кнопка Готово) или перейти к следующему шагу (кнопка Далее), который позволит продолжить конструирование формы. На этом шаге разработчик дает указания конструктору форм на необходимость использования реквизитов объекта (или состава констант для формы констант) в создаваемой форме. Делается это с помощью установки соответствующего флажка. Здесь же можно определить, сколько колонок с элементами формы будет при</w:t>
      </w:r>
      <w:r>
        <w:rPr>
          <w:rFonts w:ascii="Times New Roman" w:eastAsia="Times New Roman" w:hAnsi="Times New Roman" w:cs="Times New Roman"/>
          <w:color w:val="000000"/>
          <w:lang w:eastAsia="ru-RU"/>
        </w:rPr>
        <w:t>меняться для отображения данных</w:t>
      </w:r>
    </w:p>
    <w:p w14:paraId="24CD6856"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lastRenderedPageBreak/>
        <w:drawing>
          <wp:inline distT="0" distB="0" distL="0" distR="0" wp14:anchorId="2D292FD3" wp14:editId="201C83ED">
            <wp:extent cx="1679410" cy="1569493"/>
            <wp:effectExtent l="0" t="0" r="0" b="0"/>
            <wp:docPr id="207" name="Рисунок 207" descr="https://its.1c.ru/db/content/pubv8devui/src/ch02_028.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ts.1c.ru/db/content/pubv8devui/src/ch02_028.png?_=15730535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79432" cy="1569514"/>
                    </a:xfrm>
                    <a:prstGeom prst="rect">
                      <a:avLst/>
                    </a:prstGeom>
                    <a:noFill/>
                    <a:ln>
                      <a:noFill/>
                    </a:ln>
                  </pic:spPr>
                </pic:pic>
              </a:graphicData>
            </a:graphic>
          </wp:inline>
        </w:drawing>
      </w:r>
    </w:p>
    <w:p w14:paraId="77286695"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ВНИМАНИЕ!</w:t>
      </w:r>
    </w:p>
    <w:p w14:paraId="63F45CEF"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Управлять порядком следования элементов разрабатываемой формы в данном окне конструктора формы разработчик не может. Это можно сделать либо предварительно (определив порядок реквизитов объекта), либо после окончания работы конструктора (в окне редактора формы).</w:t>
      </w:r>
    </w:p>
    <w:p w14:paraId="309E31F0"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ПРИМЕЧАНИЕ</w:t>
      </w:r>
    </w:p>
    <w:p w14:paraId="3FEE9A5B" w14:textId="77777777" w:rsidR="00BE4867" w:rsidRPr="005C6D36" w:rsidRDefault="00BE4867" w:rsidP="00BE4867">
      <w:pPr>
        <w:spacing w:after="0" w:line="288" w:lineRule="atLeast"/>
        <w:ind w:firstLine="709"/>
        <w:jc w:val="both"/>
        <w:rPr>
          <w:rFonts w:ascii="Times New Roman" w:eastAsia="Times New Roman" w:hAnsi="Times New Roman" w:cs="Times New Roman"/>
          <w:i/>
          <w:color w:val="000000"/>
          <w:lang w:eastAsia="ru-RU"/>
        </w:rPr>
      </w:pPr>
      <w:r w:rsidRPr="005C6D36">
        <w:rPr>
          <w:rFonts w:ascii="Times New Roman" w:eastAsia="Times New Roman" w:hAnsi="Times New Roman" w:cs="Times New Roman"/>
          <w:i/>
          <w:color w:val="000000"/>
          <w:lang w:eastAsia="ru-RU"/>
        </w:rPr>
        <w:t>Все настройки, сделанные на втором шаге в конструкторе форм, можно потом изменить, поэтому сильно задумываться, например, о количестве колонок элементов, если вы еще не представляете в голове внешнего вида формы, не следует.</w:t>
      </w:r>
    </w:p>
    <w:p w14:paraId="3FA46A8D" w14:textId="77777777" w:rsidR="00BE4867" w:rsidRPr="005C6D36" w:rsidRDefault="00BE4867" w:rsidP="00BE4867">
      <w:pPr>
        <w:spacing w:after="0" w:line="288" w:lineRule="atLeast"/>
        <w:ind w:firstLine="709"/>
        <w:jc w:val="both"/>
        <w:rPr>
          <w:rFonts w:ascii="Times New Roman" w:eastAsia="Times New Roman" w:hAnsi="Times New Roman" w:cs="Times New Roman"/>
          <w:i/>
          <w:color w:val="000000"/>
          <w:lang w:eastAsia="ru-RU"/>
        </w:rPr>
      </w:pPr>
      <w:r w:rsidRPr="005C6D36">
        <w:rPr>
          <w:rFonts w:ascii="Times New Roman" w:eastAsia="Times New Roman" w:hAnsi="Times New Roman" w:cs="Times New Roman"/>
          <w:i/>
          <w:color w:val="000000"/>
          <w:lang w:eastAsia="ru-RU"/>
        </w:rPr>
        <w:t>Отказаться от создания новой формы можно на любом этапе работы конструктора форм. Для этого необходимо или закрыть окно стандартным для всех окон операционной системы способом, или нажать кнопку Отмена.</w:t>
      </w:r>
    </w:p>
    <w:p w14:paraId="219886BB"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Описание редактора формы</w:t>
      </w:r>
    </w:p>
    <w:p w14:paraId="73756FCC"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bookmarkStart w:id="3" w:name="p36"/>
      <w:bookmarkEnd w:id="3"/>
      <w:r w:rsidRPr="00784DFE">
        <w:rPr>
          <w:rFonts w:ascii="Times New Roman" w:eastAsia="Times New Roman" w:hAnsi="Times New Roman" w:cs="Times New Roman"/>
          <w:color w:val="000000"/>
          <w:lang w:eastAsia="ru-RU"/>
        </w:rPr>
        <w:t xml:space="preserve">Для редактирования формы в конфигураторе используется специализированный редактор форм. Окно редактора форм </w:t>
      </w:r>
      <w:r>
        <w:rPr>
          <w:rFonts w:ascii="Times New Roman" w:eastAsia="Times New Roman" w:hAnsi="Times New Roman" w:cs="Times New Roman"/>
          <w:color w:val="000000"/>
          <w:lang w:eastAsia="ru-RU"/>
        </w:rPr>
        <w:t>разбито на несколько областей</w:t>
      </w:r>
      <w:r w:rsidRPr="00784DFE">
        <w:rPr>
          <w:rFonts w:ascii="Times New Roman" w:eastAsia="Times New Roman" w:hAnsi="Times New Roman" w:cs="Times New Roman"/>
          <w:color w:val="000000"/>
          <w:lang w:eastAsia="ru-RU"/>
        </w:rPr>
        <w:t>, каждая из которых отвечает за ту или иную функциональность будущей формы.</w:t>
      </w:r>
    </w:p>
    <w:p w14:paraId="7B4EEA54"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00FDDF83" wp14:editId="267451D9">
            <wp:extent cx="3043252" cy="2318197"/>
            <wp:effectExtent l="0" t="0" r="5080" b="6350"/>
            <wp:docPr id="219" name="Рисунок 219" descr="https://its.1c.ru/db/content/pubv8devui/src/ch02_030.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its.1c.ru/db/content/pubv8devui/src/ch02_030.png?_=15730535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3283" cy="2318220"/>
                    </a:xfrm>
                    <a:prstGeom prst="rect">
                      <a:avLst/>
                    </a:prstGeom>
                    <a:noFill/>
                    <a:ln>
                      <a:noFill/>
                    </a:ln>
                  </pic:spPr>
                </pic:pic>
              </a:graphicData>
            </a:graphic>
          </wp:inline>
        </w:drawing>
      </w:r>
    </w:p>
    <w:p w14:paraId="1D809739"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1</w:t>
      </w:r>
      <w:r w:rsidRPr="000E1E90">
        <w:rPr>
          <w:rFonts w:ascii="Times New Roman" w:eastAsia="Times New Roman" w:hAnsi="Times New Roman" w:cs="Times New Roman"/>
          <w:color w:val="000000"/>
          <w:lang w:eastAsia="ru-RU"/>
        </w:rPr>
        <w:t xml:space="preserve"> </w:t>
      </w:r>
      <w:r w:rsidRPr="00784DFE">
        <w:rPr>
          <w:rFonts w:ascii="Times New Roman" w:eastAsia="Times New Roman" w:hAnsi="Times New Roman" w:cs="Times New Roman"/>
          <w:color w:val="000000"/>
          <w:lang w:eastAsia="ru-RU"/>
        </w:rPr>
        <w:t>Описываются состав и порядок элементов, из которых состоит форма, команды интерфейса, которые могут выполняться в форме.</w:t>
      </w:r>
    </w:p>
    <w:p w14:paraId="69361F2D"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0E1E90">
        <w:rPr>
          <w:rFonts w:ascii="Times New Roman" w:eastAsia="Times New Roman" w:hAnsi="Times New Roman" w:cs="Times New Roman"/>
          <w:color w:val="000000"/>
          <w:lang w:eastAsia="ru-RU"/>
        </w:rPr>
        <w:t xml:space="preserve">2 </w:t>
      </w:r>
      <w:r w:rsidRPr="00784DFE">
        <w:rPr>
          <w:rFonts w:ascii="Times New Roman" w:eastAsia="Times New Roman" w:hAnsi="Times New Roman" w:cs="Times New Roman"/>
          <w:color w:val="000000"/>
          <w:lang w:eastAsia="ru-RU"/>
        </w:rPr>
        <w:t>Описывается состав реквизитов и параметров формы, а также команды, выполняемые внутри формы.</w:t>
      </w:r>
    </w:p>
    <w:p w14:paraId="5C56E766"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0E1E90">
        <w:rPr>
          <w:rFonts w:ascii="Times New Roman" w:eastAsia="Times New Roman" w:hAnsi="Times New Roman" w:cs="Times New Roman"/>
          <w:color w:val="000000"/>
          <w:lang w:eastAsia="ru-RU"/>
        </w:rPr>
        <w:t xml:space="preserve">3 </w:t>
      </w:r>
      <w:r w:rsidRPr="00784DFE">
        <w:rPr>
          <w:rFonts w:ascii="Times New Roman" w:eastAsia="Times New Roman" w:hAnsi="Times New Roman" w:cs="Times New Roman"/>
          <w:color w:val="000000"/>
          <w:lang w:eastAsia="ru-RU"/>
        </w:rPr>
        <w:t>Представлен внешний вид формы, как она может выглядеть на экране пользователя, с учетом описанных реквизитов, элементов, команд формы.</w:t>
      </w:r>
    </w:p>
    <w:p w14:paraId="0CF81D08"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При изменении каких-либо настроек в окнах редактора они тут же применяются и изменяют вид формы. При выделении какого-либо элемента в окне элементов формы (1) он сразу же выделяется и показывается в окне предварительного просмотра формы (3), и наоборот.</w:t>
      </w:r>
    </w:p>
    <w:p w14:paraId="257E81BE"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Программный модуль описывает работу формы на встроенном языке. Для редактирования модуля формы можно воспользоваться закладкой Модуль, которая расположена внизу редактора форм.</w:t>
      </w:r>
    </w:p>
    <w:p w14:paraId="01441498"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В модуле формы располагаются обработчики событий формы, элементов формы, команд формы. Помимо предопределенных обработчиков событий разработчик прикладного решения может создавать в модуле формы свои</w:t>
      </w:r>
      <w:r>
        <w:rPr>
          <w:rFonts w:ascii="Times New Roman" w:eastAsia="Times New Roman" w:hAnsi="Times New Roman" w:cs="Times New Roman"/>
          <w:color w:val="000000"/>
          <w:lang w:eastAsia="ru-RU"/>
        </w:rPr>
        <w:t xml:space="preserve"> процедуры и функции</w:t>
      </w:r>
      <w:r w:rsidRPr="00784DFE">
        <w:rPr>
          <w:rFonts w:ascii="Times New Roman" w:eastAsia="Times New Roman" w:hAnsi="Times New Roman" w:cs="Times New Roman"/>
          <w:color w:val="000000"/>
          <w:lang w:eastAsia="ru-RU"/>
        </w:rPr>
        <w:t>.</w:t>
      </w:r>
    </w:p>
    <w:p w14:paraId="2BD6B208"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lastRenderedPageBreak/>
        <w:drawing>
          <wp:inline distT="0" distB="0" distL="0" distR="0" wp14:anchorId="5774C095" wp14:editId="350CF5CD">
            <wp:extent cx="3432213" cy="2614488"/>
            <wp:effectExtent l="0" t="0" r="0" b="0"/>
            <wp:docPr id="220" name="Рисунок 220" descr="https://its.1c.ru/db/content/pubv8devui/src/ch02_031.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its.1c.ru/db/content/pubv8devui/src/ch02_031.png?_=15730535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32248" cy="2614514"/>
                    </a:xfrm>
                    <a:prstGeom prst="rect">
                      <a:avLst/>
                    </a:prstGeom>
                    <a:noFill/>
                    <a:ln>
                      <a:noFill/>
                    </a:ln>
                  </pic:spPr>
                </pic:pic>
              </a:graphicData>
            </a:graphic>
          </wp:inline>
        </w:drawing>
      </w:r>
    </w:p>
    <w:p w14:paraId="6678BA31"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 xml:space="preserve">Модуль формы, так </w:t>
      </w:r>
      <w:proofErr w:type="gramStart"/>
      <w:r w:rsidRPr="00784DFE">
        <w:rPr>
          <w:rFonts w:ascii="Times New Roman" w:eastAsia="Times New Roman" w:hAnsi="Times New Roman" w:cs="Times New Roman"/>
          <w:color w:val="000000"/>
          <w:lang w:eastAsia="ru-RU"/>
        </w:rPr>
        <w:t>же</w:t>
      </w:r>
      <w:proofErr w:type="gramEnd"/>
      <w:r w:rsidRPr="00784DFE">
        <w:rPr>
          <w:rFonts w:ascii="Times New Roman" w:eastAsia="Times New Roman" w:hAnsi="Times New Roman" w:cs="Times New Roman"/>
          <w:color w:val="000000"/>
          <w:lang w:eastAsia="ru-RU"/>
        </w:rPr>
        <w:t xml:space="preserve"> как и другие модули конфигурации, редактируется в специализированном редакторе, в котором для удобства разработчика предусмотрены различные интерфейсные команды и меню </w:t>
      </w:r>
    </w:p>
    <w:p w14:paraId="408BD49D"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4D3E7737" wp14:editId="7070463B">
            <wp:extent cx="3882299" cy="2599857"/>
            <wp:effectExtent l="0" t="0" r="4445" b="0"/>
            <wp:docPr id="221" name="Рисунок 221" descr="https://its.1c.ru/db/content/pubv8devui/src/ch02_032.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its.1c.ru/db/content/pubv8devui/src/ch02_032.png?_=15730535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2450" cy="2599958"/>
                    </a:xfrm>
                    <a:prstGeom prst="rect">
                      <a:avLst/>
                    </a:prstGeom>
                    <a:noFill/>
                    <a:ln>
                      <a:noFill/>
                    </a:ln>
                  </pic:spPr>
                </pic:pic>
              </a:graphicData>
            </a:graphic>
          </wp:inline>
        </w:drawing>
      </w:r>
    </w:p>
    <w:p w14:paraId="4F684EEB" w14:textId="77777777" w:rsidR="00BE4867"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С помощью закладки Параметры редактора формы можно попасть в окно редактиров</w:t>
      </w:r>
      <w:r>
        <w:rPr>
          <w:rFonts w:ascii="Times New Roman" w:eastAsia="Times New Roman" w:hAnsi="Times New Roman" w:cs="Times New Roman"/>
          <w:color w:val="000000"/>
          <w:lang w:eastAsia="ru-RU"/>
        </w:rPr>
        <w:t xml:space="preserve">ания параметров формы </w:t>
      </w:r>
    </w:p>
    <w:p w14:paraId="6FA87CF0"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1E4329B1" wp14:editId="11A32047">
            <wp:extent cx="3452883" cy="1072349"/>
            <wp:effectExtent l="0" t="0" r="0" b="0"/>
            <wp:docPr id="222" name="Рисунок 222" descr="https://its.1c.ru/db/content/pubv8devui/src/ch02_033.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its.1c.ru/db/content/pubv8devui/src/ch02_033.png?_=15730535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53000" cy="1072385"/>
                    </a:xfrm>
                    <a:prstGeom prst="rect">
                      <a:avLst/>
                    </a:prstGeom>
                    <a:noFill/>
                    <a:ln>
                      <a:noFill/>
                    </a:ln>
                  </pic:spPr>
                </pic:pic>
              </a:graphicData>
            </a:graphic>
          </wp:inline>
        </w:drawing>
      </w:r>
    </w:p>
    <w:p w14:paraId="2DCDEEC9"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С помощью параметров формы организовано управление функциональностью формы при ее открытии в пользовательском режиме работы приложения. Если это необходимо, разработчик может изменить параметры формы уже в процессе ее работы.</w:t>
      </w:r>
    </w:p>
    <w:p w14:paraId="504E6890"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Кроме параметров, описанных разработчиком формы, при ее вызове и работе доступны параметры, автоматически предоставляемые расширением формы. Для разных объектов конфигурации, определяющих основной реквизит формы, набор параметров различается.</w:t>
      </w:r>
    </w:p>
    <w:p w14:paraId="6B0E4A74"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На состав параметров формы, предоставляемых основным реквизитом формы, влияет окружение объекта конфигурации, его свойства. Примером может служить параметр Основание, если это форма документа и этот документ может вводиться на основании какого-либо объекта.</w:t>
      </w:r>
    </w:p>
    <w:p w14:paraId="1E4B44CB"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Создание, изменение и удаление элементов формы, команд, реквизитов и прочее осуществляются с помощью кнопок командных панелей соответствующих областей редактора формы. Кроме того, для осуществления ряда действий доступны контекстные меню и</w:t>
      </w:r>
      <w:r>
        <w:rPr>
          <w:rFonts w:ascii="Times New Roman" w:eastAsia="Times New Roman" w:hAnsi="Times New Roman" w:cs="Times New Roman"/>
          <w:color w:val="000000"/>
          <w:lang w:eastAsia="ru-RU"/>
        </w:rPr>
        <w:t xml:space="preserve"> перетаскивание с помощью мыши</w:t>
      </w:r>
    </w:p>
    <w:p w14:paraId="489AF4F0"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lastRenderedPageBreak/>
        <w:drawing>
          <wp:inline distT="0" distB="0" distL="0" distR="0" wp14:anchorId="3A1A0761" wp14:editId="1399E7F0">
            <wp:extent cx="4305869" cy="2360131"/>
            <wp:effectExtent l="0" t="0" r="0" b="2540"/>
            <wp:docPr id="223" name="Рисунок 223" descr="https://its.1c.ru/db/content/pubv8devui/src/ch02_034.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its.1c.ru/db/content/pubv8devui/src/ch02_034.png?_=15730535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1693" cy="2363323"/>
                    </a:xfrm>
                    <a:prstGeom prst="rect">
                      <a:avLst/>
                    </a:prstGeom>
                    <a:noFill/>
                    <a:ln>
                      <a:noFill/>
                    </a:ln>
                  </pic:spPr>
                </pic:pic>
              </a:graphicData>
            </a:graphic>
          </wp:inline>
        </w:drawing>
      </w:r>
    </w:p>
    <w:p w14:paraId="7BB3892E"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p>
    <w:p w14:paraId="31A29C6D"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С помощью кнопки Проверить можно открыть форму не в окне предварительного просмотра, а в отдельном окне и посмотреть, как она будет выглядеть в интерфейсе приложения. После этого можно максимизировать окно формы или изменить размеры окна, как требуется (</w:t>
      </w:r>
    </w:p>
    <w:p w14:paraId="4657DF08"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drawing>
          <wp:inline distT="0" distB="0" distL="0" distR="0" wp14:anchorId="1263918C" wp14:editId="10D3538C">
            <wp:extent cx="4336572" cy="3029803"/>
            <wp:effectExtent l="0" t="0" r="6985" b="0"/>
            <wp:docPr id="229" name="Рисунок 229" descr="https://its.1c.ru/db/content/pubv8devui/src/ch02_040.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its.1c.ru/db/content/pubv8devui/src/ch02_040.png?_=15730535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6593" cy="3029818"/>
                    </a:xfrm>
                    <a:prstGeom prst="rect">
                      <a:avLst/>
                    </a:prstGeom>
                    <a:noFill/>
                    <a:ln>
                      <a:noFill/>
                    </a:ln>
                  </pic:spPr>
                </pic:pic>
              </a:graphicData>
            </a:graphic>
          </wp:inline>
        </w:drawing>
      </w:r>
    </w:p>
    <w:p w14:paraId="34142327"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Форма обладает рядом свойств, которые присущи ей всегда. Кроме того, ряд свойств формы определяется ее основным реквизитом. Именно основной реквизит формы определяет ее поведение, вид, состав команд, другие дополнительные возможности, предоставляемые разработчику формы и ее пользователю.</w:t>
      </w:r>
    </w:p>
    <w:p w14:paraId="03956291" w14:textId="77777777" w:rsidR="00BE4867" w:rsidRPr="000E1E90"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 xml:space="preserve">Для редактирования свойств формы необходимо воспользоваться контекстным меню (пункт меню Свойства) ветви Форма в окне элементов формы или просто дважды щелкнуть </w:t>
      </w:r>
      <w:r>
        <w:rPr>
          <w:rFonts w:ascii="Times New Roman" w:eastAsia="Times New Roman" w:hAnsi="Times New Roman" w:cs="Times New Roman"/>
          <w:color w:val="000000"/>
          <w:lang w:eastAsia="ru-RU"/>
        </w:rPr>
        <w:t>мышью на корне дерева элементов</w:t>
      </w:r>
    </w:p>
    <w:p w14:paraId="14F30E86"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noProof/>
          <w:color w:val="000000"/>
          <w:lang w:eastAsia="ru-RU"/>
        </w:rPr>
        <w:lastRenderedPageBreak/>
        <w:drawing>
          <wp:inline distT="0" distB="0" distL="0" distR="0" wp14:anchorId="1638D15E" wp14:editId="1CC4BCC5">
            <wp:extent cx="4510585" cy="3549207"/>
            <wp:effectExtent l="0" t="0" r="4445" b="0"/>
            <wp:docPr id="230" name="Рисунок 230" descr="https://its.1c.ru/db/content/pubv8devui/src/ch02_042.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its.1c.ru/db/content/pubv8devui/src/ch02_042.png?_=15730535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10641" cy="3549251"/>
                    </a:xfrm>
                    <a:prstGeom prst="rect">
                      <a:avLst/>
                    </a:prstGeom>
                    <a:noFill/>
                    <a:ln>
                      <a:noFill/>
                    </a:ln>
                  </pic:spPr>
                </pic:pic>
              </a:graphicData>
            </a:graphic>
          </wp:inline>
        </w:drawing>
      </w:r>
    </w:p>
    <w:p w14:paraId="4B80E6D9"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Палитра свойств формы содержит множество свойств, собранных в группы Основные, Использование, Оформление и т. п. Рассмотрим наиболее важные из этих свойств.</w:t>
      </w:r>
    </w:p>
    <w:p w14:paraId="2B24E734"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Свойство Заголовок определяет заголовок формы, как его будут видеть разработчик в окне предварительного просмотра формы и пользователь во время работы с формой. Заголовок формы может быть дополнен системной информацией, полученной из свойств объекта конфигурации, связанных с расширенным представлением объектов, списков. Такое влияние на свойство Заголовок</w:t>
      </w:r>
      <w:r w:rsidRPr="000E1E90">
        <w:rPr>
          <w:rFonts w:ascii="Times New Roman" w:eastAsia="Times New Roman" w:hAnsi="Times New Roman" w:cs="Times New Roman"/>
          <w:color w:val="000000"/>
          <w:lang w:eastAsia="ru-RU"/>
        </w:rPr>
        <w:t xml:space="preserve"> </w:t>
      </w:r>
      <w:r w:rsidRPr="00784DFE">
        <w:rPr>
          <w:rFonts w:ascii="Times New Roman" w:eastAsia="Times New Roman" w:hAnsi="Times New Roman" w:cs="Times New Roman"/>
          <w:color w:val="000000"/>
          <w:lang w:eastAsia="ru-RU"/>
        </w:rPr>
        <w:t>возможно, если установлено свойство </w:t>
      </w:r>
      <w:proofErr w:type="spellStart"/>
      <w:r w:rsidRPr="00784DFE">
        <w:rPr>
          <w:rFonts w:ascii="Times New Roman" w:eastAsia="Times New Roman" w:hAnsi="Times New Roman" w:cs="Times New Roman"/>
          <w:color w:val="000000"/>
          <w:lang w:eastAsia="ru-RU"/>
        </w:rPr>
        <w:t>АвтоЗаголово</w:t>
      </w:r>
      <w:proofErr w:type="spellEnd"/>
    </w:p>
    <w:p w14:paraId="41C67D99"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color w:val="000000"/>
          <w:lang w:eastAsia="ru-RU"/>
        </w:rPr>
        <w:t>Если свойство </w:t>
      </w:r>
      <w:r w:rsidRPr="00784DFE">
        <w:rPr>
          <w:rFonts w:ascii="Times New Roman" w:eastAsia="Times New Roman" w:hAnsi="Times New Roman" w:cs="Times New Roman"/>
          <w:color w:val="000000"/>
          <w:lang w:eastAsia="ru-RU"/>
        </w:rPr>
        <w:t>Заголовок</w:t>
      </w:r>
      <w:r w:rsidRPr="00DE6F8E">
        <w:rPr>
          <w:rFonts w:ascii="Times New Roman" w:eastAsia="Times New Roman" w:hAnsi="Times New Roman" w:cs="Times New Roman"/>
          <w:color w:val="000000"/>
          <w:lang w:eastAsia="ru-RU"/>
        </w:rPr>
        <w:t> не заполнено, а свойство </w:t>
      </w:r>
      <w:proofErr w:type="spellStart"/>
      <w:r w:rsidRPr="00784DFE">
        <w:rPr>
          <w:rFonts w:ascii="Times New Roman" w:eastAsia="Times New Roman" w:hAnsi="Times New Roman" w:cs="Times New Roman"/>
          <w:color w:val="000000"/>
          <w:lang w:eastAsia="ru-RU"/>
        </w:rPr>
        <w:t>АвтоЗаголовок</w:t>
      </w:r>
      <w:proofErr w:type="spellEnd"/>
      <w:r w:rsidRPr="00DE6F8E">
        <w:rPr>
          <w:rFonts w:ascii="Times New Roman" w:eastAsia="Times New Roman" w:hAnsi="Times New Roman" w:cs="Times New Roman"/>
          <w:color w:val="000000"/>
          <w:lang w:eastAsia="ru-RU"/>
        </w:rPr>
        <w:t xml:space="preserve"> включено, то заголовок формы товара будет сформирован полностью автоматически. При снятом </w:t>
      </w:r>
      <w:proofErr w:type="spellStart"/>
      <w:r w:rsidRPr="00DE6F8E">
        <w:rPr>
          <w:rFonts w:ascii="Times New Roman" w:eastAsia="Times New Roman" w:hAnsi="Times New Roman" w:cs="Times New Roman"/>
          <w:color w:val="000000"/>
          <w:lang w:eastAsia="ru-RU"/>
        </w:rPr>
        <w:t>автозаголовке</w:t>
      </w:r>
      <w:proofErr w:type="spellEnd"/>
      <w:r w:rsidRPr="00DE6F8E">
        <w:rPr>
          <w:rFonts w:ascii="Times New Roman" w:eastAsia="Times New Roman" w:hAnsi="Times New Roman" w:cs="Times New Roman"/>
          <w:color w:val="000000"/>
          <w:lang w:eastAsia="ru-RU"/>
        </w:rPr>
        <w:t xml:space="preserve"> и пустом заголовке заголовок формы будет отсутствовать.</w:t>
      </w:r>
    </w:p>
    <w:p w14:paraId="76CD29E6"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color w:val="000000"/>
          <w:lang w:eastAsia="ru-RU"/>
        </w:rPr>
        <w:t xml:space="preserve">С помощью </w:t>
      </w:r>
      <w:proofErr w:type="gramStart"/>
      <w:r w:rsidRPr="00DE6F8E">
        <w:rPr>
          <w:rFonts w:ascii="Times New Roman" w:eastAsia="Times New Roman" w:hAnsi="Times New Roman" w:cs="Times New Roman"/>
          <w:color w:val="000000"/>
          <w:lang w:eastAsia="ru-RU"/>
        </w:rPr>
        <w:t>свойства</w:t>
      </w:r>
      <w:proofErr w:type="gramEnd"/>
      <w:r w:rsidRPr="00DE6F8E">
        <w:rPr>
          <w:rFonts w:ascii="Times New Roman" w:eastAsia="Times New Roman" w:hAnsi="Times New Roman" w:cs="Times New Roman"/>
          <w:color w:val="000000"/>
          <w:lang w:eastAsia="ru-RU"/>
        </w:rPr>
        <w:t> </w:t>
      </w:r>
      <w:r w:rsidRPr="00784DFE">
        <w:rPr>
          <w:rFonts w:ascii="Times New Roman" w:eastAsia="Times New Roman" w:hAnsi="Times New Roman" w:cs="Times New Roman"/>
          <w:color w:val="000000"/>
          <w:lang w:eastAsia="ru-RU"/>
        </w:rPr>
        <w:t>Отображать</w:t>
      </w:r>
      <w:r w:rsidRPr="000E1E90">
        <w:rPr>
          <w:rFonts w:ascii="Times New Roman" w:eastAsia="Times New Roman" w:hAnsi="Times New Roman" w:cs="Times New Roman"/>
          <w:color w:val="000000"/>
          <w:lang w:eastAsia="ru-RU"/>
        </w:rPr>
        <w:t xml:space="preserve"> </w:t>
      </w:r>
      <w:r w:rsidRPr="00784DFE">
        <w:rPr>
          <w:rFonts w:ascii="Times New Roman" w:eastAsia="Times New Roman" w:hAnsi="Times New Roman" w:cs="Times New Roman"/>
          <w:color w:val="000000"/>
          <w:lang w:eastAsia="ru-RU"/>
        </w:rPr>
        <w:t>Заголовок</w:t>
      </w:r>
      <w:r w:rsidRPr="00DE6F8E">
        <w:rPr>
          <w:rFonts w:ascii="Times New Roman" w:eastAsia="Times New Roman" w:hAnsi="Times New Roman" w:cs="Times New Roman"/>
          <w:color w:val="000000"/>
          <w:lang w:eastAsia="ru-RU"/>
        </w:rPr>
        <w:t xml:space="preserve"> можно управлять показом заголовка формы (включая </w:t>
      </w:r>
      <w:proofErr w:type="spellStart"/>
      <w:r w:rsidRPr="00DE6F8E">
        <w:rPr>
          <w:rFonts w:ascii="Times New Roman" w:eastAsia="Times New Roman" w:hAnsi="Times New Roman" w:cs="Times New Roman"/>
          <w:color w:val="000000"/>
          <w:lang w:eastAsia="ru-RU"/>
        </w:rPr>
        <w:t>автозаголовок</w:t>
      </w:r>
      <w:proofErr w:type="spellEnd"/>
      <w:r w:rsidRPr="00DE6F8E">
        <w:rPr>
          <w:rFonts w:ascii="Times New Roman" w:eastAsia="Times New Roman" w:hAnsi="Times New Roman" w:cs="Times New Roman"/>
          <w:color w:val="000000"/>
          <w:lang w:eastAsia="ru-RU"/>
        </w:rPr>
        <w:t xml:space="preserve"> и признак модификации). Это особенно актуально для специализированных режимов основного окна приложения </w:t>
      </w:r>
      <w:r w:rsidRPr="00784DFE">
        <w:rPr>
          <w:rFonts w:ascii="Times New Roman" w:eastAsia="Times New Roman" w:hAnsi="Times New Roman" w:cs="Times New Roman"/>
          <w:color w:val="000000"/>
          <w:lang w:eastAsia="ru-RU"/>
        </w:rPr>
        <w:t>Рабочее место</w:t>
      </w:r>
      <w:r w:rsidRPr="00DE6F8E">
        <w:rPr>
          <w:rFonts w:ascii="Times New Roman" w:eastAsia="Times New Roman" w:hAnsi="Times New Roman" w:cs="Times New Roman"/>
          <w:color w:val="000000"/>
          <w:lang w:eastAsia="ru-RU"/>
        </w:rPr>
        <w:t>, </w:t>
      </w:r>
      <w:r w:rsidRPr="00784DFE">
        <w:rPr>
          <w:rFonts w:ascii="Times New Roman" w:eastAsia="Times New Roman" w:hAnsi="Times New Roman" w:cs="Times New Roman"/>
          <w:color w:val="000000"/>
          <w:lang w:eastAsia="ru-RU"/>
        </w:rPr>
        <w:t>Полноэкранное рабочее место</w:t>
      </w:r>
      <w:r w:rsidRPr="00DE6F8E">
        <w:rPr>
          <w:rFonts w:ascii="Times New Roman" w:eastAsia="Times New Roman" w:hAnsi="Times New Roman" w:cs="Times New Roman"/>
          <w:color w:val="000000"/>
          <w:lang w:eastAsia="ru-RU"/>
        </w:rPr>
        <w:t> и </w:t>
      </w:r>
      <w:r w:rsidRPr="00784DFE">
        <w:rPr>
          <w:rFonts w:ascii="Times New Roman" w:eastAsia="Times New Roman" w:hAnsi="Times New Roman" w:cs="Times New Roman"/>
          <w:color w:val="000000"/>
          <w:lang w:eastAsia="ru-RU"/>
        </w:rPr>
        <w:t>Киоск</w:t>
      </w:r>
      <w:r w:rsidRPr="00DE6F8E">
        <w:rPr>
          <w:rFonts w:ascii="Times New Roman" w:eastAsia="Times New Roman" w:hAnsi="Times New Roman" w:cs="Times New Roman"/>
          <w:color w:val="000000"/>
          <w:lang w:eastAsia="ru-RU"/>
        </w:rPr>
        <w:t>.</w:t>
      </w:r>
    </w:p>
    <w:p w14:paraId="37CD5C29" w14:textId="77777777" w:rsidR="00BE4867" w:rsidRPr="000E1E90" w:rsidRDefault="00BE4867" w:rsidP="00BE4867">
      <w:pPr>
        <w:spacing w:after="0" w:line="288" w:lineRule="atLeast"/>
        <w:ind w:firstLine="709"/>
        <w:jc w:val="both"/>
        <w:rPr>
          <w:rFonts w:ascii="Times New Roman" w:eastAsia="Times New Roman" w:hAnsi="Times New Roman" w:cs="Times New Roman"/>
          <w:i/>
          <w:color w:val="000000"/>
          <w:lang w:eastAsia="ru-RU"/>
        </w:rPr>
      </w:pPr>
      <w:r w:rsidRPr="000E1E90">
        <w:rPr>
          <w:rFonts w:ascii="Times New Roman" w:eastAsia="Times New Roman" w:hAnsi="Times New Roman" w:cs="Times New Roman"/>
          <w:i/>
          <w:color w:val="000000"/>
          <w:lang w:eastAsia="ru-RU"/>
        </w:rPr>
        <w:t>Режимы основного окна приложения</w:t>
      </w:r>
    </w:p>
    <w:p w14:paraId="5C555142" w14:textId="77777777" w:rsidR="00BE4867" w:rsidRPr="000E1E90" w:rsidRDefault="00BE4867" w:rsidP="00BE4867">
      <w:pPr>
        <w:spacing w:after="0" w:line="288" w:lineRule="atLeast"/>
        <w:ind w:firstLine="709"/>
        <w:jc w:val="both"/>
        <w:rPr>
          <w:rFonts w:ascii="Times New Roman" w:eastAsia="Times New Roman" w:hAnsi="Times New Roman" w:cs="Times New Roman"/>
          <w:i/>
          <w:color w:val="000000"/>
          <w:lang w:eastAsia="ru-RU"/>
        </w:rPr>
      </w:pPr>
      <w:r w:rsidRPr="000E1E90">
        <w:rPr>
          <w:rFonts w:ascii="Times New Roman" w:eastAsia="Times New Roman" w:hAnsi="Times New Roman" w:cs="Times New Roman"/>
          <w:i/>
          <w:color w:val="000000"/>
          <w:lang w:eastAsia="ru-RU"/>
        </w:rPr>
        <w:t>Установка режима основного окна – это комплексное решение, отражающее суть прикладного решения. Изменить режим основного окна можно из конфигуратора с помощью свойства Режим основного окна клиентского приложения или из встроенного языка при старте прикладного решения.</w:t>
      </w:r>
    </w:p>
    <w:p w14:paraId="501B2BF0" w14:textId="77777777" w:rsidR="00BE4867" w:rsidRPr="000E1E90" w:rsidRDefault="00BE4867" w:rsidP="00BE4867">
      <w:pPr>
        <w:spacing w:after="0" w:line="288" w:lineRule="atLeast"/>
        <w:ind w:firstLine="709"/>
        <w:jc w:val="both"/>
        <w:rPr>
          <w:rFonts w:ascii="Times New Roman" w:eastAsia="Times New Roman" w:hAnsi="Times New Roman" w:cs="Times New Roman"/>
          <w:i/>
          <w:color w:val="000000"/>
          <w:lang w:eastAsia="ru-RU"/>
        </w:rPr>
      </w:pPr>
      <w:r w:rsidRPr="000E1E90">
        <w:rPr>
          <w:rFonts w:ascii="Times New Roman" w:eastAsia="Times New Roman" w:hAnsi="Times New Roman" w:cs="Times New Roman"/>
          <w:i/>
          <w:color w:val="000000"/>
          <w:lang w:eastAsia="ru-RU"/>
        </w:rPr>
        <w:t>В платформе реализованы четыре режима основного окна:</w:t>
      </w:r>
    </w:p>
    <w:p w14:paraId="3D7183A9" w14:textId="77777777" w:rsidR="00BE4867" w:rsidRPr="000E1E90" w:rsidRDefault="00BE4867" w:rsidP="00BE4867">
      <w:pPr>
        <w:spacing w:after="0" w:line="288" w:lineRule="atLeast"/>
        <w:ind w:firstLine="709"/>
        <w:jc w:val="both"/>
        <w:rPr>
          <w:rFonts w:ascii="Times New Roman" w:eastAsia="Times New Roman" w:hAnsi="Times New Roman" w:cs="Times New Roman"/>
          <w:i/>
          <w:color w:val="000000"/>
          <w:lang w:eastAsia="ru-RU"/>
        </w:rPr>
      </w:pPr>
      <w:r w:rsidRPr="000E1E90">
        <w:rPr>
          <w:rFonts w:ascii="Times New Roman" w:eastAsia="Times New Roman" w:hAnsi="Times New Roman" w:cs="Times New Roman"/>
          <w:i/>
          <w:color w:val="000000"/>
          <w:lang w:eastAsia="ru-RU"/>
        </w:rPr>
        <w:t>Обычный,</w:t>
      </w:r>
    </w:p>
    <w:p w14:paraId="46D4AC55" w14:textId="77777777" w:rsidR="00BE4867" w:rsidRPr="000E1E90" w:rsidRDefault="00BE4867" w:rsidP="00BE4867">
      <w:pPr>
        <w:spacing w:after="0" w:line="288" w:lineRule="atLeast"/>
        <w:ind w:firstLine="709"/>
        <w:jc w:val="both"/>
        <w:rPr>
          <w:rFonts w:ascii="Times New Roman" w:eastAsia="Times New Roman" w:hAnsi="Times New Roman" w:cs="Times New Roman"/>
          <w:i/>
          <w:color w:val="000000"/>
          <w:lang w:eastAsia="ru-RU"/>
        </w:rPr>
      </w:pPr>
      <w:r w:rsidRPr="000E1E90">
        <w:rPr>
          <w:rFonts w:ascii="Times New Roman" w:eastAsia="Times New Roman" w:hAnsi="Times New Roman" w:cs="Times New Roman"/>
          <w:i/>
          <w:color w:val="000000"/>
          <w:lang w:eastAsia="ru-RU"/>
        </w:rPr>
        <w:t>Рабочее место,</w:t>
      </w:r>
    </w:p>
    <w:p w14:paraId="67E40CB9" w14:textId="77777777" w:rsidR="00BE4867" w:rsidRPr="000E1E90" w:rsidRDefault="00BE4867" w:rsidP="00BE4867">
      <w:pPr>
        <w:spacing w:after="0" w:line="288" w:lineRule="atLeast"/>
        <w:ind w:firstLine="709"/>
        <w:jc w:val="both"/>
        <w:rPr>
          <w:rFonts w:ascii="Times New Roman" w:eastAsia="Times New Roman" w:hAnsi="Times New Roman" w:cs="Times New Roman"/>
          <w:i/>
          <w:color w:val="000000"/>
          <w:lang w:eastAsia="ru-RU"/>
        </w:rPr>
      </w:pPr>
      <w:r w:rsidRPr="000E1E90">
        <w:rPr>
          <w:rFonts w:ascii="Times New Roman" w:eastAsia="Times New Roman" w:hAnsi="Times New Roman" w:cs="Times New Roman"/>
          <w:i/>
          <w:color w:val="000000"/>
          <w:lang w:eastAsia="ru-RU"/>
        </w:rPr>
        <w:t>Полноэкранное рабочее место,</w:t>
      </w:r>
    </w:p>
    <w:p w14:paraId="32C8F8DD" w14:textId="77777777" w:rsidR="00BE4867" w:rsidRPr="000E1E90" w:rsidRDefault="00BE4867" w:rsidP="00BE4867">
      <w:pPr>
        <w:spacing w:after="0" w:line="288" w:lineRule="atLeast"/>
        <w:ind w:firstLine="709"/>
        <w:jc w:val="both"/>
        <w:rPr>
          <w:rFonts w:ascii="Times New Roman" w:eastAsia="Times New Roman" w:hAnsi="Times New Roman" w:cs="Times New Roman"/>
          <w:i/>
          <w:color w:val="000000"/>
          <w:lang w:eastAsia="ru-RU"/>
        </w:rPr>
      </w:pPr>
      <w:r w:rsidRPr="000E1E90">
        <w:rPr>
          <w:rFonts w:ascii="Times New Roman" w:eastAsia="Times New Roman" w:hAnsi="Times New Roman" w:cs="Times New Roman"/>
          <w:i/>
          <w:color w:val="000000"/>
          <w:lang w:eastAsia="ru-RU"/>
        </w:rPr>
        <w:t>Киоск.</w:t>
      </w:r>
    </w:p>
    <w:p w14:paraId="63000016" w14:textId="77777777" w:rsidR="00BE4867" w:rsidRPr="002258B9" w:rsidRDefault="00BE4867" w:rsidP="00BE4867">
      <w:pPr>
        <w:spacing w:after="0" w:line="288" w:lineRule="atLeast"/>
        <w:ind w:firstLine="709"/>
        <w:jc w:val="both"/>
        <w:rPr>
          <w:rFonts w:ascii="Times New Roman" w:eastAsia="Times New Roman" w:hAnsi="Times New Roman" w:cs="Times New Roman"/>
          <w:color w:val="000000"/>
          <w:lang w:eastAsia="ru-RU"/>
        </w:rPr>
      </w:pPr>
    </w:p>
    <w:p w14:paraId="121048FA" w14:textId="77777777" w:rsidR="00BE4867" w:rsidRPr="000E1E90" w:rsidRDefault="00BE4867" w:rsidP="00BE4867">
      <w:pPr>
        <w:spacing w:after="0" w:line="288" w:lineRule="atLeast"/>
        <w:ind w:firstLine="709"/>
        <w:jc w:val="both"/>
        <w:rPr>
          <w:rFonts w:ascii="Times New Roman" w:eastAsia="Times New Roman" w:hAnsi="Times New Roman" w:cs="Times New Roman"/>
          <w:b/>
          <w:color w:val="000000"/>
          <w:lang w:eastAsia="ru-RU"/>
        </w:rPr>
      </w:pPr>
      <w:r w:rsidRPr="000E1E90">
        <w:rPr>
          <w:rFonts w:ascii="Times New Roman" w:eastAsia="Times New Roman" w:hAnsi="Times New Roman" w:cs="Times New Roman"/>
          <w:b/>
          <w:color w:val="000000"/>
          <w:lang w:eastAsia="ru-RU"/>
        </w:rPr>
        <w:t>Виды элементов формы</w:t>
      </w:r>
    </w:p>
    <w:p w14:paraId="15CC5166"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color w:val="000000"/>
          <w:lang w:eastAsia="ru-RU"/>
        </w:rPr>
        <w:t>В форме используются следующие элементы:</w:t>
      </w:r>
    </w:p>
    <w:p w14:paraId="5A5B80D5"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Группа:</w:t>
      </w:r>
    </w:p>
    <w:p w14:paraId="036A4FDD" w14:textId="77777777" w:rsidR="00BE4867" w:rsidRPr="000E1E90" w:rsidRDefault="00BE4867" w:rsidP="00BE4867">
      <w:pPr>
        <w:pStyle w:val="a3"/>
        <w:numPr>
          <w:ilvl w:val="0"/>
          <w:numId w:val="5"/>
        </w:numPr>
        <w:spacing w:after="0" w:line="288" w:lineRule="atLeast"/>
        <w:jc w:val="both"/>
        <w:rPr>
          <w:rFonts w:ascii="Times New Roman" w:eastAsia="Times New Roman" w:hAnsi="Times New Roman" w:cs="Times New Roman"/>
          <w:color w:val="000000"/>
          <w:lang w:eastAsia="ru-RU"/>
        </w:rPr>
      </w:pPr>
      <w:r w:rsidRPr="000E1E90">
        <w:rPr>
          <w:rFonts w:ascii="Times New Roman" w:eastAsia="Times New Roman" w:hAnsi="Times New Roman" w:cs="Times New Roman"/>
          <w:color w:val="000000"/>
          <w:lang w:eastAsia="ru-RU"/>
        </w:rPr>
        <w:t>Обычная группа;</w:t>
      </w:r>
    </w:p>
    <w:p w14:paraId="208674A7" w14:textId="77777777" w:rsidR="00BE4867" w:rsidRPr="000E1E90" w:rsidRDefault="00BE4867" w:rsidP="00BE4867">
      <w:pPr>
        <w:pStyle w:val="a3"/>
        <w:numPr>
          <w:ilvl w:val="0"/>
          <w:numId w:val="5"/>
        </w:numPr>
        <w:spacing w:after="0" w:line="288" w:lineRule="atLeast"/>
        <w:jc w:val="both"/>
        <w:rPr>
          <w:rFonts w:ascii="Times New Roman" w:eastAsia="Times New Roman" w:hAnsi="Times New Roman" w:cs="Times New Roman"/>
          <w:color w:val="000000"/>
          <w:lang w:eastAsia="ru-RU"/>
        </w:rPr>
      </w:pPr>
      <w:r w:rsidRPr="000E1E90">
        <w:rPr>
          <w:rFonts w:ascii="Times New Roman" w:eastAsia="Times New Roman" w:hAnsi="Times New Roman" w:cs="Times New Roman"/>
          <w:color w:val="000000"/>
          <w:lang w:eastAsia="ru-RU"/>
        </w:rPr>
        <w:t>Группа – Страницы;</w:t>
      </w:r>
    </w:p>
    <w:p w14:paraId="6135FA51" w14:textId="77777777" w:rsidR="00BE4867" w:rsidRPr="000E1E90" w:rsidRDefault="00BE4867" w:rsidP="00BE4867">
      <w:pPr>
        <w:pStyle w:val="a3"/>
        <w:numPr>
          <w:ilvl w:val="0"/>
          <w:numId w:val="5"/>
        </w:numPr>
        <w:spacing w:after="0" w:line="288" w:lineRule="atLeast"/>
        <w:jc w:val="both"/>
        <w:rPr>
          <w:rFonts w:ascii="Times New Roman" w:eastAsia="Times New Roman" w:hAnsi="Times New Roman" w:cs="Times New Roman"/>
          <w:color w:val="000000"/>
          <w:lang w:eastAsia="ru-RU"/>
        </w:rPr>
      </w:pPr>
      <w:r w:rsidRPr="000E1E90">
        <w:rPr>
          <w:rFonts w:ascii="Times New Roman" w:eastAsia="Times New Roman" w:hAnsi="Times New Roman" w:cs="Times New Roman"/>
          <w:color w:val="000000"/>
          <w:lang w:eastAsia="ru-RU"/>
        </w:rPr>
        <w:t>Группа – Командная панель;</w:t>
      </w:r>
    </w:p>
    <w:p w14:paraId="6ED0D27C" w14:textId="77777777" w:rsidR="00BE4867" w:rsidRPr="000E1E90" w:rsidRDefault="00BE4867" w:rsidP="00BE4867">
      <w:pPr>
        <w:pStyle w:val="a3"/>
        <w:numPr>
          <w:ilvl w:val="0"/>
          <w:numId w:val="5"/>
        </w:numPr>
        <w:spacing w:after="0" w:line="288" w:lineRule="atLeast"/>
        <w:jc w:val="both"/>
        <w:rPr>
          <w:rFonts w:ascii="Times New Roman" w:eastAsia="Times New Roman" w:hAnsi="Times New Roman" w:cs="Times New Roman"/>
          <w:color w:val="000000"/>
          <w:lang w:eastAsia="ru-RU"/>
        </w:rPr>
      </w:pPr>
      <w:r w:rsidRPr="000E1E90">
        <w:rPr>
          <w:rFonts w:ascii="Times New Roman" w:eastAsia="Times New Roman" w:hAnsi="Times New Roman" w:cs="Times New Roman"/>
          <w:color w:val="000000"/>
          <w:lang w:eastAsia="ru-RU"/>
        </w:rPr>
        <w:t>Группа колонок.</w:t>
      </w:r>
    </w:p>
    <w:p w14:paraId="5C27CFD0"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Поле</w:t>
      </w:r>
      <w:r w:rsidRPr="00DE6F8E">
        <w:rPr>
          <w:rFonts w:ascii="Times New Roman" w:eastAsia="Times New Roman" w:hAnsi="Times New Roman" w:cs="Times New Roman"/>
          <w:color w:val="000000"/>
          <w:lang w:eastAsia="ru-RU"/>
        </w:rPr>
        <w:t>.</w:t>
      </w:r>
    </w:p>
    <w:p w14:paraId="7E5C46A2"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Кнопка</w:t>
      </w:r>
      <w:r w:rsidRPr="00DE6F8E">
        <w:rPr>
          <w:rFonts w:ascii="Times New Roman" w:eastAsia="Times New Roman" w:hAnsi="Times New Roman" w:cs="Times New Roman"/>
          <w:color w:val="000000"/>
          <w:lang w:eastAsia="ru-RU"/>
        </w:rPr>
        <w:t>.</w:t>
      </w:r>
    </w:p>
    <w:p w14:paraId="350EC085"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lastRenderedPageBreak/>
        <w:t>Таблица</w:t>
      </w:r>
      <w:r w:rsidRPr="00DE6F8E">
        <w:rPr>
          <w:rFonts w:ascii="Times New Roman" w:eastAsia="Times New Roman" w:hAnsi="Times New Roman" w:cs="Times New Roman"/>
          <w:color w:val="000000"/>
          <w:lang w:eastAsia="ru-RU"/>
        </w:rPr>
        <w:t>.</w:t>
      </w:r>
    </w:p>
    <w:p w14:paraId="11FC77F9"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Декорация:</w:t>
      </w:r>
    </w:p>
    <w:p w14:paraId="1D935424" w14:textId="77777777" w:rsidR="00BE4867" w:rsidRPr="000E1E90" w:rsidRDefault="00BE4867" w:rsidP="00BE4867">
      <w:pPr>
        <w:pStyle w:val="a3"/>
        <w:numPr>
          <w:ilvl w:val="0"/>
          <w:numId w:val="6"/>
        </w:numPr>
        <w:spacing w:after="0" w:line="288" w:lineRule="atLeast"/>
        <w:jc w:val="both"/>
        <w:rPr>
          <w:rFonts w:ascii="Times New Roman" w:eastAsia="Times New Roman" w:hAnsi="Times New Roman" w:cs="Times New Roman"/>
          <w:color w:val="000000"/>
          <w:lang w:eastAsia="ru-RU"/>
        </w:rPr>
      </w:pPr>
      <w:r w:rsidRPr="000E1E90">
        <w:rPr>
          <w:rFonts w:ascii="Times New Roman" w:eastAsia="Times New Roman" w:hAnsi="Times New Roman" w:cs="Times New Roman"/>
          <w:color w:val="000000"/>
          <w:lang w:eastAsia="ru-RU"/>
        </w:rPr>
        <w:t>Декорация – Надпись;</w:t>
      </w:r>
    </w:p>
    <w:p w14:paraId="380FA3E6" w14:textId="77777777" w:rsidR="00BE4867" w:rsidRPr="000E1E90" w:rsidRDefault="00BE4867" w:rsidP="00BE4867">
      <w:pPr>
        <w:pStyle w:val="a3"/>
        <w:numPr>
          <w:ilvl w:val="0"/>
          <w:numId w:val="6"/>
        </w:numPr>
        <w:spacing w:after="0" w:line="288" w:lineRule="atLeast"/>
        <w:jc w:val="both"/>
        <w:rPr>
          <w:rFonts w:ascii="Times New Roman" w:eastAsia="Times New Roman" w:hAnsi="Times New Roman" w:cs="Times New Roman"/>
          <w:color w:val="000000"/>
          <w:lang w:eastAsia="ru-RU"/>
        </w:rPr>
      </w:pPr>
      <w:r w:rsidRPr="000E1E90">
        <w:rPr>
          <w:rFonts w:ascii="Times New Roman" w:eastAsia="Times New Roman" w:hAnsi="Times New Roman" w:cs="Times New Roman"/>
          <w:color w:val="000000"/>
          <w:lang w:eastAsia="ru-RU"/>
        </w:rPr>
        <w:t>Декорация – Картинка.</w:t>
      </w:r>
    </w:p>
    <w:p w14:paraId="4B0F7895" w14:textId="77777777" w:rsidR="00BE4867" w:rsidRPr="000E1E90" w:rsidRDefault="00BE4867" w:rsidP="00BE4867">
      <w:pPr>
        <w:pStyle w:val="a3"/>
        <w:numPr>
          <w:ilvl w:val="0"/>
          <w:numId w:val="6"/>
        </w:numPr>
        <w:spacing w:after="0" w:line="288" w:lineRule="atLeast"/>
        <w:jc w:val="both"/>
        <w:rPr>
          <w:rFonts w:ascii="Times New Roman" w:eastAsia="Times New Roman" w:hAnsi="Times New Roman" w:cs="Times New Roman"/>
          <w:color w:val="000000"/>
          <w:lang w:eastAsia="ru-RU"/>
        </w:rPr>
      </w:pPr>
      <w:r w:rsidRPr="000E1E90">
        <w:rPr>
          <w:rFonts w:ascii="Times New Roman" w:eastAsia="Times New Roman" w:hAnsi="Times New Roman" w:cs="Times New Roman"/>
          <w:color w:val="000000"/>
          <w:lang w:eastAsia="ru-RU"/>
        </w:rPr>
        <w:t>Дополнение элемента формы.</w:t>
      </w:r>
    </w:p>
    <w:p w14:paraId="2B91D7A7"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color w:val="000000"/>
          <w:lang w:eastAsia="ru-RU"/>
        </w:rPr>
        <w:t>Для того чтобы добавить в состав формы новый элемент определенного вида, необходимо воспользоваться одним из этих элементов. Для отображения различных данных прикладного решения необходимо изменять свойство элемента формы </w:t>
      </w:r>
      <w:r w:rsidRPr="00784DFE">
        <w:rPr>
          <w:rFonts w:ascii="Times New Roman" w:eastAsia="Times New Roman" w:hAnsi="Times New Roman" w:cs="Times New Roman"/>
          <w:color w:val="000000"/>
          <w:lang w:eastAsia="ru-RU"/>
        </w:rPr>
        <w:t>Вид</w:t>
      </w:r>
      <w:r w:rsidRPr="00DE6F8E">
        <w:rPr>
          <w:rFonts w:ascii="Times New Roman" w:eastAsia="Times New Roman" w:hAnsi="Times New Roman" w:cs="Times New Roman"/>
          <w:color w:val="000000"/>
          <w:lang w:eastAsia="ru-RU"/>
        </w:rPr>
        <w:t>.</w:t>
      </w:r>
    </w:p>
    <w:p w14:paraId="150AEE3F"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color w:val="000000"/>
          <w:lang w:eastAsia="ru-RU"/>
        </w:rPr>
        <w:t>При добавлении нового элемента редактором формы будет проанализировано свойство </w:t>
      </w:r>
      <w:r w:rsidRPr="00784DFE">
        <w:rPr>
          <w:rFonts w:ascii="Times New Roman" w:eastAsia="Times New Roman" w:hAnsi="Times New Roman" w:cs="Times New Roman"/>
          <w:color w:val="000000"/>
          <w:lang w:eastAsia="ru-RU"/>
        </w:rPr>
        <w:t>Данные </w:t>
      </w:r>
      <w:r w:rsidRPr="00DE6F8E">
        <w:rPr>
          <w:rFonts w:ascii="Times New Roman" w:eastAsia="Times New Roman" w:hAnsi="Times New Roman" w:cs="Times New Roman"/>
          <w:color w:val="000000"/>
          <w:lang w:eastAsia="ru-RU"/>
        </w:rPr>
        <w:t>(с каким реквизитом будет связан элемент формы). В зависимости от этого платформа позволит выбрать один из нескольких возможных видов этого элемента.</w:t>
      </w:r>
    </w:p>
    <w:p w14:paraId="5F62B2CA" w14:textId="5FEB87E9"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color w:val="000000"/>
          <w:lang w:eastAsia="ru-RU"/>
        </w:rPr>
        <w:t xml:space="preserve">Открытие свойств элементов формы ничем не отличается от </w:t>
      </w:r>
      <w:proofErr w:type="spellStart"/>
      <w:r w:rsidRPr="00DE6F8E">
        <w:rPr>
          <w:rFonts w:ascii="Times New Roman" w:eastAsia="Times New Roman" w:hAnsi="Times New Roman" w:cs="Times New Roman"/>
          <w:color w:val="000000"/>
          <w:lang w:eastAsia="ru-RU"/>
        </w:rPr>
        <w:t>рассматривавшего</w:t>
      </w:r>
      <w:r w:rsidR="00B16EA7">
        <w:rPr>
          <w:rFonts w:ascii="Times New Roman" w:eastAsia="Times New Roman" w:hAnsi="Times New Roman" w:cs="Times New Roman"/>
          <w:color w:val="000000"/>
          <w:lang w:eastAsia="ru-RU"/>
        </w:rPr>
        <w:t>с</w:t>
      </w:r>
      <w:r>
        <w:rPr>
          <w:rFonts w:ascii="Times New Roman" w:eastAsia="Times New Roman" w:hAnsi="Times New Roman" w:cs="Times New Roman"/>
          <w:color w:val="000000"/>
          <w:lang w:eastAsia="ru-RU"/>
        </w:rPr>
        <w:t>я</w:t>
      </w:r>
      <w:proofErr w:type="spellEnd"/>
      <w:r w:rsidRPr="00DE6F8E">
        <w:rPr>
          <w:rFonts w:ascii="Times New Roman" w:eastAsia="Times New Roman" w:hAnsi="Times New Roman" w:cs="Times New Roman"/>
          <w:color w:val="000000"/>
          <w:lang w:eastAsia="ru-RU"/>
        </w:rPr>
        <w:t xml:space="preserve"> ранее открытия свойств формы.</w:t>
      </w:r>
    </w:p>
    <w:p w14:paraId="6871C94B" w14:textId="77777777" w:rsidR="00BE4867" w:rsidRPr="000427C0" w:rsidRDefault="00BE4867" w:rsidP="00BE4867">
      <w:pPr>
        <w:spacing w:after="0" w:line="288" w:lineRule="atLeast"/>
        <w:ind w:firstLine="709"/>
        <w:jc w:val="both"/>
        <w:rPr>
          <w:rFonts w:ascii="Times New Roman" w:eastAsia="Times New Roman" w:hAnsi="Times New Roman" w:cs="Times New Roman"/>
          <w:b/>
          <w:color w:val="000000"/>
          <w:lang w:eastAsia="ru-RU"/>
        </w:rPr>
      </w:pPr>
      <w:r w:rsidRPr="000427C0">
        <w:rPr>
          <w:rFonts w:ascii="Times New Roman" w:eastAsia="Times New Roman" w:hAnsi="Times New Roman" w:cs="Times New Roman"/>
          <w:b/>
          <w:color w:val="000000"/>
          <w:lang w:eastAsia="ru-RU"/>
        </w:rPr>
        <w:t>Поле</w:t>
      </w:r>
    </w:p>
    <w:p w14:paraId="7044413F"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color w:val="000000"/>
          <w:lang w:eastAsia="ru-RU"/>
        </w:rPr>
        <w:t>Элемент формы </w:t>
      </w:r>
      <w:r w:rsidRPr="00784DFE">
        <w:rPr>
          <w:rFonts w:ascii="Times New Roman" w:eastAsia="Times New Roman" w:hAnsi="Times New Roman" w:cs="Times New Roman"/>
          <w:color w:val="000000"/>
          <w:lang w:eastAsia="ru-RU"/>
        </w:rPr>
        <w:t>Поле</w:t>
      </w:r>
      <w:r w:rsidRPr="00DE6F8E">
        <w:rPr>
          <w:rFonts w:ascii="Times New Roman" w:eastAsia="Times New Roman" w:hAnsi="Times New Roman" w:cs="Times New Roman"/>
          <w:color w:val="000000"/>
          <w:lang w:eastAsia="ru-RU"/>
        </w:rPr>
        <w:t> предназначен для отображения примитивных типов данных, текстовых, табличных, HTML-документов, диаграмм, календарей, индикаторов и др. Тип данных, которые отображает элемент </w:t>
      </w:r>
      <w:r w:rsidRPr="00784DFE">
        <w:rPr>
          <w:rFonts w:ascii="Times New Roman" w:eastAsia="Times New Roman" w:hAnsi="Times New Roman" w:cs="Times New Roman"/>
          <w:color w:val="000000"/>
          <w:lang w:eastAsia="ru-RU"/>
        </w:rPr>
        <w:t>Поле</w:t>
      </w:r>
      <w:r w:rsidRPr="00DE6F8E">
        <w:rPr>
          <w:rFonts w:ascii="Times New Roman" w:eastAsia="Times New Roman" w:hAnsi="Times New Roman" w:cs="Times New Roman"/>
          <w:color w:val="000000"/>
          <w:lang w:eastAsia="ru-RU"/>
        </w:rPr>
        <w:t>, влияет на то, какие значения может принимать его свойство </w:t>
      </w:r>
      <w:r w:rsidRPr="00784DFE">
        <w:rPr>
          <w:rFonts w:ascii="Times New Roman" w:eastAsia="Times New Roman" w:hAnsi="Times New Roman" w:cs="Times New Roman"/>
          <w:color w:val="000000"/>
          <w:lang w:eastAsia="ru-RU"/>
        </w:rPr>
        <w:t>Вид</w:t>
      </w:r>
      <w:r w:rsidRPr="00DE6F8E">
        <w:rPr>
          <w:rFonts w:ascii="Times New Roman" w:eastAsia="Times New Roman" w:hAnsi="Times New Roman" w:cs="Times New Roman"/>
          <w:color w:val="000000"/>
          <w:lang w:eastAsia="ru-RU"/>
        </w:rPr>
        <w:t>.</w:t>
      </w:r>
    </w:p>
    <w:p w14:paraId="05880986"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Поле надписи</w:t>
      </w:r>
      <w:r w:rsidRPr="00DE6F8E">
        <w:rPr>
          <w:rFonts w:ascii="Times New Roman" w:eastAsia="Times New Roman" w:hAnsi="Times New Roman" w:cs="Times New Roman"/>
          <w:color w:val="000000"/>
          <w:lang w:eastAsia="ru-RU"/>
        </w:rPr>
        <w:t>. Поле, недоступное для непосредственного редактирования в</w:t>
      </w:r>
      <w:r>
        <w:rPr>
          <w:rFonts w:ascii="Times New Roman" w:eastAsia="Times New Roman" w:hAnsi="Times New Roman" w:cs="Times New Roman"/>
          <w:color w:val="000000"/>
          <w:lang w:eastAsia="ru-RU"/>
        </w:rPr>
        <w:t xml:space="preserve"> пользовательском режиме работы. </w:t>
      </w:r>
      <w:r w:rsidRPr="00DE6F8E">
        <w:rPr>
          <w:rFonts w:ascii="Times New Roman" w:eastAsia="Times New Roman" w:hAnsi="Times New Roman" w:cs="Times New Roman"/>
          <w:color w:val="000000"/>
          <w:lang w:eastAsia="ru-RU"/>
        </w:rPr>
        <w:t>Надпись изменяется из встроенного языка. Для отображения надписи в форме нужно создать реквизит типа </w:t>
      </w:r>
      <w:r w:rsidRPr="00784DFE">
        <w:rPr>
          <w:rFonts w:ascii="Times New Roman" w:eastAsia="Times New Roman" w:hAnsi="Times New Roman" w:cs="Times New Roman"/>
          <w:color w:val="000000"/>
          <w:lang w:eastAsia="ru-RU"/>
        </w:rPr>
        <w:t>Строка</w:t>
      </w:r>
      <w:r w:rsidRPr="00DE6F8E">
        <w:rPr>
          <w:rFonts w:ascii="Times New Roman" w:eastAsia="Times New Roman" w:hAnsi="Times New Roman" w:cs="Times New Roman"/>
          <w:color w:val="000000"/>
          <w:lang w:eastAsia="ru-RU"/>
        </w:rPr>
        <w:t> и связать его с полем формы вида </w:t>
      </w:r>
      <w:r w:rsidRPr="00784DFE">
        <w:rPr>
          <w:rFonts w:ascii="Times New Roman" w:eastAsia="Times New Roman" w:hAnsi="Times New Roman" w:cs="Times New Roman"/>
          <w:color w:val="000000"/>
          <w:lang w:eastAsia="ru-RU"/>
        </w:rPr>
        <w:t>Поле надписи</w:t>
      </w:r>
      <w:r w:rsidRPr="00DE6F8E">
        <w:rPr>
          <w:rFonts w:ascii="Times New Roman" w:eastAsia="Times New Roman" w:hAnsi="Times New Roman" w:cs="Times New Roman"/>
          <w:color w:val="000000"/>
          <w:lang w:eastAsia="ru-RU"/>
        </w:rPr>
        <w:t>.</w:t>
      </w:r>
    </w:p>
    <w:p w14:paraId="4EE20211"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428A9F31" wp14:editId="5B09FB88">
            <wp:extent cx="3053614" cy="764275"/>
            <wp:effectExtent l="0" t="0" r="0" b="0"/>
            <wp:docPr id="252" name="Рисунок 252" descr="https://its.1c.ru/db/content/pubv8devui/src/ch02_051.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s.1c.ru/db/content/pubv8devui/src/ch02_051.png?_=15730535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53541" cy="764257"/>
                    </a:xfrm>
                    <a:prstGeom prst="rect">
                      <a:avLst/>
                    </a:prstGeom>
                    <a:noFill/>
                    <a:ln>
                      <a:noFill/>
                    </a:ln>
                  </pic:spPr>
                </pic:pic>
              </a:graphicData>
            </a:graphic>
          </wp:inline>
        </w:drawing>
      </w:r>
    </w:p>
    <w:p w14:paraId="4F761C58" w14:textId="77777777" w:rsidR="00BE4867" w:rsidRPr="00DE6F8E" w:rsidRDefault="00BE4867" w:rsidP="00BE4867">
      <w:pPr>
        <w:tabs>
          <w:tab w:val="num" w:pos="720"/>
        </w:tabs>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Поле ввода</w:t>
      </w:r>
      <w:r w:rsidRPr="00DE6F8E">
        <w:rPr>
          <w:rFonts w:ascii="Times New Roman" w:eastAsia="Times New Roman" w:hAnsi="Times New Roman" w:cs="Times New Roman"/>
          <w:color w:val="000000"/>
          <w:lang w:eastAsia="ru-RU"/>
        </w:rPr>
        <w:t>. Поле, допускающее редактирование данных. Это могут быть как примитивные типы данных (например, число), так и ссылочные данные (например, ссылки на элементы справочника). Для отображения поля ввода в форме нужно создать реквизит требуемого типа и связать его с полем формы вида </w:t>
      </w:r>
      <w:r w:rsidRPr="00784DFE">
        <w:rPr>
          <w:rFonts w:ascii="Times New Roman" w:eastAsia="Times New Roman" w:hAnsi="Times New Roman" w:cs="Times New Roman"/>
          <w:color w:val="000000"/>
          <w:lang w:eastAsia="ru-RU"/>
        </w:rPr>
        <w:t>Поле ввода</w:t>
      </w:r>
      <w:r w:rsidRPr="00DE6F8E">
        <w:rPr>
          <w:rFonts w:ascii="Times New Roman" w:eastAsia="Times New Roman" w:hAnsi="Times New Roman" w:cs="Times New Roman"/>
          <w:color w:val="000000"/>
          <w:lang w:eastAsia="ru-RU"/>
        </w:rPr>
        <w:t>.</w:t>
      </w:r>
    </w:p>
    <w:p w14:paraId="012A3177"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29037D5B" wp14:editId="05ECC396">
            <wp:extent cx="3302758" cy="826632"/>
            <wp:effectExtent l="0" t="0" r="0" b="0"/>
            <wp:docPr id="251" name="Рисунок 251" descr="https://its.1c.ru/db/content/pubv8devui/src/ch02_052.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s.1c.ru/db/content/pubv8devui/src/ch02_052.png?_=15730535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2679" cy="826612"/>
                    </a:xfrm>
                    <a:prstGeom prst="rect">
                      <a:avLst/>
                    </a:prstGeom>
                    <a:noFill/>
                    <a:ln>
                      <a:noFill/>
                    </a:ln>
                  </pic:spPr>
                </pic:pic>
              </a:graphicData>
            </a:graphic>
          </wp:inline>
        </w:drawing>
      </w:r>
    </w:p>
    <w:p w14:paraId="4AB85F5F" w14:textId="77777777" w:rsidR="00BE4867" w:rsidRPr="00DE6F8E" w:rsidRDefault="00BE4867" w:rsidP="00BE4867">
      <w:pPr>
        <w:tabs>
          <w:tab w:val="num" w:pos="720"/>
        </w:tabs>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Поле переключателя</w:t>
      </w:r>
      <w:r w:rsidRPr="00DE6F8E">
        <w:rPr>
          <w:rFonts w:ascii="Times New Roman" w:eastAsia="Times New Roman" w:hAnsi="Times New Roman" w:cs="Times New Roman"/>
          <w:color w:val="000000"/>
          <w:lang w:eastAsia="ru-RU"/>
        </w:rPr>
        <w:t>. Поле, позволяющее выбрать один из нескольких вариантов знач</w:t>
      </w:r>
      <w:r>
        <w:rPr>
          <w:rFonts w:ascii="Times New Roman" w:eastAsia="Times New Roman" w:hAnsi="Times New Roman" w:cs="Times New Roman"/>
          <w:color w:val="000000"/>
          <w:lang w:eastAsia="ru-RU"/>
        </w:rPr>
        <w:t xml:space="preserve">ения с помощью отметки нужного. </w:t>
      </w:r>
      <w:r w:rsidRPr="00DE6F8E">
        <w:rPr>
          <w:rFonts w:ascii="Times New Roman" w:eastAsia="Times New Roman" w:hAnsi="Times New Roman" w:cs="Times New Roman"/>
          <w:color w:val="000000"/>
          <w:lang w:eastAsia="ru-RU"/>
        </w:rPr>
        <w:t>Для отображения переключателя в форме нужно создать реквизит типа </w:t>
      </w:r>
      <w:r w:rsidRPr="00784DFE">
        <w:rPr>
          <w:rFonts w:ascii="Times New Roman" w:eastAsia="Times New Roman" w:hAnsi="Times New Roman" w:cs="Times New Roman"/>
          <w:color w:val="000000"/>
          <w:lang w:eastAsia="ru-RU"/>
        </w:rPr>
        <w:t>Число</w:t>
      </w:r>
      <w:r w:rsidRPr="00DE6F8E">
        <w:rPr>
          <w:rFonts w:ascii="Times New Roman" w:eastAsia="Times New Roman" w:hAnsi="Times New Roman" w:cs="Times New Roman"/>
          <w:color w:val="000000"/>
          <w:lang w:eastAsia="ru-RU"/>
        </w:rPr>
        <w:t> или </w:t>
      </w:r>
      <w:r w:rsidRPr="00784DFE">
        <w:rPr>
          <w:rFonts w:ascii="Times New Roman" w:eastAsia="Times New Roman" w:hAnsi="Times New Roman" w:cs="Times New Roman"/>
          <w:color w:val="000000"/>
          <w:lang w:eastAsia="ru-RU"/>
        </w:rPr>
        <w:t>Строка</w:t>
      </w:r>
      <w:r w:rsidRPr="00DE6F8E">
        <w:rPr>
          <w:rFonts w:ascii="Times New Roman" w:eastAsia="Times New Roman" w:hAnsi="Times New Roman" w:cs="Times New Roman"/>
          <w:color w:val="000000"/>
          <w:lang w:eastAsia="ru-RU"/>
        </w:rPr>
        <w:t>, связать его с полем формы вида </w:t>
      </w:r>
      <w:r w:rsidRPr="00784DFE">
        <w:rPr>
          <w:rFonts w:ascii="Times New Roman" w:eastAsia="Times New Roman" w:hAnsi="Times New Roman" w:cs="Times New Roman"/>
          <w:color w:val="000000"/>
          <w:lang w:eastAsia="ru-RU"/>
        </w:rPr>
        <w:t xml:space="preserve">Поле </w:t>
      </w:r>
      <w:proofErr w:type="spellStart"/>
      <w:r w:rsidRPr="00784DFE">
        <w:rPr>
          <w:rFonts w:ascii="Times New Roman" w:eastAsia="Times New Roman" w:hAnsi="Times New Roman" w:cs="Times New Roman"/>
          <w:color w:val="000000"/>
          <w:lang w:eastAsia="ru-RU"/>
        </w:rPr>
        <w:t>переключателя</w:t>
      </w:r>
      <w:r w:rsidRPr="00DE6F8E">
        <w:rPr>
          <w:rFonts w:ascii="Times New Roman" w:eastAsia="Times New Roman" w:hAnsi="Times New Roman" w:cs="Times New Roman"/>
          <w:color w:val="000000"/>
          <w:lang w:eastAsia="ru-RU"/>
        </w:rPr>
        <w:t>и</w:t>
      </w:r>
      <w:proofErr w:type="spellEnd"/>
      <w:r w:rsidRPr="00DE6F8E">
        <w:rPr>
          <w:rFonts w:ascii="Times New Roman" w:eastAsia="Times New Roman" w:hAnsi="Times New Roman" w:cs="Times New Roman"/>
          <w:color w:val="000000"/>
          <w:lang w:eastAsia="ru-RU"/>
        </w:rPr>
        <w:t xml:space="preserve"> задать у этого поля список значений для выбора в свойстве </w:t>
      </w:r>
      <w:proofErr w:type="spellStart"/>
      <w:r w:rsidRPr="00784DFE">
        <w:rPr>
          <w:rFonts w:ascii="Times New Roman" w:eastAsia="Times New Roman" w:hAnsi="Times New Roman" w:cs="Times New Roman"/>
          <w:color w:val="000000"/>
          <w:lang w:eastAsia="ru-RU"/>
        </w:rPr>
        <w:t>СписокВыбора</w:t>
      </w:r>
      <w:proofErr w:type="spellEnd"/>
      <w:r w:rsidRPr="00DE6F8E">
        <w:rPr>
          <w:rFonts w:ascii="Times New Roman" w:eastAsia="Times New Roman" w:hAnsi="Times New Roman" w:cs="Times New Roman"/>
          <w:color w:val="000000"/>
          <w:lang w:eastAsia="ru-RU"/>
        </w:rPr>
        <w:t>.</w:t>
      </w:r>
    </w:p>
    <w:p w14:paraId="1E2FA1BF"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6717F575" wp14:editId="1D306A8A">
            <wp:extent cx="3261815" cy="816385"/>
            <wp:effectExtent l="0" t="0" r="0" b="3175"/>
            <wp:docPr id="250" name="Рисунок 250" descr="https://its.1c.ru/db/content/pubv8devui/src/ch02_053.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s.1c.ru/db/content/pubv8devui/src/ch02_053.png?_=15730535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61737" cy="816365"/>
                    </a:xfrm>
                    <a:prstGeom prst="rect">
                      <a:avLst/>
                    </a:prstGeom>
                    <a:noFill/>
                    <a:ln>
                      <a:noFill/>
                    </a:ln>
                  </pic:spPr>
                </pic:pic>
              </a:graphicData>
            </a:graphic>
          </wp:inline>
        </w:drawing>
      </w:r>
    </w:p>
    <w:p w14:paraId="245CE059"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Поле флажка</w:t>
      </w:r>
      <w:r w:rsidRPr="00DE6F8E">
        <w:rPr>
          <w:rFonts w:ascii="Times New Roman" w:eastAsia="Times New Roman" w:hAnsi="Times New Roman" w:cs="Times New Roman"/>
          <w:color w:val="000000"/>
          <w:lang w:eastAsia="ru-RU"/>
        </w:rPr>
        <w:t>. Поле, предназначенное для отображения и</w:t>
      </w:r>
      <w:r>
        <w:rPr>
          <w:rFonts w:ascii="Times New Roman" w:eastAsia="Times New Roman" w:hAnsi="Times New Roman" w:cs="Times New Roman"/>
          <w:color w:val="000000"/>
          <w:lang w:eastAsia="ru-RU"/>
        </w:rPr>
        <w:t xml:space="preserve">ли установки одного из значений. </w:t>
      </w:r>
      <w:r w:rsidRPr="00DE6F8E">
        <w:rPr>
          <w:rFonts w:ascii="Times New Roman" w:eastAsia="Times New Roman" w:hAnsi="Times New Roman" w:cs="Times New Roman"/>
          <w:color w:val="000000"/>
          <w:lang w:eastAsia="ru-RU"/>
        </w:rPr>
        <w:t>Для отображения флажка в форме нужно создать реквизит типа </w:t>
      </w:r>
      <w:r w:rsidRPr="00784DFE">
        <w:rPr>
          <w:rFonts w:ascii="Times New Roman" w:eastAsia="Times New Roman" w:hAnsi="Times New Roman" w:cs="Times New Roman"/>
          <w:color w:val="000000"/>
          <w:lang w:eastAsia="ru-RU"/>
        </w:rPr>
        <w:t>Булево</w:t>
      </w:r>
      <w:r w:rsidRPr="00DE6F8E">
        <w:rPr>
          <w:rFonts w:ascii="Times New Roman" w:eastAsia="Times New Roman" w:hAnsi="Times New Roman" w:cs="Times New Roman"/>
          <w:color w:val="000000"/>
          <w:lang w:eastAsia="ru-RU"/>
        </w:rPr>
        <w:t> или </w:t>
      </w:r>
      <w:r w:rsidRPr="00784DFE">
        <w:rPr>
          <w:rFonts w:ascii="Times New Roman" w:eastAsia="Times New Roman" w:hAnsi="Times New Roman" w:cs="Times New Roman"/>
          <w:color w:val="000000"/>
          <w:lang w:eastAsia="ru-RU"/>
        </w:rPr>
        <w:t>Число</w:t>
      </w:r>
      <w:r w:rsidRPr="00DE6F8E">
        <w:rPr>
          <w:rFonts w:ascii="Times New Roman" w:eastAsia="Times New Roman" w:hAnsi="Times New Roman" w:cs="Times New Roman"/>
          <w:color w:val="000000"/>
          <w:lang w:eastAsia="ru-RU"/>
        </w:rPr>
        <w:t> и связать его с полем формы вида </w:t>
      </w:r>
      <w:r w:rsidRPr="00784DFE">
        <w:rPr>
          <w:rFonts w:ascii="Times New Roman" w:eastAsia="Times New Roman" w:hAnsi="Times New Roman" w:cs="Times New Roman"/>
          <w:color w:val="000000"/>
          <w:lang w:eastAsia="ru-RU"/>
        </w:rPr>
        <w:t>Поле флажка</w:t>
      </w:r>
      <w:r w:rsidRPr="00DE6F8E">
        <w:rPr>
          <w:rFonts w:ascii="Times New Roman" w:eastAsia="Times New Roman" w:hAnsi="Times New Roman" w:cs="Times New Roman"/>
          <w:color w:val="000000"/>
          <w:lang w:eastAsia="ru-RU"/>
        </w:rPr>
        <w:t>.</w:t>
      </w:r>
    </w:p>
    <w:p w14:paraId="1A178682"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6573EC39" wp14:editId="2B3A3A79">
            <wp:extent cx="3691720" cy="923984"/>
            <wp:effectExtent l="0" t="0" r="4445" b="0"/>
            <wp:docPr id="249" name="Рисунок 249" descr="https://its.1c.ru/db/content/pubv8devui/src/ch02_054.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ts.1c.ru/db/content/pubv8devui/src/ch02_054.png?_=15730535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1632" cy="923962"/>
                    </a:xfrm>
                    <a:prstGeom prst="rect">
                      <a:avLst/>
                    </a:prstGeom>
                    <a:noFill/>
                    <a:ln>
                      <a:noFill/>
                    </a:ln>
                  </pic:spPr>
                </pic:pic>
              </a:graphicData>
            </a:graphic>
          </wp:inline>
        </w:drawing>
      </w:r>
    </w:p>
    <w:p w14:paraId="138FEA58"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p>
    <w:p w14:paraId="131DDF87" w14:textId="77777777" w:rsidR="00BE4867" w:rsidRPr="00DE6F8E" w:rsidRDefault="00BE4867" w:rsidP="00BE4867">
      <w:pPr>
        <w:tabs>
          <w:tab w:val="num" w:pos="720"/>
        </w:tabs>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lastRenderedPageBreak/>
        <w:t>Поле индикатора</w:t>
      </w:r>
      <w:r w:rsidRPr="00DE6F8E">
        <w:rPr>
          <w:rFonts w:ascii="Times New Roman" w:eastAsia="Times New Roman" w:hAnsi="Times New Roman" w:cs="Times New Roman"/>
          <w:color w:val="000000"/>
          <w:lang w:eastAsia="ru-RU"/>
        </w:rPr>
        <w:t>. Поле, предназначенное для графического отображения теку</w:t>
      </w:r>
      <w:r>
        <w:rPr>
          <w:rFonts w:ascii="Times New Roman" w:eastAsia="Times New Roman" w:hAnsi="Times New Roman" w:cs="Times New Roman"/>
          <w:color w:val="000000"/>
          <w:lang w:eastAsia="ru-RU"/>
        </w:rPr>
        <w:t xml:space="preserve">щего состояния реквизита формы. </w:t>
      </w:r>
      <w:r w:rsidRPr="00DE6F8E">
        <w:rPr>
          <w:rFonts w:ascii="Times New Roman" w:eastAsia="Times New Roman" w:hAnsi="Times New Roman" w:cs="Times New Roman"/>
          <w:color w:val="000000"/>
          <w:lang w:eastAsia="ru-RU"/>
        </w:rPr>
        <w:t>Для отображения индикатора в форме нужно создать реквизит типа </w:t>
      </w:r>
      <w:r w:rsidRPr="00784DFE">
        <w:rPr>
          <w:rFonts w:ascii="Times New Roman" w:eastAsia="Times New Roman" w:hAnsi="Times New Roman" w:cs="Times New Roman"/>
          <w:color w:val="000000"/>
          <w:lang w:eastAsia="ru-RU"/>
        </w:rPr>
        <w:t>Число</w:t>
      </w:r>
      <w:r w:rsidRPr="00DE6F8E">
        <w:rPr>
          <w:rFonts w:ascii="Times New Roman" w:eastAsia="Times New Roman" w:hAnsi="Times New Roman" w:cs="Times New Roman"/>
          <w:color w:val="000000"/>
          <w:lang w:eastAsia="ru-RU"/>
        </w:rPr>
        <w:t> и связать его с полем формы вида </w:t>
      </w:r>
      <w:r w:rsidRPr="00784DFE">
        <w:rPr>
          <w:rFonts w:ascii="Times New Roman" w:eastAsia="Times New Roman" w:hAnsi="Times New Roman" w:cs="Times New Roman"/>
          <w:color w:val="000000"/>
          <w:lang w:eastAsia="ru-RU"/>
        </w:rPr>
        <w:t>Поле индикатора</w:t>
      </w:r>
      <w:r w:rsidRPr="00DE6F8E">
        <w:rPr>
          <w:rFonts w:ascii="Times New Roman" w:eastAsia="Times New Roman" w:hAnsi="Times New Roman" w:cs="Times New Roman"/>
          <w:color w:val="000000"/>
          <w:lang w:eastAsia="ru-RU"/>
        </w:rPr>
        <w:t>.</w:t>
      </w:r>
    </w:p>
    <w:p w14:paraId="7C15024D"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73E1FFC8" wp14:editId="401E94F7">
            <wp:extent cx="4039348" cy="701484"/>
            <wp:effectExtent l="0" t="0" r="0" b="3810"/>
            <wp:docPr id="248" name="Рисунок 248" descr="https://its.1c.ru/db/content/pubv8devui/src/ch02_055.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ts.1c.ru/db/content/pubv8devui/src/ch02_055.png?_=15730535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39668" cy="701540"/>
                    </a:xfrm>
                    <a:prstGeom prst="rect">
                      <a:avLst/>
                    </a:prstGeom>
                    <a:noFill/>
                    <a:ln>
                      <a:noFill/>
                    </a:ln>
                  </pic:spPr>
                </pic:pic>
              </a:graphicData>
            </a:graphic>
          </wp:inline>
        </w:drawing>
      </w:r>
    </w:p>
    <w:p w14:paraId="4D063005"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Поле полосы регулирования</w:t>
      </w:r>
      <w:r w:rsidRPr="00DE6F8E">
        <w:rPr>
          <w:rFonts w:ascii="Times New Roman" w:eastAsia="Times New Roman" w:hAnsi="Times New Roman" w:cs="Times New Roman"/>
          <w:color w:val="000000"/>
          <w:lang w:eastAsia="ru-RU"/>
        </w:rPr>
        <w:t xml:space="preserve">. Поле, предназначенное для ввода </w:t>
      </w:r>
      <w:r>
        <w:rPr>
          <w:rFonts w:ascii="Times New Roman" w:eastAsia="Times New Roman" w:hAnsi="Times New Roman" w:cs="Times New Roman"/>
          <w:color w:val="000000"/>
          <w:lang w:eastAsia="ru-RU"/>
        </w:rPr>
        <w:t xml:space="preserve">числовых данных с помощью шкалы. </w:t>
      </w:r>
      <w:r w:rsidRPr="00DE6F8E">
        <w:rPr>
          <w:rFonts w:ascii="Times New Roman" w:eastAsia="Times New Roman" w:hAnsi="Times New Roman" w:cs="Times New Roman"/>
          <w:color w:val="000000"/>
          <w:lang w:eastAsia="ru-RU"/>
        </w:rPr>
        <w:t>Для отображения полосы регулирования в форме нужно создать реквизит типа </w:t>
      </w:r>
      <w:r w:rsidRPr="00784DFE">
        <w:rPr>
          <w:rFonts w:ascii="Times New Roman" w:eastAsia="Times New Roman" w:hAnsi="Times New Roman" w:cs="Times New Roman"/>
          <w:color w:val="000000"/>
          <w:lang w:eastAsia="ru-RU"/>
        </w:rPr>
        <w:t>Число</w:t>
      </w:r>
      <w:r w:rsidRPr="00DE6F8E">
        <w:rPr>
          <w:rFonts w:ascii="Times New Roman" w:eastAsia="Times New Roman" w:hAnsi="Times New Roman" w:cs="Times New Roman"/>
          <w:color w:val="000000"/>
          <w:lang w:eastAsia="ru-RU"/>
        </w:rPr>
        <w:t> и связать его с полем формы вида </w:t>
      </w:r>
      <w:r w:rsidRPr="00784DFE">
        <w:rPr>
          <w:rFonts w:ascii="Times New Roman" w:eastAsia="Times New Roman" w:hAnsi="Times New Roman" w:cs="Times New Roman"/>
          <w:color w:val="000000"/>
          <w:lang w:eastAsia="ru-RU"/>
        </w:rPr>
        <w:t>Поле полосы регулирования</w:t>
      </w:r>
      <w:r w:rsidRPr="00DE6F8E">
        <w:rPr>
          <w:rFonts w:ascii="Times New Roman" w:eastAsia="Times New Roman" w:hAnsi="Times New Roman" w:cs="Times New Roman"/>
          <w:color w:val="000000"/>
          <w:lang w:eastAsia="ru-RU"/>
        </w:rPr>
        <w:t>.</w:t>
      </w:r>
    </w:p>
    <w:p w14:paraId="016D06F6"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7045A490" wp14:editId="3AC72A8A">
            <wp:extent cx="3445670" cy="598384"/>
            <wp:effectExtent l="0" t="0" r="2540" b="0"/>
            <wp:docPr id="247" name="Рисунок 247" descr="https://its.1c.ru/db/content/pubv8devui/src/ch02_056.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ts.1c.ru/db/content/pubv8devui/src/ch02_056.png?_=15730535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45943" cy="598431"/>
                    </a:xfrm>
                    <a:prstGeom prst="rect">
                      <a:avLst/>
                    </a:prstGeom>
                    <a:noFill/>
                    <a:ln>
                      <a:noFill/>
                    </a:ln>
                  </pic:spPr>
                </pic:pic>
              </a:graphicData>
            </a:graphic>
          </wp:inline>
        </w:drawing>
      </w:r>
    </w:p>
    <w:p w14:paraId="4EB0C85C"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Элемент формы «Поле полосы регулирования»</w:t>
      </w:r>
    </w:p>
    <w:p w14:paraId="6F0345B7"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Поле картинки</w:t>
      </w:r>
      <w:r w:rsidRPr="00DE6F8E">
        <w:rPr>
          <w:rFonts w:ascii="Times New Roman" w:eastAsia="Times New Roman" w:hAnsi="Times New Roman" w:cs="Times New Roman"/>
          <w:color w:val="000000"/>
          <w:lang w:eastAsia="ru-RU"/>
        </w:rPr>
        <w:t>. Поле, отображающее картинку. Для отображения картинки в форме нужно создать реквизит типа </w:t>
      </w:r>
      <w:r w:rsidRPr="00784DFE">
        <w:rPr>
          <w:rFonts w:ascii="Times New Roman" w:eastAsia="Times New Roman" w:hAnsi="Times New Roman" w:cs="Times New Roman"/>
          <w:color w:val="000000"/>
          <w:lang w:eastAsia="ru-RU"/>
        </w:rPr>
        <w:t>Картинка</w:t>
      </w:r>
      <w:r w:rsidRPr="00DE6F8E">
        <w:rPr>
          <w:rFonts w:ascii="Times New Roman" w:eastAsia="Times New Roman" w:hAnsi="Times New Roman" w:cs="Times New Roman"/>
          <w:color w:val="000000"/>
          <w:lang w:eastAsia="ru-RU"/>
        </w:rPr>
        <w:t> и связать его с полем вида </w:t>
      </w:r>
      <w:r w:rsidRPr="00784DFE">
        <w:rPr>
          <w:rFonts w:ascii="Times New Roman" w:eastAsia="Times New Roman" w:hAnsi="Times New Roman" w:cs="Times New Roman"/>
          <w:color w:val="000000"/>
          <w:lang w:eastAsia="ru-RU"/>
        </w:rPr>
        <w:t>Поле картинки</w:t>
      </w:r>
      <w:r w:rsidRPr="00DE6F8E">
        <w:rPr>
          <w:rFonts w:ascii="Times New Roman" w:eastAsia="Times New Roman" w:hAnsi="Times New Roman" w:cs="Times New Roman"/>
          <w:color w:val="000000"/>
          <w:lang w:eastAsia="ru-RU"/>
        </w:rPr>
        <w:t xml:space="preserve">. </w:t>
      </w:r>
    </w:p>
    <w:p w14:paraId="6B96700B"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05B7BE49" wp14:editId="750BBB4D">
            <wp:extent cx="3369990" cy="1494430"/>
            <wp:effectExtent l="0" t="0" r="1905" b="0"/>
            <wp:docPr id="246" name="Рисунок 246" descr="https://its.1c.ru/db/content/pubv8devui/src/ch02_057.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ts.1c.ru/db/content/pubv8devui/src/ch02_057.png?_=15730535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9990" cy="1494430"/>
                    </a:xfrm>
                    <a:prstGeom prst="rect">
                      <a:avLst/>
                    </a:prstGeom>
                    <a:noFill/>
                    <a:ln>
                      <a:noFill/>
                    </a:ln>
                  </pic:spPr>
                </pic:pic>
              </a:graphicData>
            </a:graphic>
          </wp:inline>
        </w:drawing>
      </w:r>
    </w:p>
    <w:p w14:paraId="05554BDD"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Поле календаря</w:t>
      </w:r>
      <w:r w:rsidRPr="00DE6F8E">
        <w:rPr>
          <w:rFonts w:ascii="Times New Roman" w:eastAsia="Times New Roman" w:hAnsi="Times New Roman" w:cs="Times New Roman"/>
          <w:color w:val="000000"/>
          <w:lang w:eastAsia="ru-RU"/>
        </w:rPr>
        <w:t>. Поле, предназначенное для выбора и от</w:t>
      </w:r>
      <w:r>
        <w:rPr>
          <w:rFonts w:ascii="Times New Roman" w:eastAsia="Times New Roman" w:hAnsi="Times New Roman" w:cs="Times New Roman"/>
          <w:color w:val="000000"/>
          <w:lang w:eastAsia="ru-RU"/>
        </w:rPr>
        <w:t>ображения даты в виде календаря.</w:t>
      </w:r>
      <w:r w:rsidRPr="00DE6F8E">
        <w:rPr>
          <w:rFonts w:ascii="Times New Roman" w:eastAsia="Times New Roman" w:hAnsi="Times New Roman" w:cs="Times New Roman"/>
          <w:color w:val="000000"/>
          <w:lang w:eastAsia="ru-RU"/>
        </w:rPr>
        <w:t xml:space="preserve"> Для отображения календаря в форме нужно создать реквизит типа </w:t>
      </w:r>
      <w:r w:rsidRPr="00784DFE">
        <w:rPr>
          <w:rFonts w:ascii="Times New Roman" w:eastAsia="Times New Roman" w:hAnsi="Times New Roman" w:cs="Times New Roman"/>
          <w:color w:val="000000"/>
          <w:lang w:eastAsia="ru-RU"/>
        </w:rPr>
        <w:t>Дата</w:t>
      </w:r>
      <w:r w:rsidRPr="00DE6F8E">
        <w:rPr>
          <w:rFonts w:ascii="Times New Roman" w:eastAsia="Times New Roman" w:hAnsi="Times New Roman" w:cs="Times New Roman"/>
          <w:color w:val="000000"/>
          <w:lang w:eastAsia="ru-RU"/>
        </w:rPr>
        <w:t> и связать его с полем вида </w:t>
      </w:r>
      <w:r w:rsidRPr="00784DFE">
        <w:rPr>
          <w:rFonts w:ascii="Times New Roman" w:eastAsia="Times New Roman" w:hAnsi="Times New Roman" w:cs="Times New Roman"/>
          <w:color w:val="000000"/>
          <w:lang w:eastAsia="ru-RU"/>
        </w:rPr>
        <w:t>Поле календаря</w:t>
      </w:r>
      <w:r w:rsidRPr="00DE6F8E">
        <w:rPr>
          <w:rFonts w:ascii="Times New Roman" w:eastAsia="Times New Roman" w:hAnsi="Times New Roman" w:cs="Times New Roman"/>
          <w:color w:val="000000"/>
          <w:lang w:eastAsia="ru-RU"/>
        </w:rPr>
        <w:t>.</w:t>
      </w:r>
    </w:p>
    <w:p w14:paraId="344C061F"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5E1D6F6F" wp14:editId="2A48D5E9">
            <wp:extent cx="5362229" cy="1968392"/>
            <wp:effectExtent l="0" t="0" r="0" b="0"/>
            <wp:docPr id="245" name="Рисунок 245" descr="https://its.1c.ru/db/content/pubv8devui/src/ch02_058.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ts.1c.ru/db/content/pubv8devui/src/ch02_058.png?_=157305354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72846" cy="1972289"/>
                    </a:xfrm>
                    <a:prstGeom prst="rect">
                      <a:avLst/>
                    </a:prstGeom>
                    <a:noFill/>
                    <a:ln>
                      <a:noFill/>
                    </a:ln>
                  </pic:spPr>
                </pic:pic>
              </a:graphicData>
            </a:graphic>
          </wp:inline>
        </w:drawing>
      </w:r>
    </w:p>
    <w:p w14:paraId="6393ACE0"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Поле текстового документа</w:t>
      </w:r>
      <w:r w:rsidRPr="00DE6F8E">
        <w:rPr>
          <w:rFonts w:ascii="Times New Roman" w:eastAsia="Times New Roman" w:hAnsi="Times New Roman" w:cs="Times New Roman"/>
          <w:color w:val="000000"/>
          <w:lang w:eastAsia="ru-RU"/>
        </w:rPr>
        <w:t>. Поле для редактирования и п</w:t>
      </w:r>
      <w:r>
        <w:rPr>
          <w:rFonts w:ascii="Times New Roman" w:eastAsia="Times New Roman" w:hAnsi="Times New Roman" w:cs="Times New Roman"/>
          <w:color w:val="000000"/>
          <w:lang w:eastAsia="ru-RU"/>
        </w:rPr>
        <w:t xml:space="preserve">росмотра текстовых данных. </w:t>
      </w:r>
      <w:r w:rsidRPr="00DE6F8E">
        <w:rPr>
          <w:rFonts w:ascii="Times New Roman" w:eastAsia="Times New Roman" w:hAnsi="Times New Roman" w:cs="Times New Roman"/>
          <w:color w:val="000000"/>
          <w:lang w:eastAsia="ru-RU"/>
        </w:rPr>
        <w:t>Для отображения текстового документа в форме нужно создать реквизит типа </w:t>
      </w:r>
      <w:proofErr w:type="spellStart"/>
      <w:r w:rsidRPr="00784DFE">
        <w:rPr>
          <w:rFonts w:ascii="Times New Roman" w:eastAsia="Times New Roman" w:hAnsi="Times New Roman" w:cs="Times New Roman"/>
          <w:color w:val="000000"/>
          <w:lang w:eastAsia="ru-RU"/>
        </w:rPr>
        <w:t>ТекстовыйДокумент</w:t>
      </w:r>
      <w:proofErr w:type="spellEnd"/>
      <w:r w:rsidRPr="00DE6F8E">
        <w:rPr>
          <w:rFonts w:ascii="Times New Roman" w:eastAsia="Times New Roman" w:hAnsi="Times New Roman" w:cs="Times New Roman"/>
          <w:color w:val="000000"/>
          <w:lang w:eastAsia="ru-RU"/>
        </w:rPr>
        <w:t> или </w:t>
      </w:r>
      <w:r w:rsidRPr="00784DFE">
        <w:rPr>
          <w:rFonts w:ascii="Times New Roman" w:eastAsia="Times New Roman" w:hAnsi="Times New Roman" w:cs="Times New Roman"/>
          <w:color w:val="000000"/>
          <w:lang w:eastAsia="ru-RU"/>
        </w:rPr>
        <w:t>Строка</w:t>
      </w:r>
      <w:r w:rsidRPr="00DE6F8E">
        <w:rPr>
          <w:rFonts w:ascii="Times New Roman" w:eastAsia="Times New Roman" w:hAnsi="Times New Roman" w:cs="Times New Roman"/>
          <w:color w:val="000000"/>
          <w:lang w:eastAsia="ru-RU"/>
        </w:rPr>
        <w:t> и связать его с полем вида </w:t>
      </w:r>
      <w:r w:rsidRPr="00784DFE">
        <w:rPr>
          <w:rFonts w:ascii="Times New Roman" w:eastAsia="Times New Roman" w:hAnsi="Times New Roman" w:cs="Times New Roman"/>
          <w:color w:val="000000"/>
          <w:lang w:eastAsia="ru-RU"/>
        </w:rPr>
        <w:t>Поле текстового документа</w:t>
      </w:r>
      <w:r w:rsidRPr="00DE6F8E">
        <w:rPr>
          <w:rFonts w:ascii="Times New Roman" w:eastAsia="Times New Roman" w:hAnsi="Times New Roman" w:cs="Times New Roman"/>
          <w:color w:val="000000"/>
          <w:lang w:eastAsia="ru-RU"/>
        </w:rPr>
        <w:t>.</w:t>
      </w:r>
    </w:p>
    <w:p w14:paraId="335BF082"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4743044A" wp14:editId="71087102">
            <wp:extent cx="3425588" cy="889936"/>
            <wp:effectExtent l="0" t="0" r="3810" b="5715"/>
            <wp:docPr id="244" name="Рисунок 244" descr="https://its.1c.ru/db/content/pubv8devui/src/ch02_059.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ts.1c.ru/db/content/pubv8devui/src/ch02_059.png?_=15730535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6350" cy="890134"/>
                    </a:xfrm>
                    <a:prstGeom prst="rect">
                      <a:avLst/>
                    </a:prstGeom>
                    <a:noFill/>
                    <a:ln>
                      <a:noFill/>
                    </a:ln>
                  </pic:spPr>
                </pic:pic>
              </a:graphicData>
            </a:graphic>
          </wp:inline>
        </w:drawing>
      </w:r>
    </w:p>
    <w:p w14:paraId="69266A9D"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Поле табличного документа</w:t>
      </w:r>
      <w:r w:rsidRPr="00DE6F8E">
        <w:rPr>
          <w:rFonts w:ascii="Times New Roman" w:eastAsia="Times New Roman" w:hAnsi="Times New Roman" w:cs="Times New Roman"/>
          <w:color w:val="000000"/>
          <w:lang w:eastAsia="ru-RU"/>
        </w:rPr>
        <w:t>. Поле табличного вида (совокупность строк и столбцов), в котором отображаются и редактируются данные. Как правило, используется для отображения результатов работы отчетов и печатных форм. Может использоват</w:t>
      </w:r>
      <w:r>
        <w:rPr>
          <w:rFonts w:ascii="Times New Roman" w:eastAsia="Times New Roman" w:hAnsi="Times New Roman" w:cs="Times New Roman"/>
          <w:color w:val="000000"/>
          <w:lang w:eastAsia="ru-RU"/>
        </w:rPr>
        <w:t>ься для ввода данных</w:t>
      </w:r>
      <w:r w:rsidRPr="00DE6F8E">
        <w:rPr>
          <w:rFonts w:ascii="Times New Roman" w:eastAsia="Times New Roman" w:hAnsi="Times New Roman" w:cs="Times New Roman"/>
          <w:color w:val="000000"/>
          <w:lang w:eastAsia="ru-RU"/>
        </w:rPr>
        <w:t>. Для отображения табличного документа в форме нужно создать реквизит типа </w:t>
      </w:r>
      <w:proofErr w:type="spellStart"/>
      <w:r w:rsidRPr="00784DFE">
        <w:rPr>
          <w:rFonts w:ascii="Times New Roman" w:eastAsia="Times New Roman" w:hAnsi="Times New Roman" w:cs="Times New Roman"/>
          <w:color w:val="000000"/>
          <w:lang w:eastAsia="ru-RU"/>
        </w:rPr>
        <w:t>ТабличныйДокумент</w:t>
      </w:r>
      <w:proofErr w:type="spellEnd"/>
      <w:r w:rsidRPr="00DE6F8E">
        <w:rPr>
          <w:rFonts w:ascii="Times New Roman" w:eastAsia="Times New Roman" w:hAnsi="Times New Roman" w:cs="Times New Roman"/>
          <w:color w:val="000000"/>
          <w:lang w:eastAsia="ru-RU"/>
        </w:rPr>
        <w:t> и связать его с полем вида </w:t>
      </w:r>
      <w:r w:rsidRPr="00784DFE">
        <w:rPr>
          <w:rFonts w:ascii="Times New Roman" w:eastAsia="Times New Roman" w:hAnsi="Times New Roman" w:cs="Times New Roman"/>
          <w:color w:val="000000"/>
          <w:lang w:eastAsia="ru-RU"/>
        </w:rPr>
        <w:t>Поле табличного документа</w:t>
      </w:r>
      <w:r w:rsidRPr="00DE6F8E">
        <w:rPr>
          <w:rFonts w:ascii="Times New Roman" w:eastAsia="Times New Roman" w:hAnsi="Times New Roman" w:cs="Times New Roman"/>
          <w:color w:val="000000"/>
          <w:lang w:eastAsia="ru-RU"/>
        </w:rPr>
        <w:t>.</w:t>
      </w:r>
    </w:p>
    <w:p w14:paraId="01D4FC81"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lastRenderedPageBreak/>
        <w:drawing>
          <wp:inline distT="0" distB="0" distL="0" distR="0" wp14:anchorId="6BE449AB" wp14:editId="2FEB0D59">
            <wp:extent cx="3562066" cy="871321"/>
            <wp:effectExtent l="0" t="0" r="635" b="5080"/>
            <wp:docPr id="243" name="Рисунок 243" descr="https://its.1c.ru/db/content/pubv8devui/src/ch02_060.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ts.1c.ru/db/content/pubv8devui/src/ch02_060.png?_=15730535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62330" cy="871386"/>
                    </a:xfrm>
                    <a:prstGeom prst="rect">
                      <a:avLst/>
                    </a:prstGeom>
                    <a:noFill/>
                    <a:ln>
                      <a:noFill/>
                    </a:ln>
                  </pic:spPr>
                </pic:pic>
              </a:graphicData>
            </a:graphic>
          </wp:inline>
        </w:drawing>
      </w:r>
    </w:p>
    <w:p w14:paraId="62E790D1"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Поле форматированного документа</w:t>
      </w:r>
      <w:r w:rsidRPr="00DE6F8E">
        <w:rPr>
          <w:rFonts w:ascii="Times New Roman" w:eastAsia="Times New Roman" w:hAnsi="Times New Roman" w:cs="Times New Roman"/>
          <w:color w:val="000000"/>
          <w:lang w:eastAsia="ru-RU"/>
        </w:rPr>
        <w:t>. Поле для редактирования и просмотра текстовых данных различных формат</w:t>
      </w:r>
      <w:r>
        <w:rPr>
          <w:rFonts w:ascii="Times New Roman" w:eastAsia="Times New Roman" w:hAnsi="Times New Roman" w:cs="Times New Roman"/>
          <w:color w:val="000000"/>
          <w:lang w:eastAsia="ru-RU"/>
        </w:rPr>
        <w:t xml:space="preserve">ов с возможностью их оформления. </w:t>
      </w:r>
      <w:r w:rsidRPr="00DE6F8E">
        <w:rPr>
          <w:rFonts w:ascii="Times New Roman" w:eastAsia="Times New Roman" w:hAnsi="Times New Roman" w:cs="Times New Roman"/>
          <w:color w:val="000000"/>
          <w:lang w:eastAsia="ru-RU"/>
        </w:rPr>
        <w:t>Для отображения форматированного документа в форме нужно создать реквизит типа </w:t>
      </w:r>
      <w:proofErr w:type="spellStart"/>
      <w:r w:rsidRPr="00784DFE">
        <w:rPr>
          <w:rFonts w:ascii="Times New Roman" w:eastAsia="Times New Roman" w:hAnsi="Times New Roman" w:cs="Times New Roman"/>
          <w:color w:val="000000"/>
          <w:lang w:eastAsia="ru-RU"/>
        </w:rPr>
        <w:t>ФорматированныйДокумент</w:t>
      </w:r>
      <w:proofErr w:type="spellEnd"/>
      <w:r w:rsidRPr="00DE6F8E">
        <w:rPr>
          <w:rFonts w:ascii="Times New Roman" w:eastAsia="Times New Roman" w:hAnsi="Times New Roman" w:cs="Times New Roman"/>
          <w:color w:val="000000"/>
          <w:lang w:eastAsia="ru-RU"/>
        </w:rPr>
        <w:t> и связать его с полем вида </w:t>
      </w:r>
      <w:r w:rsidRPr="00784DFE">
        <w:rPr>
          <w:rFonts w:ascii="Times New Roman" w:eastAsia="Times New Roman" w:hAnsi="Times New Roman" w:cs="Times New Roman"/>
          <w:color w:val="000000"/>
          <w:lang w:eastAsia="ru-RU"/>
        </w:rPr>
        <w:t>Поле форматированного документа</w:t>
      </w:r>
      <w:r w:rsidRPr="00DE6F8E">
        <w:rPr>
          <w:rFonts w:ascii="Times New Roman" w:eastAsia="Times New Roman" w:hAnsi="Times New Roman" w:cs="Times New Roman"/>
          <w:color w:val="000000"/>
          <w:lang w:eastAsia="ru-RU"/>
        </w:rPr>
        <w:t>.</w:t>
      </w:r>
    </w:p>
    <w:p w14:paraId="68AB855B"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676BDC48" wp14:editId="2FEEA4E7">
            <wp:extent cx="3787254" cy="1416244"/>
            <wp:effectExtent l="0" t="0" r="3810" b="0"/>
            <wp:docPr id="242" name="Рисунок 242" descr="https://its.1c.ru/db/content/pubv8devui/src/ch02_061.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ts.1c.ru/db/content/pubv8devui/src/ch02_061.png?_=15730535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87558" cy="1416358"/>
                    </a:xfrm>
                    <a:prstGeom prst="rect">
                      <a:avLst/>
                    </a:prstGeom>
                    <a:noFill/>
                    <a:ln>
                      <a:noFill/>
                    </a:ln>
                  </pic:spPr>
                </pic:pic>
              </a:graphicData>
            </a:graphic>
          </wp:inline>
        </w:drawing>
      </w:r>
    </w:p>
    <w:p w14:paraId="1727E654"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Поле HTML-документа</w:t>
      </w:r>
      <w:r w:rsidRPr="00DE6F8E">
        <w:rPr>
          <w:rFonts w:ascii="Times New Roman" w:eastAsia="Times New Roman" w:hAnsi="Times New Roman" w:cs="Times New Roman"/>
          <w:color w:val="000000"/>
          <w:lang w:eastAsia="ru-RU"/>
        </w:rPr>
        <w:t>. Поле для редактирования и просмотра </w:t>
      </w:r>
      <w:r w:rsidRPr="00784DFE">
        <w:rPr>
          <w:rFonts w:ascii="Times New Roman" w:eastAsia="Times New Roman" w:hAnsi="Times New Roman" w:cs="Times New Roman"/>
          <w:color w:val="000000"/>
          <w:lang w:eastAsia="ru-RU"/>
        </w:rPr>
        <w:t>HTML</w:t>
      </w:r>
      <w:r w:rsidRPr="00DE6F8E">
        <w:rPr>
          <w:rFonts w:ascii="Times New Roman" w:eastAsia="Times New Roman" w:hAnsi="Times New Roman" w:cs="Times New Roman"/>
          <w:color w:val="000000"/>
          <w:lang w:eastAsia="ru-RU"/>
        </w:rPr>
        <w:t>-ресурсов (рис. 2.62). Для отображения </w:t>
      </w:r>
      <w:r w:rsidRPr="00784DFE">
        <w:rPr>
          <w:rFonts w:ascii="Times New Roman" w:eastAsia="Times New Roman" w:hAnsi="Times New Roman" w:cs="Times New Roman"/>
          <w:color w:val="000000"/>
          <w:lang w:eastAsia="ru-RU"/>
        </w:rPr>
        <w:t>HTML</w:t>
      </w:r>
      <w:r w:rsidRPr="00DE6F8E">
        <w:rPr>
          <w:rFonts w:ascii="Times New Roman" w:eastAsia="Times New Roman" w:hAnsi="Times New Roman" w:cs="Times New Roman"/>
          <w:color w:val="000000"/>
          <w:lang w:eastAsia="ru-RU"/>
        </w:rPr>
        <w:t>-документа в форме нужно создать реквизит типа </w:t>
      </w:r>
      <w:r w:rsidRPr="00784DFE">
        <w:rPr>
          <w:rFonts w:ascii="Times New Roman" w:eastAsia="Times New Roman" w:hAnsi="Times New Roman" w:cs="Times New Roman"/>
          <w:color w:val="000000"/>
          <w:lang w:eastAsia="ru-RU"/>
        </w:rPr>
        <w:t>Строка</w:t>
      </w:r>
      <w:r w:rsidRPr="00DE6F8E">
        <w:rPr>
          <w:rFonts w:ascii="Times New Roman" w:eastAsia="Times New Roman" w:hAnsi="Times New Roman" w:cs="Times New Roman"/>
          <w:color w:val="000000"/>
          <w:lang w:eastAsia="ru-RU"/>
        </w:rPr>
        <w:t> и связать его с полем вида </w:t>
      </w:r>
      <w:r w:rsidRPr="00784DFE">
        <w:rPr>
          <w:rFonts w:ascii="Times New Roman" w:eastAsia="Times New Roman" w:hAnsi="Times New Roman" w:cs="Times New Roman"/>
          <w:color w:val="000000"/>
          <w:lang w:eastAsia="ru-RU"/>
        </w:rPr>
        <w:t>Поле HTML-документа</w:t>
      </w:r>
      <w:r w:rsidRPr="00DE6F8E">
        <w:rPr>
          <w:rFonts w:ascii="Times New Roman" w:eastAsia="Times New Roman" w:hAnsi="Times New Roman" w:cs="Times New Roman"/>
          <w:color w:val="000000"/>
          <w:lang w:eastAsia="ru-RU"/>
        </w:rPr>
        <w:t>. Строковый реквизит может содержать адрес для доступа к веб-контенту (</w:t>
      </w:r>
      <w:r w:rsidRPr="00784DFE">
        <w:rPr>
          <w:rFonts w:ascii="Times New Roman" w:eastAsia="Times New Roman" w:hAnsi="Times New Roman" w:cs="Times New Roman"/>
          <w:color w:val="000000"/>
          <w:lang w:eastAsia="ru-RU"/>
        </w:rPr>
        <w:t>URL</w:t>
      </w:r>
      <w:r w:rsidRPr="00DE6F8E">
        <w:rPr>
          <w:rFonts w:ascii="Times New Roman" w:eastAsia="Times New Roman" w:hAnsi="Times New Roman" w:cs="Times New Roman"/>
          <w:color w:val="000000"/>
          <w:lang w:eastAsia="ru-RU"/>
        </w:rPr>
        <w:t> интернет-ресурса) или сам </w:t>
      </w:r>
      <w:r w:rsidRPr="00784DFE">
        <w:rPr>
          <w:rFonts w:ascii="Times New Roman" w:eastAsia="Times New Roman" w:hAnsi="Times New Roman" w:cs="Times New Roman"/>
          <w:color w:val="000000"/>
          <w:lang w:eastAsia="ru-RU"/>
        </w:rPr>
        <w:t>HTML</w:t>
      </w:r>
      <w:r w:rsidRPr="00DE6F8E">
        <w:rPr>
          <w:rFonts w:ascii="Times New Roman" w:eastAsia="Times New Roman" w:hAnsi="Times New Roman" w:cs="Times New Roman"/>
          <w:color w:val="000000"/>
          <w:lang w:eastAsia="ru-RU"/>
        </w:rPr>
        <w:t>-код.</w:t>
      </w:r>
    </w:p>
    <w:p w14:paraId="70BBD810"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7138F739" wp14:editId="31714696">
            <wp:extent cx="4537881" cy="2072506"/>
            <wp:effectExtent l="0" t="0" r="0" b="4445"/>
            <wp:docPr id="241" name="Рисунок 241" descr="https://its.1c.ru/db/content/pubv8devui/src/ch02_062.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ts.1c.ru/db/content/pubv8devui/src/ch02_062.png?_=15730535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47413" cy="2076859"/>
                    </a:xfrm>
                    <a:prstGeom prst="rect">
                      <a:avLst/>
                    </a:prstGeom>
                    <a:noFill/>
                    <a:ln>
                      <a:noFill/>
                    </a:ln>
                  </pic:spPr>
                </pic:pic>
              </a:graphicData>
            </a:graphic>
          </wp:inline>
        </w:drawing>
      </w:r>
    </w:p>
    <w:p w14:paraId="715CDCD0" w14:textId="77777777" w:rsidR="00BE4867" w:rsidRPr="00DE6F8E" w:rsidRDefault="00BE4867" w:rsidP="00BE4867">
      <w:pPr>
        <w:tabs>
          <w:tab w:val="num" w:pos="720"/>
        </w:tabs>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Поле диаграммы</w:t>
      </w:r>
      <w:r w:rsidRPr="00DE6F8E">
        <w:rPr>
          <w:rFonts w:ascii="Times New Roman" w:eastAsia="Times New Roman" w:hAnsi="Times New Roman" w:cs="Times New Roman"/>
          <w:color w:val="000000"/>
          <w:lang w:eastAsia="ru-RU"/>
        </w:rPr>
        <w:t>. Поле, отображающее различные виды диаграмм, представл</w:t>
      </w:r>
      <w:r>
        <w:rPr>
          <w:rFonts w:ascii="Times New Roman" w:eastAsia="Times New Roman" w:hAnsi="Times New Roman" w:cs="Times New Roman"/>
          <w:color w:val="000000"/>
          <w:lang w:eastAsia="ru-RU"/>
        </w:rPr>
        <w:t xml:space="preserve">яющих данные в графическом виде. </w:t>
      </w:r>
      <w:r w:rsidRPr="00DE6F8E">
        <w:rPr>
          <w:rFonts w:ascii="Times New Roman" w:eastAsia="Times New Roman" w:hAnsi="Times New Roman" w:cs="Times New Roman"/>
          <w:color w:val="000000"/>
          <w:lang w:eastAsia="ru-RU"/>
        </w:rPr>
        <w:t>Для отображения диаграммы в форме нужно создать реквизит типа </w:t>
      </w:r>
      <w:r w:rsidRPr="00784DFE">
        <w:rPr>
          <w:rFonts w:ascii="Times New Roman" w:eastAsia="Times New Roman" w:hAnsi="Times New Roman" w:cs="Times New Roman"/>
          <w:color w:val="000000"/>
          <w:lang w:eastAsia="ru-RU"/>
        </w:rPr>
        <w:t>Диаграмма</w:t>
      </w:r>
      <w:r w:rsidRPr="00DE6F8E">
        <w:rPr>
          <w:rFonts w:ascii="Times New Roman" w:eastAsia="Times New Roman" w:hAnsi="Times New Roman" w:cs="Times New Roman"/>
          <w:color w:val="000000"/>
          <w:lang w:eastAsia="ru-RU"/>
        </w:rPr>
        <w:t> и связать его с полем вида </w:t>
      </w:r>
      <w:r w:rsidRPr="00784DFE">
        <w:rPr>
          <w:rFonts w:ascii="Times New Roman" w:eastAsia="Times New Roman" w:hAnsi="Times New Roman" w:cs="Times New Roman"/>
          <w:color w:val="000000"/>
          <w:lang w:eastAsia="ru-RU"/>
        </w:rPr>
        <w:t>Поле диаграммы</w:t>
      </w:r>
      <w:r w:rsidRPr="00DE6F8E">
        <w:rPr>
          <w:rFonts w:ascii="Times New Roman" w:eastAsia="Times New Roman" w:hAnsi="Times New Roman" w:cs="Times New Roman"/>
          <w:color w:val="000000"/>
          <w:lang w:eastAsia="ru-RU"/>
        </w:rPr>
        <w:t>.</w:t>
      </w:r>
    </w:p>
    <w:p w14:paraId="12901346"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61ADAC27" wp14:editId="5EB22ED4">
            <wp:extent cx="3657600" cy="1557688"/>
            <wp:effectExtent l="0" t="0" r="0" b="4445"/>
            <wp:docPr id="240" name="Рисунок 240" descr="https://its.1c.ru/db/content/pubv8devui/src/ch02_063.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ts.1c.ru/db/content/pubv8devui/src/ch02_063.png?_=157305354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57464" cy="1557630"/>
                    </a:xfrm>
                    <a:prstGeom prst="rect">
                      <a:avLst/>
                    </a:prstGeom>
                    <a:noFill/>
                    <a:ln>
                      <a:noFill/>
                    </a:ln>
                  </pic:spPr>
                </pic:pic>
              </a:graphicData>
            </a:graphic>
          </wp:inline>
        </w:drawing>
      </w:r>
    </w:p>
    <w:p w14:paraId="3C4013B6" w14:textId="77777777" w:rsidR="00BE4867" w:rsidRPr="00DE6F8E" w:rsidRDefault="00BE4867" w:rsidP="00BE4867">
      <w:pPr>
        <w:tabs>
          <w:tab w:val="num" w:pos="720"/>
        </w:tabs>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 xml:space="preserve">Поле диаграммы </w:t>
      </w:r>
      <w:proofErr w:type="spellStart"/>
      <w:r w:rsidRPr="00784DFE">
        <w:rPr>
          <w:rFonts w:ascii="Times New Roman" w:eastAsia="Times New Roman" w:hAnsi="Times New Roman" w:cs="Times New Roman"/>
          <w:color w:val="000000"/>
          <w:lang w:eastAsia="ru-RU"/>
        </w:rPr>
        <w:t>Ганта</w:t>
      </w:r>
      <w:proofErr w:type="spellEnd"/>
      <w:r w:rsidRPr="00DE6F8E">
        <w:rPr>
          <w:rFonts w:ascii="Times New Roman" w:eastAsia="Times New Roman" w:hAnsi="Times New Roman" w:cs="Times New Roman"/>
          <w:color w:val="000000"/>
          <w:lang w:eastAsia="ru-RU"/>
        </w:rPr>
        <w:t xml:space="preserve">. Поле, отображающее диаграмму </w:t>
      </w:r>
      <w:proofErr w:type="spellStart"/>
      <w:r w:rsidRPr="00DE6F8E">
        <w:rPr>
          <w:rFonts w:ascii="Times New Roman" w:eastAsia="Times New Roman" w:hAnsi="Times New Roman" w:cs="Times New Roman"/>
          <w:color w:val="000000"/>
          <w:lang w:eastAsia="ru-RU"/>
        </w:rPr>
        <w:t>Ганта</w:t>
      </w:r>
      <w:proofErr w:type="spellEnd"/>
      <w:r w:rsidRPr="00DE6F8E">
        <w:rPr>
          <w:rFonts w:ascii="Times New Roman" w:eastAsia="Times New Roman" w:hAnsi="Times New Roman" w:cs="Times New Roman"/>
          <w:color w:val="000000"/>
          <w:lang w:eastAsia="ru-RU"/>
        </w:rPr>
        <w:t xml:space="preserve">. Диаграмма </w:t>
      </w:r>
      <w:proofErr w:type="spellStart"/>
      <w:r w:rsidRPr="00DE6F8E">
        <w:rPr>
          <w:rFonts w:ascii="Times New Roman" w:eastAsia="Times New Roman" w:hAnsi="Times New Roman" w:cs="Times New Roman"/>
          <w:color w:val="000000"/>
          <w:lang w:eastAsia="ru-RU"/>
        </w:rPr>
        <w:t>Ганта</w:t>
      </w:r>
      <w:proofErr w:type="spellEnd"/>
      <w:r w:rsidRPr="00DE6F8E">
        <w:rPr>
          <w:rFonts w:ascii="Times New Roman" w:eastAsia="Times New Roman" w:hAnsi="Times New Roman" w:cs="Times New Roman"/>
          <w:color w:val="000000"/>
          <w:lang w:eastAsia="ru-RU"/>
        </w:rPr>
        <w:t xml:space="preserve"> является способом отражения длительности и последовательности процессов, которые показываются в виде полос, расположенных вдоль оси времени (рис. 2.64). Для отображения диаграммы </w:t>
      </w:r>
      <w:proofErr w:type="spellStart"/>
      <w:r w:rsidRPr="00DE6F8E">
        <w:rPr>
          <w:rFonts w:ascii="Times New Roman" w:eastAsia="Times New Roman" w:hAnsi="Times New Roman" w:cs="Times New Roman"/>
          <w:color w:val="000000"/>
          <w:lang w:eastAsia="ru-RU"/>
        </w:rPr>
        <w:t>Ганта</w:t>
      </w:r>
      <w:proofErr w:type="spellEnd"/>
      <w:r w:rsidRPr="00DE6F8E">
        <w:rPr>
          <w:rFonts w:ascii="Times New Roman" w:eastAsia="Times New Roman" w:hAnsi="Times New Roman" w:cs="Times New Roman"/>
          <w:color w:val="000000"/>
          <w:lang w:eastAsia="ru-RU"/>
        </w:rPr>
        <w:t xml:space="preserve"> в форме нужно создать реквизит типа </w:t>
      </w:r>
      <w:proofErr w:type="spellStart"/>
      <w:r w:rsidRPr="00784DFE">
        <w:rPr>
          <w:rFonts w:ascii="Times New Roman" w:eastAsia="Times New Roman" w:hAnsi="Times New Roman" w:cs="Times New Roman"/>
          <w:color w:val="000000"/>
          <w:lang w:eastAsia="ru-RU"/>
        </w:rPr>
        <w:t>ДиаграммаГанта</w:t>
      </w:r>
      <w:proofErr w:type="spellEnd"/>
      <w:r w:rsidRPr="00DE6F8E">
        <w:rPr>
          <w:rFonts w:ascii="Times New Roman" w:eastAsia="Times New Roman" w:hAnsi="Times New Roman" w:cs="Times New Roman"/>
          <w:color w:val="000000"/>
          <w:lang w:eastAsia="ru-RU"/>
        </w:rPr>
        <w:t> и связать его с полем вида </w:t>
      </w:r>
      <w:r w:rsidRPr="00784DFE">
        <w:rPr>
          <w:rFonts w:ascii="Times New Roman" w:eastAsia="Times New Roman" w:hAnsi="Times New Roman" w:cs="Times New Roman"/>
          <w:color w:val="000000"/>
          <w:lang w:eastAsia="ru-RU"/>
        </w:rPr>
        <w:t xml:space="preserve">Поле диаграммы </w:t>
      </w:r>
      <w:proofErr w:type="spellStart"/>
      <w:r w:rsidRPr="00784DFE">
        <w:rPr>
          <w:rFonts w:ascii="Times New Roman" w:eastAsia="Times New Roman" w:hAnsi="Times New Roman" w:cs="Times New Roman"/>
          <w:color w:val="000000"/>
          <w:lang w:eastAsia="ru-RU"/>
        </w:rPr>
        <w:t>Ганта</w:t>
      </w:r>
      <w:proofErr w:type="spellEnd"/>
      <w:r w:rsidRPr="00DE6F8E">
        <w:rPr>
          <w:rFonts w:ascii="Times New Roman" w:eastAsia="Times New Roman" w:hAnsi="Times New Roman" w:cs="Times New Roman"/>
          <w:color w:val="000000"/>
          <w:lang w:eastAsia="ru-RU"/>
        </w:rPr>
        <w:t>.</w:t>
      </w:r>
    </w:p>
    <w:p w14:paraId="0140F833"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lastRenderedPageBreak/>
        <w:drawing>
          <wp:inline distT="0" distB="0" distL="0" distR="0" wp14:anchorId="74BB72F9" wp14:editId="5636B33E">
            <wp:extent cx="4837767" cy="1540049"/>
            <wp:effectExtent l="0" t="0" r="1270" b="3175"/>
            <wp:docPr id="239" name="Рисунок 239" descr="https://its.1c.ru/db/content/pubv8devui/src/ch02_064.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ts.1c.ru/db/content/pubv8devui/src/ch02_064.png?_=15730535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8050" cy="1540139"/>
                    </a:xfrm>
                    <a:prstGeom prst="rect">
                      <a:avLst/>
                    </a:prstGeom>
                    <a:noFill/>
                    <a:ln>
                      <a:noFill/>
                    </a:ln>
                  </pic:spPr>
                </pic:pic>
              </a:graphicData>
            </a:graphic>
          </wp:inline>
        </w:drawing>
      </w:r>
    </w:p>
    <w:p w14:paraId="347E7027"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Поле графической схемы</w:t>
      </w:r>
      <w:r w:rsidRPr="00DE6F8E">
        <w:rPr>
          <w:rFonts w:ascii="Times New Roman" w:eastAsia="Times New Roman" w:hAnsi="Times New Roman" w:cs="Times New Roman"/>
          <w:color w:val="000000"/>
          <w:lang w:eastAsia="ru-RU"/>
        </w:rPr>
        <w:t xml:space="preserve">. Поле для просмотра и редактирования графических схем, созданных в специализированном редакторе, входящем в состав «1С:Предприятия» </w:t>
      </w:r>
      <w:r>
        <w:rPr>
          <w:rFonts w:ascii="Times New Roman" w:eastAsia="Times New Roman" w:hAnsi="Times New Roman" w:cs="Times New Roman"/>
          <w:color w:val="000000"/>
          <w:lang w:eastAsia="ru-RU"/>
        </w:rPr>
        <w:t>.</w:t>
      </w:r>
      <w:r w:rsidRPr="00DE6F8E">
        <w:rPr>
          <w:rFonts w:ascii="Times New Roman" w:eastAsia="Times New Roman" w:hAnsi="Times New Roman" w:cs="Times New Roman"/>
          <w:color w:val="000000"/>
          <w:lang w:eastAsia="ru-RU"/>
        </w:rPr>
        <w:t>Для отображения графической схемы в форме нужно создать реквизит типа </w:t>
      </w:r>
      <w:proofErr w:type="spellStart"/>
      <w:r w:rsidRPr="00784DFE">
        <w:rPr>
          <w:rFonts w:ascii="Times New Roman" w:eastAsia="Times New Roman" w:hAnsi="Times New Roman" w:cs="Times New Roman"/>
          <w:color w:val="000000"/>
          <w:lang w:eastAsia="ru-RU"/>
        </w:rPr>
        <w:t>ГрафическаяСхема</w:t>
      </w:r>
      <w:proofErr w:type="spellEnd"/>
      <w:r w:rsidRPr="00DE6F8E">
        <w:rPr>
          <w:rFonts w:ascii="Times New Roman" w:eastAsia="Times New Roman" w:hAnsi="Times New Roman" w:cs="Times New Roman"/>
          <w:color w:val="000000"/>
          <w:lang w:eastAsia="ru-RU"/>
        </w:rPr>
        <w:t> и связать его с полем вида </w:t>
      </w:r>
      <w:r w:rsidRPr="00784DFE">
        <w:rPr>
          <w:rFonts w:ascii="Times New Roman" w:eastAsia="Times New Roman" w:hAnsi="Times New Roman" w:cs="Times New Roman"/>
          <w:color w:val="000000"/>
          <w:lang w:eastAsia="ru-RU"/>
        </w:rPr>
        <w:t>Поле графической схемы</w:t>
      </w:r>
      <w:r w:rsidRPr="00DE6F8E">
        <w:rPr>
          <w:rFonts w:ascii="Times New Roman" w:eastAsia="Times New Roman" w:hAnsi="Times New Roman" w:cs="Times New Roman"/>
          <w:color w:val="000000"/>
          <w:lang w:eastAsia="ru-RU"/>
        </w:rPr>
        <w:t>.</w:t>
      </w:r>
    </w:p>
    <w:p w14:paraId="71A167C6"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0B8723E0" wp14:editId="5A77ED63">
            <wp:extent cx="2494394" cy="2354239"/>
            <wp:effectExtent l="0" t="0" r="1270" b="8255"/>
            <wp:docPr id="237" name="Рисунок 237" descr="https://its.1c.ru/db/content/pubv8devui/src/ch02_066.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ts.1c.ru/db/content/pubv8devui/src/ch02_066.png?_=157305354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94387" cy="2354232"/>
                    </a:xfrm>
                    <a:prstGeom prst="rect">
                      <a:avLst/>
                    </a:prstGeom>
                    <a:noFill/>
                    <a:ln>
                      <a:noFill/>
                    </a:ln>
                  </pic:spPr>
                </pic:pic>
              </a:graphicData>
            </a:graphic>
          </wp:inline>
        </w:drawing>
      </w:r>
    </w:p>
    <w:p w14:paraId="581719F1"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Поле географической схемы</w:t>
      </w:r>
      <w:r w:rsidRPr="00DE6F8E">
        <w:rPr>
          <w:rFonts w:ascii="Times New Roman" w:eastAsia="Times New Roman" w:hAnsi="Times New Roman" w:cs="Times New Roman"/>
          <w:color w:val="000000"/>
          <w:lang w:eastAsia="ru-RU"/>
        </w:rPr>
        <w:t>. Поле для просмотра итоговых данных в разре</w:t>
      </w:r>
      <w:r>
        <w:rPr>
          <w:rFonts w:ascii="Times New Roman" w:eastAsia="Times New Roman" w:hAnsi="Times New Roman" w:cs="Times New Roman"/>
          <w:color w:val="000000"/>
          <w:lang w:eastAsia="ru-RU"/>
        </w:rPr>
        <w:t xml:space="preserve">зе их географического положения. </w:t>
      </w:r>
      <w:r w:rsidRPr="00DE6F8E">
        <w:rPr>
          <w:rFonts w:ascii="Times New Roman" w:eastAsia="Times New Roman" w:hAnsi="Times New Roman" w:cs="Times New Roman"/>
          <w:color w:val="000000"/>
          <w:lang w:eastAsia="ru-RU"/>
        </w:rPr>
        <w:t>Для отображения географической схемы в форме нужно создать реквизит типа </w:t>
      </w:r>
      <w:r w:rsidRPr="00784DFE">
        <w:rPr>
          <w:rFonts w:ascii="Times New Roman" w:eastAsia="Times New Roman" w:hAnsi="Times New Roman" w:cs="Times New Roman"/>
          <w:color w:val="000000"/>
          <w:lang w:eastAsia="ru-RU"/>
        </w:rPr>
        <w:t>Географическая</w:t>
      </w:r>
      <w:r>
        <w:rPr>
          <w:rFonts w:ascii="Times New Roman" w:eastAsia="Times New Roman" w:hAnsi="Times New Roman" w:cs="Times New Roman"/>
          <w:color w:val="000000"/>
          <w:lang w:eastAsia="ru-RU"/>
        </w:rPr>
        <w:t xml:space="preserve"> </w:t>
      </w:r>
      <w:r w:rsidRPr="00784DFE">
        <w:rPr>
          <w:rFonts w:ascii="Times New Roman" w:eastAsia="Times New Roman" w:hAnsi="Times New Roman" w:cs="Times New Roman"/>
          <w:color w:val="000000"/>
          <w:lang w:eastAsia="ru-RU"/>
        </w:rPr>
        <w:t>Схема</w:t>
      </w:r>
      <w:r w:rsidRPr="00DE6F8E">
        <w:rPr>
          <w:rFonts w:ascii="Times New Roman" w:eastAsia="Times New Roman" w:hAnsi="Times New Roman" w:cs="Times New Roman"/>
          <w:color w:val="000000"/>
          <w:lang w:eastAsia="ru-RU"/>
        </w:rPr>
        <w:t> и связать его с полем вида </w:t>
      </w:r>
      <w:r w:rsidRPr="00784DFE">
        <w:rPr>
          <w:rFonts w:ascii="Times New Roman" w:eastAsia="Times New Roman" w:hAnsi="Times New Roman" w:cs="Times New Roman"/>
          <w:color w:val="000000"/>
          <w:lang w:eastAsia="ru-RU"/>
        </w:rPr>
        <w:t>Поле географической схемы</w:t>
      </w:r>
      <w:r w:rsidRPr="00DE6F8E">
        <w:rPr>
          <w:rFonts w:ascii="Times New Roman" w:eastAsia="Times New Roman" w:hAnsi="Times New Roman" w:cs="Times New Roman"/>
          <w:color w:val="000000"/>
          <w:lang w:eastAsia="ru-RU"/>
        </w:rPr>
        <w:t>.</w:t>
      </w:r>
    </w:p>
    <w:p w14:paraId="094B104A"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45DAE4D4" wp14:editId="79896823">
            <wp:extent cx="4510585" cy="1949969"/>
            <wp:effectExtent l="0" t="0" r="4445" b="0"/>
            <wp:docPr id="236" name="Рисунок 236" descr="https://its.1c.ru/db/content/pubv8devui/src/ch02_067.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ts.1c.ru/db/content/pubv8devui/src/ch02_067.png?_=15730535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10731" cy="1950032"/>
                    </a:xfrm>
                    <a:prstGeom prst="rect">
                      <a:avLst/>
                    </a:prstGeom>
                    <a:noFill/>
                    <a:ln>
                      <a:noFill/>
                    </a:ln>
                  </pic:spPr>
                </pic:pic>
              </a:graphicData>
            </a:graphic>
          </wp:inline>
        </w:drawing>
      </w:r>
    </w:p>
    <w:p w14:paraId="1FBCA347"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Поле планировщика</w:t>
      </w:r>
      <w:r w:rsidRPr="00DE6F8E">
        <w:rPr>
          <w:rFonts w:ascii="Times New Roman" w:eastAsia="Times New Roman" w:hAnsi="Times New Roman" w:cs="Times New Roman"/>
          <w:color w:val="000000"/>
          <w:lang w:eastAsia="ru-RU"/>
        </w:rPr>
        <w:t>. Поле для просмотра и редактирования запланированных событий, привязанных к дате и времени, с возможностью повторения этих событи</w:t>
      </w:r>
      <w:r>
        <w:rPr>
          <w:rFonts w:ascii="Times New Roman" w:eastAsia="Times New Roman" w:hAnsi="Times New Roman" w:cs="Times New Roman"/>
          <w:color w:val="000000"/>
          <w:lang w:eastAsia="ru-RU"/>
        </w:rPr>
        <w:t xml:space="preserve">й с определенной периодичностью. </w:t>
      </w:r>
      <w:r w:rsidRPr="00DE6F8E">
        <w:rPr>
          <w:rFonts w:ascii="Times New Roman" w:eastAsia="Times New Roman" w:hAnsi="Times New Roman" w:cs="Times New Roman"/>
          <w:color w:val="000000"/>
          <w:lang w:eastAsia="ru-RU"/>
        </w:rPr>
        <w:t>Для отображения планировщика в форме нужно создать реквизит типа </w:t>
      </w:r>
      <w:r w:rsidRPr="00784DFE">
        <w:rPr>
          <w:rFonts w:ascii="Times New Roman" w:eastAsia="Times New Roman" w:hAnsi="Times New Roman" w:cs="Times New Roman"/>
          <w:color w:val="000000"/>
          <w:lang w:eastAsia="ru-RU"/>
        </w:rPr>
        <w:t>Планировщик</w:t>
      </w:r>
      <w:r w:rsidRPr="00DE6F8E">
        <w:rPr>
          <w:rFonts w:ascii="Times New Roman" w:eastAsia="Times New Roman" w:hAnsi="Times New Roman" w:cs="Times New Roman"/>
          <w:color w:val="000000"/>
          <w:lang w:eastAsia="ru-RU"/>
        </w:rPr>
        <w:t> и связать его с полем вида </w:t>
      </w:r>
      <w:r w:rsidRPr="00784DFE">
        <w:rPr>
          <w:rFonts w:ascii="Times New Roman" w:eastAsia="Times New Roman" w:hAnsi="Times New Roman" w:cs="Times New Roman"/>
          <w:color w:val="000000"/>
          <w:lang w:eastAsia="ru-RU"/>
        </w:rPr>
        <w:t>Поле планировщика</w:t>
      </w:r>
      <w:r w:rsidRPr="00DE6F8E">
        <w:rPr>
          <w:rFonts w:ascii="Times New Roman" w:eastAsia="Times New Roman" w:hAnsi="Times New Roman" w:cs="Times New Roman"/>
          <w:color w:val="000000"/>
          <w:lang w:eastAsia="ru-RU"/>
        </w:rPr>
        <w:t>.</w:t>
      </w:r>
    </w:p>
    <w:p w14:paraId="22D09DB5"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lastRenderedPageBreak/>
        <w:drawing>
          <wp:inline distT="0" distB="0" distL="0" distR="0" wp14:anchorId="276CFFBA" wp14:editId="1B9B4389">
            <wp:extent cx="4899684" cy="1801504"/>
            <wp:effectExtent l="0" t="0" r="0" b="8255"/>
            <wp:docPr id="235" name="Рисунок 235" descr="https://its.1c.ru/db/content/pubv8devui/src/ch02_068.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ts.1c.ru/db/content/pubv8devui/src/ch02_068.png?_=15730535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00028" cy="1801630"/>
                    </a:xfrm>
                    <a:prstGeom prst="rect">
                      <a:avLst/>
                    </a:prstGeom>
                    <a:noFill/>
                    <a:ln>
                      <a:noFill/>
                    </a:ln>
                  </pic:spPr>
                </pic:pic>
              </a:graphicData>
            </a:graphic>
          </wp:inline>
        </w:drawing>
      </w:r>
    </w:p>
    <w:p w14:paraId="383EE419"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Поле периода</w:t>
      </w:r>
      <w:r w:rsidRPr="00DE6F8E">
        <w:rPr>
          <w:rFonts w:ascii="Times New Roman" w:eastAsia="Times New Roman" w:hAnsi="Times New Roman" w:cs="Times New Roman"/>
          <w:color w:val="000000"/>
          <w:lang w:eastAsia="ru-RU"/>
        </w:rPr>
        <w:t>. Поле для выбора периода</w:t>
      </w:r>
      <w:r>
        <w:rPr>
          <w:rFonts w:ascii="Times New Roman" w:eastAsia="Times New Roman" w:hAnsi="Times New Roman" w:cs="Times New Roman"/>
          <w:color w:val="000000"/>
          <w:lang w:eastAsia="ru-RU"/>
        </w:rPr>
        <w:t xml:space="preserve"> дат, кратных месяцу</w:t>
      </w:r>
      <w:r w:rsidRPr="00DE6F8E">
        <w:rPr>
          <w:rFonts w:ascii="Times New Roman" w:eastAsia="Times New Roman" w:hAnsi="Times New Roman" w:cs="Times New Roman"/>
          <w:color w:val="000000"/>
          <w:lang w:eastAsia="ru-RU"/>
        </w:rPr>
        <w:t>. Для отображения поля периода в форме нужно создать реквизит типа </w:t>
      </w:r>
      <w:proofErr w:type="spellStart"/>
      <w:r w:rsidRPr="00784DFE">
        <w:rPr>
          <w:rFonts w:ascii="Times New Roman" w:eastAsia="Times New Roman" w:hAnsi="Times New Roman" w:cs="Times New Roman"/>
          <w:color w:val="000000"/>
          <w:lang w:eastAsia="ru-RU"/>
        </w:rPr>
        <w:t>СтандартныйПериод</w:t>
      </w:r>
      <w:proofErr w:type="spellEnd"/>
      <w:r w:rsidRPr="00DE6F8E">
        <w:rPr>
          <w:rFonts w:ascii="Times New Roman" w:eastAsia="Times New Roman" w:hAnsi="Times New Roman" w:cs="Times New Roman"/>
          <w:color w:val="000000"/>
          <w:lang w:eastAsia="ru-RU"/>
        </w:rPr>
        <w:t> и связать его с полем вида </w:t>
      </w:r>
      <w:r w:rsidRPr="00784DFE">
        <w:rPr>
          <w:rFonts w:ascii="Times New Roman" w:eastAsia="Times New Roman" w:hAnsi="Times New Roman" w:cs="Times New Roman"/>
          <w:color w:val="000000"/>
          <w:lang w:eastAsia="ru-RU"/>
        </w:rPr>
        <w:t>Поле периода</w:t>
      </w:r>
      <w:r w:rsidRPr="00DE6F8E">
        <w:rPr>
          <w:rFonts w:ascii="Times New Roman" w:eastAsia="Times New Roman" w:hAnsi="Times New Roman" w:cs="Times New Roman"/>
          <w:color w:val="000000"/>
          <w:lang w:eastAsia="ru-RU"/>
        </w:rPr>
        <w:t>.</w:t>
      </w:r>
    </w:p>
    <w:p w14:paraId="5FC16786"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2E7AA4C1" wp14:editId="320F4C9E">
            <wp:extent cx="3730081" cy="1842448"/>
            <wp:effectExtent l="0" t="0" r="3810" b="5715"/>
            <wp:docPr id="234" name="Рисунок 234" descr="https://its.1c.ru/db/content/pubv8devui/src/ch02_069.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ts.1c.ru/db/content/pubv8devui/src/ch02_069.png?_=15730535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30093" cy="1842454"/>
                    </a:xfrm>
                    <a:prstGeom prst="rect">
                      <a:avLst/>
                    </a:prstGeom>
                    <a:noFill/>
                    <a:ln>
                      <a:noFill/>
                    </a:ln>
                  </pic:spPr>
                </pic:pic>
              </a:graphicData>
            </a:graphic>
          </wp:inline>
        </w:drawing>
      </w:r>
    </w:p>
    <w:p w14:paraId="19AD74B8" w14:textId="77777777" w:rsidR="00BE4867" w:rsidRPr="000427C0" w:rsidRDefault="00BE4867" w:rsidP="00BE4867">
      <w:pPr>
        <w:spacing w:after="0" w:line="288" w:lineRule="atLeast"/>
        <w:ind w:firstLine="709"/>
        <w:jc w:val="both"/>
        <w:rPr>
          <w:rFonts w:ascii="Times New Roman" w:eastAsia="Times New Roman" w:hAnsi="Times New Roman" w:cs="Times New Roman"/>
          <w:b/>
          <w:color w:val="000000"/>
          <w:lang w:eastAsia="ru-RU"/>
        </w:rPr>
      </w:pPr>
      <w:r w:rsidRPr="000427C0">
        <w:rPr>
          <w:rFonts w:ascii="Times New Roman" w:eastAsia="Times New Roman" w:hAnsi="Times New Roman" w:cs="Times New Roman"/>
          <w:b/>
          <w:color w:val="000000"/>
          <w:lang w:eastAsia="ru-RU"/>
        </w:rPr>
        <w:t>Группа</w:t>
      </w:r>
    </w:p>
    <w:p w14:paraId="2E63860B"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color w:val="000000"/>
          <w:lang w:eastAsia="ru-RU"/>
        </w:rPr>
        <w:t>Элемент формы </w:t>
      </w:r>
      <w:r w:rsidRPr="00784DFE">
        <w:rPr>
          <w:rFonts w:ascii="Times New Roman" w:eastAsia="Times New Roman" w:hAnsi="Times New Roman" w:cs="Times New Roman"/>
          <w:color w:val="000000"/>
          <w:lang w:eastAsia="ru-RU"/>
        </w:rPr>
        <w:t>Группа</w:t>
      </w:r>
      <w:r w:rsidRPr="00DE6F8E">
        <w:rPr>
          <w:rFonts w:ascii="Times New Roman" w:eastAsia="Times New Roman" w:hAnsi="Times New Roman" w:cs="Times New Roman"/>
          <w:color w:val="000000"/>
          <w:lang w:eastAsia="ru-RU"/>
        </w:rPr>
        <w:t> предназначен для группировки других элементов формы. Это могут быть группы полей, группы страниц, группы команд. Также для элементов типа </w:t>
      </w:r>
      <w:r w:rsidRPr="00784DFE">
        <w:rPr>
          <w:rFonts w:ascii="Times New Roman" w:eastAsia="Times New Roman" w:hAnsi="Times New Roman" w:cs="Times New Roman"/>
          <w:color w:val="000000"/>
          <w:lang w:eastAsia="ru-RU"/>
        </w:rPr>
        <w:t>Таблица</w:t>
      </w:r>
      <w:r w:rsidRPr="00DE6F8E">
        <w:rPr>
          <w:rFonts w:ascii="Times New Roman" w:eastAsia="Times New Roman" w:hAnsi="Times New Roman" w:cs="Times New Roman"/>
          <w:color w:val="000000"/>
          <w:lang w:eastAsia="ru-RU"/>
        </w:rPr>
        <w:t> можно создавать группы колонок. Группы могут быть вложенными друг в друга.</w:t>
      </w:r>
    </w:p>
    <w:p w14:paraId="3B1A2D9C"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color w:val="000000"/>
          <w:lang w:eastAsia="ru-RU"/>
        </w:rPr>
        <w:t>Свойство </w:t>
      </w:r>
      <w:r w:rsidRPr="00784DFE">
        <w:rPr>
          <w:rFonts w:ascii="Times New Roman" w:eastAsia="Times New Roman" w:hAnsi="Times New Roman" w:cs="Times New Roman"/>
          <w:color w:val="000000"/>
          <w:lang w:eastAsia="ru-RU"/>
        </w:rPr>
        <w:t>Вид</w:t>
      </w:r>
      <w:r w:rsidRPr="00DE6F8E">
        <w:rPr>
          <w:rFonts w:ascii="Times New Roman" w:eastAsia="Times New Roman" w:hAnsi="Times New Roman" w:cs="Times New Roman"/>
          <w:color w:val="000000"/>
          <w:lang w:eastAsia="ru-RU"/>
        </w:rPr>
        <w:t> элемента формы </w:t>
      </w:r>
      <w:r w:rsidRPr="00784DFE">
        <w:rPr>
          <w:rFonts w:ascii="Times New Roman" w:eastAsia="Times New Roman" w:hAnsi="Times New Roman" w:cs="Times New Roman"/>
          <w:color w:val="000000"/>
          <w:lang w:eastAsia="ru-RU"/>
        </w:rPr>
        <w:t>Группа</w:t>
      </w:r>
      <w:r w:rsidRPr="00DE6F8E">
        <w:rPr>
          <w:rFonts w:ascii="Times New Roman" w:eastAsia="Times New Roman" w:hAnsi="Times New Roman" w:cs="Times New Roman"/>
          <w:color w:val="000000"/>
          <w:lang w:eastAsia="ru-RU"/>
        </w:rPr>
        <w:t> может принимать значения:</w:t>
      </w:r>
    </w:p>
    <w:p w14:paraId="76549CCD"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Обычная группа</w:t>
      </w:r>
      <w:r w:rsidRPr="00DE6F8E">
        <w:rPr>
          <w:rFonts w:ascii="Times New Roman" w:eastAsia="Times New Roman" w:hAnsi="Times New Roman" w:cs="Times New Roman"/>
          <w:color w:val="000000"/>
          <w:lang w:eastAsia="ru-RU"/>
        </w:rPr>
        <w:t>. Элемент формы, предназначенный для логической груп</w:t>
      </w:r>
      <w:r>
        <w:rPr>
          <w:rFonts w:ascii="Times New Roman" w:eastAsia="Times New Roman" w:hAnsi="Times New Roman" w:cs="Times New Roman"/>
          <w:color w:val="000000"/>
          <w:lang w:eastAsia="ru-RU"/>
        </w:rPr>
        <w:t>пировки других элементов формы</w:t>
      </w:r>
      <w:r w:rsidRPr="00DE6F8E">
        <w:rPr>
          <w:rFonts w:ascii="Times New Roman" w:eastAsia="Times New Roman" w:hAnsi="Times New Roman" w:cs="Times New Roman"/>
          <w:color w:val="000000"/>
          <w:lang w:eastAsia="ru-RU"/>
        </w:rPr>
        <w:t>. Элемент </w:t>
      </w:r>
      <w:r w:rsidRPr="00784DFE">
        <w:rPr>
          <w:rFonts w:ascii="Times New Roman" w:eastAsia="Times New Roman" w:hAnsi="Times New Roman" w:cs="Times New Roman"/>
          <w:color w:val="000000"/>
          <w:lang w:eastAsia="ru-RU"/>
        </w:rPr>
        <w:t>Обычная группа </w:t>
      </w:r>
      <w:r w:rsidRPr="00DE6F8E">
        <w:rPr>
          <w:rFonts w:ascii="Times New Roman" w:eastAsia="Times New Roman" w:hAnsi="Times New Roman" w:cs="Times New Roman"/>
          <w:color w:val="000000"/>
          <w:lang w:eastAsia="ru-RU"/>
        </w:rPr>
        <w:t>может не выделяться в форме, выполняя при этом функции группировки других элементов. Выделением группы управляет свойство </w:t>
      </w:r>
      <w:r w:rsidRPr="00784DFE">
        <w:rPr>
          <w:rFonts w:ascii="Times New Roman" w:eastAsia="Times New Roman" w:hAnsi="Times New Roman" w:cs="Times New Roman"/>
          <w:color w:val="000000"/>
          <w:lang w:eastAsia="ru-RU"/>
        </w:rPr>
        <w:t>Отображение</w:t>
      </w:r>
      <w:r w:rsidRPr="00DE6F8E">
        <w:rPr>
          <w:rFonts w:ascii="Times New Roman" w:eastAsia="Times New Roman" w:hAnsi="Times New Roman" w:cs="Times New Roman"/>
          <w:color w:val="000000"/>
          <w:lang w:eastAsia="ru-RU"/>
        </w:rPr>
        <w:t>.</w:t>
      </w:r>
    </w:p>
    <w:p w14:paraId="27104A3A"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0FFB0E56" wp14:editId="2D61B0EA">
            <wp:extent cx="3138888" cy="1090788"/>
            <wp:effectExtent l="0" t="0" r="4445" b="0"/>
            <wp:docPr id="257" name="Рисунок 257" descr="https://its.1c.ru/db/content/pubv8devui/src/ch02_070.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ts.1c.ru/db/content/pubv8devui/src/ch02_070.png?_=15730535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38861" cy="1090779"/>
                    </a:xfrm>
                    <a:prstGeom prst="rect">
                      <a:avLst/>
                    </a:prstGeom>
                    <a:noFill/>
                    <a:ln>
                      <a:noFill/>
                    </a:ln>
                  </pic:spPr>
                </pic:pic>
              </a:graphicData>
            </a:graphic>
          </wp:inline>
        </w:drawing>
      </w:r>
    </w:p>
    <w:p w14:paraId="36FC6052" w14:textId="77777777" w:rsidR="00BE4867" w:rsidRPr="00DE6F8E" w:rsidRDefault="00BE4867" w:rsidP="00BE4867">
      <w:pPr>
        <w:tabs>
          <w:tab w:val="num" w:pos="720"/>
        </w:tabs>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Командная панель</w:t>
      </w:r>
      <w:r w:rsidRPr="00DE6F8E">
        <w:rPr>
          <w:rFonts w:ascii="Times New Roman" w:eastAsia="Times New Roman" w:hAnsi="Times New Roman" w:cs="Times New Roman"/>
          <w:color w:val="000000"/>
          <w:lang w:eastAsia="ru-RU"/>
        </w:rPr>
        <w:t>. Элемент формы, предназначенный для группировки кнопок и групп команд. Наполнение командной панели конкретными командами определяется свойством </w:t>
      </w:r>
      <w:r w:rsidRPr="00784DFE">
        <w:rPr>
          <w:rFonts w:ascii="Times New Roman" w:eastAsia="Times New Roman" w:hAnsi="Times New Roman" w:cs="Times New Roman"/>
          <w:color w:val="000000"/>
          <w:lang w:eastAsia="ru-RU"/>
        </w:rPr>
        <w:t>Источник команд</w:t>
      </w:r>
      <w:r w:rsidRPr="00DE6F8E">
        <w:rPr>
          <w:rFonts w:ascii="Times New Roman" w:eastAsia="Times New Roman" w:hAnsi="Times New Roman" w:cs="Times New Roman"/>
          <w:color w:val="000000"/>
          <w:lang w:eastAsia="ru-RU"/>
        </w:rPr>
        <w:t xml:space="preserve">. </w:t>
      </w:r>
      <w:r>
        <w:rPr>
          <w:rFonts w:ascii="Times New Roman" w:eastAsia="Times New Roman" w:hAnsi="Times New Roman" w:cs="Times New Roman"/>
          <w:color w:val="000000"/>
          <w:lang w:eastAsia="ru-RU"/>
        </w:rPr>
        <w:t>И</w:t>
      </w:r>
      <w:r w:rsidRPr="00DE6F8E">
        <w:rPr>
          <w:rFonts w:ascii="Times New Roman" w:eastAsia="Times New Roman" w:hAnsi="Times New Roman" w:cs="Times New Roman"/>
          <w:color w:val="000000"/>
          <w:lang w:eastAsia="ru-RU"/>
        </w:rPr>
        <w:t>сточником команд является таблица формы, отображающая динамический список.</w:t>
      </w:r>
    </w:p>
    <w:p w14:paraId="0B080E0C"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17CCD947" wp14:editId="28B82B39">
            <wp:extent cx="3731047" cy="1228299"/>
            <wp:effectExtent l="0" t="0" r="3175" b="0"/>
            <wp:docPr id="256" name="Рисунок 256" descr="https://its.1c.ru/db/content/pubv8devui/src/ch02_071.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ts.1c.ru/db/content/pubv8devui/src/ch02_071.png?_=15730535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31120" cy="1228323"/>
                    </a:xfrm>
                    <a:prstGeom prst="rect">
                      <a:avLst/>
                    </a:prstGeom>
                    <a:noFill/>
                    <a:ln>
                      <a:noFill/>
                    </a:ln>
                  </pic:spPr>
                </pic:pic>
              </a:graphicData>
            </a:graphic>
          </wp:inline>
        </w:drawing>
      </w:r>
    </w:p>
    <w:p w14:paraId="4F0F972F"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color w:val="000000"/>
          <w:lang w:eastAsia="ru-RU"/>
        </w:rPr>
        <w:t>Помимо отдельных кнопок в командную панель можно добавлять подчиненные гр</w:t>
      </w:r>
      <w:r>
        <w:rPr>
          <w:rFonts w:ascii="Times New Roman" w:eastAsia="Times New Roman" w:hAnsi="Times New Roman" w:cs="Times New Roman"/>
          <w:color w:val="000000"/>
          <w:lang w:eastAsia="ru-RU"/>
        </w:rPr>
        <w:t>уппы следующего вида</w:t>
      </w:r>
      <w:r w:rsidRPr="00DE6F8E">
        <w:rPr>
          <w:rFonts w:ascii="Times New Roman" w:eastAsia="Times New Roman" w:hAnsi="Times New Roman" w:cs="Times New Roman"/>
          <w:color w:val="000000"/>
          <w:lang w:eastAsia="ru-RU"/>
        </w:rPr>
        <w:t>:</w:t>
      </w:r>
    </w:p>
    <w:p w14:paraId="2427C217" w14:textId="77777777" w:rsidR="00BE4867" w:rsidRPr="00DE6F8E" w:rsidRDefault="00BE4867" w:rsidP="00BE4867">
      <w:pPr>
        <w:tabs>
          <w:tab w:val="num" w:pos="1440"/>
        </w:tabs>
        <w:spacing w:after="0" w:line="288" w:lineRule="atLeast"/>
        <w:ind w:left="708" w:firstLine="1"/>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lastRenderedPageBreak/>
        <w:drawing>
          <wp:inline distT="0" distB="0" distL="0" distR="0" wp14:anchorId="3C5EE68D" wp14:editId="1FBF7595">
            <wp:extent cx="5145164" cy="1739875"/>
            <wp:effectExtent l="0" t="0" r="0" b="0"/>
            <wp:docPr id="255" name="Рисунок 255" descr="https://its.1c.ru/db/content/pubv8devui/src/ch02_072.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ts.1c.ru/db/content/pubv8devui/src/ch02_072.png?_=15730535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45031" cy="1739830"/>
                    </a:xfrm>
                    <a:prstGeom prst="rect">
                      <a:avLst/>
                    </a:prstGeom>
                    <a:noFill/>
                    <a:ln>
                      <a:noFill/>
                    </a:ln>
                  </pic:spPr>
                </pic:pic>
              </a:graphicData>
            </a:graphic>
          </wp:inline>
        </w:drawing>
      </w:r>
      <w:r w:rsidRPr="000427C0">
        <w:rPr>
          <w:rFonts w:ascii="Times New Roman" w:eastAsia="Times New Roman" w:hAnsi="Times New Roman" w:cs="Times New Roman"/>
          <w:b/>
          <w:color w:val="000000"/>
          <w:lang w:eastAsia="ru-RU"/>
        </w:rPr>
        <w:t>Подменю.</w:t>
      </w:r>
      <w:r w:rsidRPr="00DE6F8E">
        <w:rPr>
          <w:rFonts w:ascii="Times New Roman" w:eastAsia="Times New Roman" w:hAnsi="Times New Roman" w:cs="Times New Roman"/>
          <w:color w:val="000000"/>
          <w:lang w:eastAsia="ru-RU"/>
        </w:rPr>
        <w:t xml:space="preserve"> Элемент формы, представляющий собой выпадающее меню.</w:t>
      </w:r>
    </w:p>
    <w:p w14:paraId="244DA1EE" w14:textId="77777777" w:rsidR="00BE4867" w:rsidRPr="00DE6F8E" w:rsidRDefault="00BE4867" w:rsidP="00BE4867">
      <w:pPr>
        <w:tabs>
          <w:tab w:val="num" w:pos="1440"/>
        </w:tabs>
        <w:spacing w:after="0" w:line="288" w:lineRule="atLeast"/>
        <w:ind w:firstLine="709"/>
        <w:jc w:val="both"/>
        <w:rPr>
          <w:rFonts w:ascii="Times New Roman" w:eastAsia="Times New Roman" w:hAnsi="Times New Roman" w:cs="Times New Roman"/>
          <w:color w:val="000000"/>
          <w:lang w:eastAsia="ru-RU"/>
        </w:rPr>
      </w:pPr>
      <w:r w:rsidRPr="000427C0">
        <w:rPr>
          <w:rFonts w:ascii="Times New Roman" w:eastAsia="Times New Roman" w:hAnsi="Times New Roman" w:cs="Times New Roman"/>
          <w:b/>
          <w:color w:val="000000"/>
          <w:lang w:eastAsia="ru-RU"/>
        </w:rPr>
        <w:t>Группа кнопок.</w:t>
      </w:r>
      <w:r w:rsidRPr="00DE6F8E">
        <w:rPr>
          <w:rFonts w:ascii="Times New Roman" w:eastAsia="Times New Roman" w:hAnsi="Times New Roman" w:cs="Times New Roman"/>
          <w:color w:val="000000"/>
          <w:lang w:eastAsia="ru-RU"/>
        </w:rPr>
        <w:t xml:space="preserve"> Элемент формы, позволяющий сгруппировать кнопки в логические группы. Сам элемент не отображается на форме, но кнопки в группе можно расположить компактно (без отступов друг от друга).</w:t>
      </w:r>
    </w:p>
    <w:p w14:paraId="5149FC6E"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0427C0">
        <w:rPr>
          <w:rFonts w:ascii="Times New Roman" w:eastAsia="Times New Roman" w:hAnsi="Times New Roman" w:cs="Times New Roman"/>
          <w:b/>
          <w:color w:val="000000"/>
          <w:lang w:eastAsia="ru-RU"/>
        </w:rPr>
        <w:t>Страницы</w:t>
      </w:r>
      <w:r w:rsidRPr="00DE6F8E">
        <w:rPr>
          <w:rFonts w:ascii="Times New Roman" w:eastAsia="Times New Roman" w:hAnsi="Times New Roman" w:cs="Times New Roman"/>
          <w:color w:val="000000"/>
          <w:lang w:eastAsia="ru-RU"/>
        </w:rPr>
        <w:t>. Элемент формы, предназначенный для организации панели с закладками. Для того чтобы добавить на такую панель страницы, необходимо добавить столько вложенных групп вида </w:t>
      </w:r>
      <w:r w:rsidRPr="00784DFE">
        <w:rPr>
          <w:rFonts w:ascii="Times New Roman" w:eastAsia="Times New Roman" w:hAnsi="Times New Roman" w:cs="Times New Roman"/>
          <w:color w:val="000000"/>
          <w:lang w:eastAsia="ru-RU"/>
        </w:rPr>
        <w:t>Страница</w:t>
      </w:r>
      <w:r w:rsidRPr="00DE6F8E">
        <w:rPr>
          <w:rFonts w:ascii="Times New Roman" w:eastAsia="Times New Roman" w:hAnsi="Times New Roman" w:cs="Times New Roman"/>
          <w:color w:val="000000"/>
          <w:lang w:eastAsia="ru-RU"/>
        </w:rPr>
        <w:t>, сколь</w:t>
      </w:r>
      <w:r>
        <w:rPr>
          <w:rFonts w:ascii="Times New Roman" w:eastAsia="Times New Roman" w:hAnsi="Times New Roman" w:cs="Times New Roman"/>
          <w:color w:val="000000"/>
          <w:lang w:eastAsia="ru-RU"/>
        </w:rPr>
        <w:t>ко страниц должно быть у панели</w:t>
      </w:r>
    </w:p>
    <w:p w14:paraId="1E65E10E"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Страница</w:t>
      </w:r>
      <w:r w:rsidRPr="00DE6F8E">
        <w:rPr>
          <w:rFonts w:ascii="Times New Roman" w:eastAsia="Times New Roman" w:hAnsi="Times New Roman" w:cs="Times New Roman"/>
          <w:color w:val="000000"/>
          <w:lang w:eastAsia="ru-RU"/>
        </w:rPr>
        <w:t>. Элемент формы, который может быть создан только как подчиненный элементу </w:t>
      </w:r>
      <w:r w:rsidRPr="00784DFE">
        <w:rPr>
          <w:rFonts w:ascii="Times New Roman" w:eastAsia="Times New Roman" w:hAnsi="Times New Roman" w:cs="Times New Roman"/>
          <w:color w:val="000000"/>
          <w:lang w:eastAsia="ru-RU"/>
        </w:rPr>
        <w:t>Страницы</w:t>
      </w:r>
      <w:r w:rsidRPr="00DE6F8E">
        <w:rPr>
          <w:rFonts w:ascii="Times New Roman" w:eastAsia="Times New Roman" w:hAnsi="Times New Roman" w:cs="Times New Roman"/>
          <w:color w:val="000000"/>
          <w:lang w:eastAsia="ru-RU"/>
        </w:rPr>
        <w:t>. Представляет собой подчиненную группу-страницу с данными (в нашем случае открыта страница «Изображение»). В пользовательском режиме работы страницы, на которых отсутствуют данные, не отображаются.</w:t>
      </w:r>
    </w:p>
    <w:p w14:paraId="45778870"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0F0E9E1D" wp14:editId="3ED46EDD">
            <wp:extent cx="2115403" cy="1023106"/>
            <wp:effectExtent l="0" t="0" r="0" b="5715"/>
            <wp:docPr id="254" name="Рисунок 254" descr="https://its.1c.ru/db/content/pubv8devui/src/ch02_073.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ts.1c.ru/db/content/pubv8devui/src/ch02_073.png?_=157305354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115467" cy="1023137"/>
                    </a:xfrm>
                    <a:prstGeom prst="rect">
                      <a:avLst/>
                    </a:prstGeom>
                    <a:noFill/>
                    <a:ln>
                      <a:noFill/>
                    </a:ln>
                  </pic:spPr>
                </pic:pic>
              </a:graphicData>
            </a:graphic>
          </wp:inline>
        </w:drawing>
      </w:r>
    </w:p>
    <w:p w14:paraId="15BA0CED" w14:textId="77777777" w:rsidR="00BE4867" w:rsidRPr="00DE6F8E" w:rsidRDefault="00BE4867" w:rsidP="00BE4867">
      <w:pPr>
        <w:tabs>
          <w:tab w:val="num" w:pos="720"/>
        </w:tabs>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Группа колонок</w:t>
      </w:r>
      <w:r w:rsidRPr="00DE6F8E">
        <w:rPr>
          <w:rFonts w:ascii="Times New Roman" w:eastAsia="Times New Roman" w:hAnsi="Times New Roman" w:cs="Times New Roman"/>
          <w:color w:val="000000"/>
          <w:lang w:eastAsia="ru-RU"/>
        </w:rPr>
        <w:t> – позволя</w:t>
      </w:r>
      <w:r>
        <w:rPr>
          <w:rFonts w:ascii="Times New Roman" w:eastAsia="Times New Roman" w:hAnsi="Times New Roman" w:cs="Times New Roman"/>
          <w:color w:val="000000"/>
          <w:lang w:eastAsia="ru-RU"/>
        </w:rPr>
        <w:t xml:space="preserve">ет объединять колонки в таблице. </w:t>
      </w:r>
      <w:r w:rsidRPr="00DE6F8E">
        <w:rPr>
          <w:rFonts w:ascii="Times New Roman" w:eastAsia="Times New Roman" w:hAnsi="Times New Roman" w:cs="Times New Roman"/>
          <w:color w:val="000000"/>
          <w:lang w:eastAsia="ru-RU"/>
        </w:rPr>
        <w:t>С помощью группы этого вида можно изменять правило группировки колонок.</w:t>
      </w:r>
    </w:p>
    <w:p w14:paraId="1D8EAA94"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76ADF431" wp14:editId="0A7DE8D3">
            <wp:extent cx="4687442" cy="1395826"/>
            <wp:effectExtent l="0" t="0" r="0" b="0"/>
            <wp:docPr id="253" name="Рисунок 253" descr="https://its.1c.ru/db/content/pubv8devui/src/ch02_074.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ts.1c.ru/db/content/pubv8devui/src/ch02_074.png?_=157305354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87754" cy="1395919"/>
                    </a:xfrm>
                    <a:prstGeom prst="rect">
                      <a:avLst/>
                    </a:prstGeom>
                    <a:noFill/>
                    <a:ln>
                      <a:noFill/>
                    </a:ln>
                  </pic:spPr>
                </pic:pic>
              </a:graphicData>
            </a:graphic>
          </wp:inline>
        </w:drawing>
      </w:r>
    </w:p>
    <w:p w14:paraId="0532B860" w14:textId="77777777" w:rsidR="00BE4867" w:rsidRPr="000427C0" w:rsidRDefault="00BE4867" w:rsidP="00BE4867">
      <w:pPr>
        <w:spacing w:after="0" w:line="288" w:lineRule="atLeast"/>
        <w:ind w:firstLine="709"/>
        <w:jc w:val="both"/>
        <w:rPr>
          <w:rFonts w:ascii="Times New Roman" w:eastAsia="Times New Roman" w:hAnsi="Times New Roman" w:cs="Times New Roman"/>
          <w:b/>
          <w:color w:val="000000"/>
          <w:lang w:eastAsia="ru-RU"/>
        </w:rPr>
      </w:pPr>
      <w:r w:rsidRPr="000427C0">
        <w:rPr>
          <w:rFonts w:ascii="Times New Roman" w:eastAsia="Times New Roman" w:hAnsi="Times New Roman" w:cs="Times New Roman"/>
          <w:b/>
          <w:color w:val="000000"/>
          <w:lang w:eastAsia="ru-RU"/>
        </w:rPr>
        <w:t>Таблица</w:t>
      </w:r>
    </w:p>
    <w:p w14:paraId="05D7EEBB"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color w:val="000000"/>
          <w:lang w:eastAsia="ru-RU"/>
        </w:rPr>
        <w:t>Элемент формы </w:t>
      </w:r>
      <w:r w:rsidRPr="00784DFE">
        <w:rPr>
          <w:rFonts w:ascii="Times New Roman" w:eastAsia="Times New Roman" w:hAnsi="Times New Roman" w:cs="Times New Roman"/>
          <w:color w:val="000000"/>
          <w:lang w:eastAsia="ru-RU"/>
        </w:rPr>
        <w:t>Таблица</w:t>
      </w:r>
      <w:r w:rsidRPr="00DE6F8E">
        <w:rPr>
          <w:rFonts w:ascii="Times New Roman" w:eastAsia="Times New Roman" w:hAnsi="Times New Roman" w:cs="Times New Roman"/>
          <w:color w:val="000000"/>
          <w:lang w:eastAsia="ru-RU"/>
        </w:rPr>
        <w:t xml:space="preserve"> предназначен для отображения и редактирования различных табличных </w:t>
      </w:r>
      <w:proofErr w:type="gramStart"/>
      <w:r w:rsidRPr="00DE6F8E">
        <w:rPr>
          <w:rFonts w:ascii="Times New Roman" w:eastAsia="Times New Roman" w:hAnsi="Times New Roman" w:cs="Times New Roman"/>
          <w:color w:val="000000"/>
          <w:lang w:eastAsia="ru-RU"/>
        </w:rPr>
        <w:t xml:space="preserve">данных </w:t>
      </w:r>
      <w:r>
        <w:rPr>
          <w:rFonts w:ascii="Times New Roman" w:eastAsia="Times New Roman" w:hAnsi="Times New Roman" w:cs="Times New Roman"/>
          <w:color w:val="000000"/>
          <w:lang w:eastAsia="ru-RU"/>
        </w:rPr>
        <w:t>.</w:t>
      </w:r>
      <w:proofErr w:type="gramEnd"/>
      <w:r>
        <w:rPr>
          <w:rFonts w:ascii="Times New Roman" w:eastAsia="Times New Roman" w:hAnsi="Times New Roman" w:cs="Times New Roman"/>
          <w:color w:val="000000"/>
          <w:lang w:eastAsia="ru-RU"/>
        </w:rPr>
        <w:t xml:space="preserve"> </w:t>
      </w:r>
      <w:r w:rsidRPr="00DE6F8E">
        <w:rPr>
          <w:rFonts w:ascii="Times New Roman" w:eastAsia="Times New Roman" w:hAnsi="Times New Roman" w:cs="Times New Roman"/>
          <w:color w:val="000000"/>
          <w:lang w:eastAsia="ru-RU"/>
        </w:rPr>
        <w:t>Это может быть динамический список, табличная часть, список значений и т. д. У таблицы формы могут быть свои командные панели, контекстные меню. Поля колонок элемента </w:t>
      </w:r>
      <w:r w:rsidRPr="00784DFE">
        <w:rPr>
          <w:rFonts w:ascii="Times New Roman" w:eastAsia="Times New Roman" w:hAnsi="Times New Roman" w:cs="Times New Roman"/>
          <w:color w:val="000000"/>
          <w:lang w:eastAsia="ru-RU"/>
        </w:rPr>
        <w:t>Таблица</w:t>
      </w:r>
      <w:r w:rsidRPr="00DE6F8E">
        <w:rPr>
          <w:rFonts w:ascii="Times New Roman" w:eastAsia="Times New Roman" w:hAnsi="Times New Roman" w:cs="Times New Roman"/>
          <w:color w:val="000000"/>
          <w:lang w:eastAsia="ru-RU"/>
        </w:rPr>
        <w:t xml:space="preserve"> могут быть сгруппированы </w:t>
      </w:r>
    </w:p>
    <w:p w14:paraId="47EE23B8"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1B59A538" wp14:editId="59242285">
            <wp:extent cx="4060209" cy="1533745"/>
            <wp:effectExtent l="0" t="0" r="0" b="9525"/>
            <wp:docPr id="258" name="Рисунок 258" descr="https://its.1c.ru/db/content/pubv8devui/src/ch02_075.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ts.1c.ru/db/content/pubv8devui/src/ch02_075.png?_=15730535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60359" cy="1533802"/>
                    </a:xfrm>
                    <a:prstGeom prst="rect">
                      <a:avLst/>
                    </a:prstGeom>
                    <a:noFill/>
                    <a:ln>
                      <a:noFill/>
                    </a:ln>
                  </pic:spPr>
                </pic:pic>
              </a:graphicData>
            </a:graphic>
          </wp:inline>
        </w:drawing>
      </w:r>
    </w:p>
    <w:p w14:paraId="15DD34FE" w14:textId="77777777" w:rsidR="00BE4867" w:rsidRPr="000427C0" w:rsidRDefault="00BE4867" w:rsidP="00BE4867">
      <w:pPr>
        <w:spacing w:after="0" w:line="288" w:lineRule="atLeast"/>
        <w:ind w:firstLine="709"/>
        <w:jc w:val="both"/>
        <w:rPr>
          <w:rFonts w:ascii="Times New Roman" w:eastAsia="Times New Roman" w:hAnsi="Times New Roman" w:cs="Times New Roman"/>
          <w:b/>
          <w:color w:val="000000"/>
          <w:lang w:eastAsia="ru-RU"/>
        </w:rPr>
      </w:pPr>
      <w:r w:rsidRPr="000427C0">
        <w:rPr>
          <w:rFonts w:ascii="Times New Roman" w:eastAsia="Times New Roman" w:hAnsi="Times New Roman" w:cs="Times New Roman"/>
          <w:b/>
          <w:color w:val="000000"/>
          <w:lang w:eastAsia="ru-RU"/>
        </w:rPr>
        <w:t>Кнопка</w:t>
      </w:r>
    </w:p>
    <w:p w14:paraId="6246C45F"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color w:val="000000"/>
          <w:lang w:eastAsia="ru-RU"/>
        </w:rPr>
        <w:lastRenderedPageBreak/>
        <w:t>Элемент формы </w:t>
      </w:r>
      <w:r w:rsidRPr="00784DFE">
        <w:rPr>
          <w:rFonts w:ascii="Times New Roman" w:eastAsia="Times New Roman" w:hAnsi="Times New Roman" w:cs="Times New Roman"/>
          <w:color w:val="000000"/>
          <w:lang w:eastAsia="ru-RU"/>
        </w:rPr>
        <w:t>Кнопка</w:t>
      </w:r>
      <w:r w:rsidRPr="00DE6F8E">
        <w:rPr>
          <w:rFonts w:ascii="Times New Roman" w:eastAsia="Times New Roman" w:hAnsi="Times New Roman" w:cs="Times New Roman"/>
          <w:color w:val="000000"/>
          <w:lang w:eastAsia="ru-RU"/>
        </w:rPr>
        <w:t> предназначен для отображения кнопок и гиперссылок, при нажатии на которые выполняются связанные с ними команды. Кнопки могут быть подчинены командной панели. В зависимости от этого свойство </w:t>
      </w:r>
      <w:r w:rsidRPr="00784DFE">
        <w:rPr>
          <w:rFonts w:ascii="Times New Roman" w:eastAsia="Times New Roman" w:hAnsi="Times New Roman" w:cs="Times New Roman"/>
          <w:color w:val="000000"/>
          <w:lang w:eastAsia="ru-RU"/>
        </w:rPr>
        <w:t>Вид</w:t>
      </w:r>
      <w:r w:rsidRPr="00DE6F8E">
        <w:rPr>
          <w:rFonts w:ascii="Times New Roman" w:eastAsia="Times New Roman" w:hAnsi="Times New Roman" w:cs="Times New Roman"/>
          <w:color w:val="000000"/>
          <w:lang w:eastAsia="ru-RU"/>
        </w:rPr>
        <w:t> элемента формы </w:t>
      </w:r>
      <w:r w:rsidRPr="00784DFE">
        <w:rPr>
          <w:rFonts w:ascii="Times New Roman" w:eastAsia="Times New Roman" w:hAnsi="Times New Roman" w:cs="Times New Roman"/>
          <w:color w:val="000000"/>
          <w:lang w:eastAsia="ru-RU"/>
        </w:rPr>
        <w:t>Кнопка</w:t>
      </w:r>
      <w:r w:rsidRPr="00DE6F8E">
        <w:rPr>
          <w:rFonts w:ascii="Times New Roman" w:eastAsia="Times New Roman" w:hAnsi="Times New Roman" w:cs="Times New Roman"/>
          <w:color w:val="000000"/>
          <w:lang w:eastAsia="ru-RU"/>
        </w:rPr>
        <w:t> может принимать значения:</w:t>
      </w:r>
    </w:p>
    <w:p w14:paraId="4FE85105"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Кнопка</w:t>
      </w:r>
      <w:r w:rsidRPr="00DE6F8E">
        <w:rPr>
          <w:rFonts w:ascii="Times New Roman" w:eastAsia="Times New Roman" w:hAnsi="Times New Roman" w:cs="Times New Roman"/>
          <w:color w:val="000000"/>
          <w:lang w:eastAsia="ru-RU"/>
        </w:rPr>
        <w:t>,</w:t>
      </w:r>
      <w:r w:rsidRPr="00784DFE">
        <w:rPr>
          <w:rFonts w:ascii="Times New Roman" w:eastAsia="Times New Roman" w:hAnsi="Times New Roman" w:cs="Times New Roman"/>
          <w:color w:val="000000"/>
          <w:lang w:eastAsia="ru-RU"/>
        </w:rPr>
        <w:t> Кнопка командной панели</w:t>
      </w:r>
      <w:r w:rsidRPr="00DE6F8E">
        <w:rPr>
          <w:rFonts w:ascii="Times New Roman" w:eastAsia="Times New Roman" w:hAnsi="Times New Roman" w:cs="Times New Roman"/>
          <w:color w:val="000000"/>
          <w:lang w:eastAsia="ru-RU"/>
        </w:rPr>
        <w:t>. Элемент представляет собой обыкновенную кнопку, расположенную непосредственно в форме</w:t>
      </w:r>
      <w:r>
        <w:rPr>
          <w:rFonts w:ascii="Times New Roman" w:eastAsia="Times New Roman" w:hAnsi="Times New Roman" w:cs="Times New Roman"/>
          <w:color w:val="000000"/>
          <w:lang w:eastAsia="ru-RU"/>
        </w:rPr>
        <w:t xml:space="preserve"> или в составе командной панели. </w:t>
      </w:r>
      <w:r w:rsidRPr="00DE6F8E">
        <w:rPr>
          <w:rFonts w:ascii="Times New Roman" w:eastAsia="Times New Roman" w:hAnsi="Times New Roman" w:cs="Times New Roman"/>
          <w:color w:val="000000"/>
          <w:lang w:eastAsia="ru-RU"/>
        </w:rPr>
        <w:t>Если для кнопки не назначена команда, которая будет выполняться при нажатии, то кнопка в пользовательском режиме не отображается.</w:t>
      </w:r>
    </w:p>
    <w:p w14:paraId="1E7904DC"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5A4D259A" wp14:editId="5CA86441">
            <wp:extent cx="3951027" cy="1480147"/>
            <wp:effectExtent l="0" t="0" r="0" b="6350"/>
            <wp:docPr id="260" name="Рисунок 260" descr="https://its.1c.ru/db/content/pubv8devui/src/ch02_076.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ts.1c.ru/db/content/pubv8devui/src/ch02_076.png?_=157305354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51123" cy="1480183"/>
                    </a:xfrm>
                    <a:prstGeom prst="rect">
                      <a:avLst/>
                    </a:prstGeom>
                    <a:noFill/>
                    <a:ln>
                      <a:noFill/>
                    </a:ln>
                  </pic:spPr>
                </pic:pic>
              </a:graphicData>
            </a:graphic>
          </wp:inline>
        </w:drawing>
      </w:r>
    </w:p>
    <w:p w14:paraId="23BC2FCF" w14:textId="77777777" w:rsidR="00BE4867" w:rsidRPr="00DE6F8E" w:rsidRDefault="00BE4867" w:rsidP="00BE4867">
      <w:pPr>
        <w:tabs>
          <w:tab w:val="num" w:pos="720"/>
        </w:tabs>
        <w:spacing w:after="0" w:line="288" w:lineRule="atLeast"/>
        <w:ind w:firstLine="709"/>
        <w:jc w:val="both"/>
        <w:rPr>
          <w:rFonts w:ascii="Times New Roman" w:eastAsia="Times New Roman" w:hAnsi="Times New Roman" w:cs="Times New Roman"/>
          <w:color w:val="000000"/>
          <w:lang w:eastAsia="ru-RU"/>
        </w:rPr>
      </w:pPr>
      <w:r w:rsidRPr="000427C0">
        <w:rPr>
          <w:rFonts w:ascii="Times New Roman" w:eastAsia="Times New Roman" w:hAnsi="Times New Roman" w:cs="Times New Roman"/>
          <w:b/>
          <w:color w:val="000000"/>
          <w:lang w:eastAsia="ru-RU"/>
        </w:rPr>
        <w:t>Гиперссылка,</w:t>
      </w:r>
      <w:r w:rsidRPr="00DE6F8E">
        <w:rPr>
          <w:rFonts w:ascii="Times New Roman" w:eastAsia="Times New Roman" w:hAnsi="Times New Roman" w:cs="Times New Roman"/>
          <w:color w:val="000000"/>
          <w:lang w:eastAsia="ru-RU"/>
        </w:rPr>
        <w:t> </w:t>
      </w:r>
      <w:r w:rsidRPr="00784DFE">
        <w:rPr>
          <w:rFonts w:ascii="Times New Roman" w:eastAsia="Times New Roman" w:hAnsi="Times New Roman" w:cs="Times New Roman"/>
          <w:color w:val="000000"/>
          <w:lang w:eastAsia="ru-RU"/>
        </w:rPr>
        <w:t>Гиперссылка командной панели</w:t>
      </w:r>
      <w:r w:rsidRPr="00DE6F8E">
        <w:rPr>
          <w:rFonts w:ascii="Times New Roman" w:eastAsia="Times New Roman" w:hAnsi="Times New Roman" w:cs="Times New Roman"/>
          <w:color w:val="000000"/>
          <w:lang w:eastAsia="ru-RU"/>
        </w:rPr>
        <w:t>. Кнопка формы или кнопка командной панели, от</w:t>
      </w:r>
      <w:r>
        <w:rPr>
          <w:rFonts w:ascii="Times New Roman" w:eastAsia="Times New Roman" w:hAnsi="Times New Roman" w:cs="Times New Roman"/>
          <w:color w:val="000000"/>
          <w:lang w:eastAsia="ru-RU"/>
        </w:rPr>
        <w:t xml:space="preserve">ображающаяся в виде гиперссылки. </w:t>
      </w:r>
      <w:r w:rsidRPr="00DE6F8E">
        <w:rPr>
          <w:rFonts w:ascii="Times New Roman" w:eastAsia="Times New Roman" w:hAnsi="Times New Roman" w:cs="Times New Roman"/>
          <w:color w:val="000000"/>
          <w:lang w:eastAsia="ru-RU"/>
        </w:rPr>
        <w:t>Если для гиперссылки не назначена команда, которая будет выполняться при нажатии, то гиперссылка в пользовательском режиме не отображается.</w:t>
      </w:r>
    </w:p>
    <w:p w14:paraId="0582E168"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431AED40" wp14:editId="7B0C8FB5">
            <wp:extent cx="3603009" cy="1359696"/>
            <wp:effectExtent l="0" t="0" r="0" b="0"/>
            <wp:docPr id="259" name="Рисунок 259" descr="https://its.1c.ru/db/content/pubv8devui/src/ch02_077.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ts.1c.ru/db/content/pubv8devui/src/ch02_077.png?_=15730535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3097" cy="1359729"/>
                    </a:xfrm>
                    <a:prstGeom prst="rect">
                      <a:avLst/>
                    </a:prstGeom>
                    <a:noFill/>
                    <a:ln>
                      <a:noFill/>
                    </a:ln>
                  </pic:spPr>
                </pic:pic>
              </a:graphicData>
            </a:graphic>
          </wp:inline>
        </w:drawing>
      </w:r>
    </w:p>
    <w:p w14:paraId="090E1805"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w:t>
      </w:r>
      <w:r w:rsidRPr="00784DFE">
        <w:rPr>
          <w:rFonts w:ascii="Times New Roman" w:eastAsia="Times New Roman" w:hAnsi="Times New Roman" w:cs="Times New Roman"/>
          <w:color w:val="000000"/>
          <w:lang w:eastAsia="ru-RU"/>
        </w:rPr>
        <w:t>ополнение элемента формы</w:t>
      </w:r>
    </w:p>
    <w:p w14:paraId="7CBC24FF"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color w:val="000000"/>
          <w:lang w:eastAsia="ru-RU"/>
        </w:rPr>
        <w:t>Дополнение элемента формы предназначено для отображения дополнительных свойств элемента формы (на момент написания книги это дополнения таблицы, отображающей данные динамического списка) и управления этими элементами. Существуют следующие дополнения:</w:t>
      </w:r>
    </w:p>
    <w:p w14:paraId="58E438C8"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color w:val="000000"/>
          <w:lang w:eastAsia="ru-RU"/>
        </w:rPr>
        <w:t>Отображение строки поиска. Позволяет настроить отображение строки поиска.</w:t>
      </w:r>
    </w:p>
    <w:p w14:paraId="46632B18"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color w:val="000000"/>
          <w:lang w:eastAsia="ru-RU"/>
        </w:rPr>
        <w:t>Состояние просмотра. Позволяет настроить отображение перечня примененных поисковых запросов. Не может располагаться в командной панели.</w:t>
      </w:r>
    </w:p>
    <w:p w14:paraId="65791AC6"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color w:val="000000"/>
          <w:lang w:eastAsia="ru-RU"/>
        </w:rPr>
        <w:t xml:space="preserve">Управление поиском. Позволяет настроить внешний вид кнопки управления </w:t>
      </w:r>
    </w:p>
    <w:p w14:paraId="7204FCB6"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2BF1FC54" wp14:editId="7D69F9CE">
            <wp:extent cx="3603009" cy="1212427"/>
            <wp:effectExtent l="0" t="0" r="0" b="6985"/>
            <wp:docPr id="261" name="Рисунок 261" descr="https://its.1c.ru/db/content/pubv8devui/src/ch02_079.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ts.1c.ru/db/content/pubv8devui/src/ch02_079.png?_=157305354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3048" cy="1212440"/>
                    </a:xfrm>
                    <a:prstGeom prst="rect">
                      <a:avLst/>
                    </a:prstGeom>
                    <a:noFill/>
                    <a:ln>
                      <a:noFill/>
                    </a:ln>
                  </pic:spPr>
                </pic:pic>
              </a:graphicData>
            </a:graphic>
          </wp:inline>
        </w:drawing>
      </w:r>
    </w:p>
    <w:p w14:paraId="445FC9B4" w14:textId="77777777" w:rsidR="00BE4867" w:rsidRPr="000427C0" w:rsidRDefault="00BE4867" w:rsidP="00BE4867">
      <w:pPr>
        <w:spacing w:after="0" w:line="288" w:lineRule="atLeast"/>
        <w:ind w:firstLine="709"/>
        <w:jc w:val="both"/>
        <w:rPr>
          <w:rFonts w:ascii="Times New Roman" w:eastAsia="Times New Roman" w:hAnsi="Times New Roman" w:cs="Times New Roman"/>
          <w:b/>
          <w:color w:val="000000"/>
          <w:lang w:eastAsia="ru-RU"/>
        </w:rPr>
      </w:pPr>
      <w:r w:rsidRPr="000427C0">
        <w:rPr>
          <w:rFonts w:ascii="Times New Roman" w:eastAsia="Times New Roman" w:hAnsi="Times New Roman" w:cs="Times New Roman"/>
          <w:b/>
          <w:color w:val="000000"/>
          <w:lang w:eastAsia="ru-RU"/>
        </w:rPr>
        <w:t>Контекстное меню элементов формы</w:t>
      </w:r>
    </w:p>
    <w:p w14:paraId="29C9D456"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color w:val="000000"/>
          <w:lang w:eastAsia="ru-RU"/>
        </w:rPr>
        <w:t>Для всех элементов формы характерно наличие контекстного меню, вызываемого с помощью мыши или клавиатуры. В большинстве случаев во время работы приложения контекстные меню формируются платформой автоматически. Однако разработчик может вмешаться в этот процесс и повлиять на состав контекстного меню.</w:t>
      </w:r>
    </w:p>
    <w:p w14:paraId="3EE3A7D5"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color w:val="000000"/>
          <w:lang w:eastAsia="ru-RU"/>
        </w:rPr>
        <w:t>Чтобы получить доступ к контекстному меню элемента формы, нужно из контекстного меню элемента формы в редакторе формы выполнить команду </w:t>
      </w:r>
      <w:r w:rsidRPr="00784DFE">
        <w:rPr>
          <w:rFonts w:ascii="Times New Roman" w:eastAsia="Times New Roman" w:hAnsi="Times New Roman" w:cs="Times New Roman"/>
          <w:color w:val="000000"/>
          <w:lang w:eastAsia="ru-RU"/>
        </w:rPr>
        <w:t>Показать контекстное меню</w:t>
      </w:r>
      <w:r>
        <w:rPr>
          <w:rFonts w:ascii="Times New Roman" w:eastAsia="Times New Roman" w:hAnsi="Times New Roman" w:cs="Times New Roman"/>
          <w:color w:val="000000"/>
          <w:lang w:eastAsia="ru-RU"/>
        </w:rPr>
        <w:t>.</w:t>
      </w:r>
    </w:p>
    <w:p w14:paraId="3EAA5FE2"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lastRenderedPageBreak/>
        <w:drawing>
          <wp:inline distT="0" distB="0" distL="0" distR="0" wp14:anchorId="65A14520" wp14:editId="76E5CF0A">
            <wp:extent cx="3570941" cy="2150121"/>
            <wp:effectExtent l="0" t="0" r="0" b="2540"/>
            <wp:docPr id="263" name="Рисунок 263" descr="https://its.1c.ru/db/content/pubv8devui/src/ch02_080.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ts.1c.ru/db/content/pubv8devui/src/ch02_080.png?_=157305354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74859" cy="2152480"/>
                    </a:xfrm>
                    <a:prstGeom prst="rect">
                      <a:avLst/>
                    </a:prstGeom>
                    <a:noFill/>
                    <a:ln>
                      <a:noFill/>
                    </a:ln>
                  </pic:spPr>
                </pic:pic>
              </a:graphicData>
            </a:graphic>
          </wp:inline>
        </w:drawing>
      </w:r>
    </w:p>
    <w:p w14:paraId="292D4236"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color w:val="000000"/>
          <w:lang w:eastAsia="ru-RU"/>
        </w:rPr>
        <w:t>После этого появится возможность добавлять в контекстное меню элемента собственные команды.</w:t>
      </w:r>
    </w:p>
    <w:p w14:paraId="4851D4AE"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color w:val="000000"/>
          <w:lang w:eastAsia="ru-RU"/>
        </w:rPr>
        <w:t>Если разработчик желает модифицировать автоматически формируемое контекстное меню элемента формы, то флажок </w:t>
      </w:r>
      <w:r w:rsidRPr="00784DFE">
        <w:rPr>
          <w:rFonts w:ascii="Times New Roman" w:eastAsia="Times New Roman" w:hAnsi="Times New Roman" w:cs="Times New Roman"/>
          <w:color w:val="000000"/>
          <w:lang w:eastAsia="ru-RU"/>
        </w:rPr>
        <w:t>Автозаполнение</w:t>
      </w:r>
      <w:r w:rsidRPr="00DE6F8E">
        <w:rPr>
          <w:rFonts w:ascii="Times New Roman" w:eastAsia="Times New Roman" w:hAnsi="Times New Roman" w:cs="Times New Roman"/>
          <w:color w:val="000000"/>
          <w:lang w:eastAsia="ru-RU"/>
        </w:rPr>
        <w:t> в свойствах </w:t>
      </w:r>
      <w:r w:rsidRPr="00784DFE">
        <w:rPr>
          <w:rFonts w:ascii="Times New Roman" w:eastAsia="Times New Roman" w:hAnsi="Times New Roman" w:cs="Times New Roman"/>
          <w:color w:val="000000"/>
          <w:lang w:eastAsia="ru-RU"/>
        </w:rPr>
        <w:t>Контекстное меню</w:t>
      </w:r>
      <w:r>
        <w:rPr>
          <w:rFonts w:ascii="Times New Roman" w:eastAsia="Times New Roman" w:hAnsi="Times New Roman" w:cs="Times New Roman"/>
          <w:color w:val="000000"/>
          <w:lang w:eastAsia="ru-RU"/>
        </w:rPr>
        <w:t xml:space="preserve"> элемента снимать не следует. </w:t>
      </w:r>
      <w:r w:rsidRPr="00DE6F8E">
        <w:rPr>
          <w:rFonts w:ascii="Times New Roman" w:eastAsia="Times New Roman" w:hAnsi="Times New Roman" w:cs="Times New Roman"/>
          <w:color w:val="000000"/>
          <w:lang w:eastAsia="ru-RU"/>
        </w:rPr>
        <w:t>В случае необходимости формирования полностью своего контекстного меню флажок следует снять.</w:t>
      </w:r>
    </w:p>
    <w:p w14:paraId="0658E07F" w14:textId="77777777" w:rsidR="00BE4867" w:rsidRPr="00DE6F8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DE6F8E">
        <w:rPr>
          <w:rFonts w:ascii="Times New Roman" w:eastAsia="Times New Roman" w:hAnsi="Times New Roman" w:cs="Times New Roman"/>
          <w:noProof/>
          <w:color w:val="000000"/>
          <w:lang w:eastAsia="ru-RU"/>
        </w:rPr>
        <w:drawing>
          <wp:inline distT="0" distB="0" distL="0" distR="0" wp14:anchorId="69449A7B" wp14:editId="07E75799">
            <wp:extent cx="2789141" cy="1439839"/>
            <wp:effectExtent l="0" t="0" r="0" b="8255"/>
            <wp:docPr id="262" name="Рисунок 262" descr="https://its.1c.ru/db/content/pubv8devui/src/ch02_081.png?_=15730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ts.1c.ru/db/content/pubv8devui/src/ch02_081.png?_=15730535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89203" cy="1439871"/>
                    </a:xfrm>
                    <a:prstGeom prst="rect">
                      <a:avLst/>
                    </a:prstGeom>
                    <a:noFill/>
                    <a:ln>
                      <a:noFill/>
                    </a:ln>
                  </pic:spPr>
                </pic:pic>
              </a:graphicData>
            </a:graphic>
          </wp:inline>
        </w:drawing>
      </w:r>
    </w:p>
    <w:p w14:paraId="1AA90DFA" w14:textId="77777777" w:rsidR="00BE4867" w:rsidRDefault="00BE4867" w:rsidP="00BE4867">
      <w:pPr>
        <w:spacing w:after="0" w:line="288" w:lineRule="atLeast"/>
        <w:ind w:firstLine="709"/>
        <w:jc w:val="both"/>
        <w:rPr>
          <w:rFonts w:ascii="Times New Roman" w:eastAsia="Times New Roman" w:hAnsi="Times New Roman" w:cs="Times New Roman"/>
          <w:color w:val="000000"/>
          <w:u w:val="single"/>
          <w:lang w:eastAsia="ru-RU"/>
        </w:rPr>
      </w:pPr>
      <w:r w:rsidRPr="00784DFE">
        <w:rPr>
          <w:rFonts w:ascii="Times New Roman" w:eastAsia="Times New Roman" w:hAnsi="Times New Roman" w:cs="Times New Roman"/>
          <w:color w:val="000000"/>
          <w:u w:val="single"/>
          <w:lang w:eastAsia="ru-RU"/>
        </w:rPr>
        <w:t xml:space="preserve">Задание </w:t>
      </w:r>
    </w:p>
    <w:p w14:paraId="6289FF3E" w14:textId="77777777" w:rsidR="00BE4867" w:rsidRPr="00784DFE" w:rsidRDefault="00BE4867" w:rsidP="00BE4867">
      <w:pPr>
        <w:spacing w:after="0" w:line="288" w:lineRule="atLeast"/>
        <w:ind w:firstLine="709"/>
        <w:jc w:val="both"/>
        <w:rPr>
          <w:rFonts w:ascii="Times New Roman" w:eastAsia="Times New Roman" w:hAnsi="Times New Roman" w:cs="Times New Roman"/>
          <w:color w:val="000000"/>
          <w:lang w:eastAsia="ru-RU"/>
        </w:rPr>
      </w:pPr>
      <w:r w:rsidRPr="00784DFE">
        <w:rPr>
          <w:rFonts w:ascii="Times New Roman" w:eastAsia="Times New Roman" w:hAnsi="Times New Roman" w:cs="Times New Roman"/>
          <w:color w:val="000000"/>
          <w:lang w:eastAsia="ru-RU"/>
        </w:rPr>
        <w:t>Разработать набор форм для вашей собственной конфигурации</w:t>
      </w:r>
    </w:p>
    <w:p w14:paraId="1BAC9B91" w14:textId="77777777" w:rsidR="002A13BE" w:rsidRDefault="002A13BE"/>
    <w:sectPr w:rsidR="002A13BE" w:rsidSect="00B51105">
      <w:footerReference w:type="default" r:id="rId76"/>
      <w:pgSz w:w="11906" w:h="16838"/>
      <w:pgMar w:top="1134" w:right="850" w:bottom="709" w:left="1134" w:header="708" w:footer="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497E06" w14:textId="77777777" w:rsidR="007B2DDA" w:rsidRDefault="007B2DDA">
      <w:pPr>
        <w:spacing w:after="0" w:line="240" w:lineRule="auto"/>
      </w:pPr>
      <w:r>
        <w:separator/>
      </w:r>
    </w:p>
  </w:endnote>
  <w:endnote w:type="continuationSeparator" w:id="0">
    <w:p w14:paraId="6A1E014C" w14:textId="77777777" w:rsidR="007B2DDA" w:rsidRDefault="007B2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086866"/>
      <w:docPartObj>
        <w:docPartGallery w:val="Page Numbers (Bottom of Page)"/>
        <w:docPartUnique/>
      </w:docPartObj>
    </w:sdtPr>
    <w:sdtEndPr/>
    <w:sdtContent>
      <w:p w14:paraId="5118462C" w14:textId="77777777" w:rsidR="005278C8" w:rsidRDefault="00BE4867">
        <w:pPr>
          <w:pStyle w:val="a4"/>
          <w:jc w:val="center"/>
        </w:pPr>
        <w:r>
          <w:fldChar w:fldCharType="begin"/>
        </w:r>
        <w:r>
          <w:instrText>PAGE   \* MERGEFORMAT</w:instrText>
        </w:r>
        <w:r>
          <w:fldChar w:fldCharType="separate"/>
        </w:r>
        <w:r>
          <w:rPr>
            <w:noProof/>
          </w:rPr>
          <w:t>52</w:t>
        </w:r>
        <w:r>
          <w:fldChar w:fldCharType="end"/>
        </w:r>
      </w:p>
    </w:sdtContent>
  </w:sdt>
  <w:p w14:paraId="2B48EBAA" w14:textId="77777777" w:rsidR="005278C8" w:rsidRDefault="007B2DD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B6ED81" w14:textId="77777777" w:rsidR="007B2DDA" w:rsidRDefault="007B2DDA">
      <w:pPr>
        <w:spacing w:after="0" w:line="240" w:lineRule="auto"/>
      </w:pPr>
      <w:r>
        <w:separator/>
      </w:r>
    </w:p>
  </w:footnote>
  <w:footnote w:type="continuationSeparator" w:id="0">
    <w:p w14:paraId="5945ED15" w14:textId="77777777" w:rsidR="007B2DDA" w:rsidRDefault="007B2D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44057"/>
    <w:multiLevelType w:val="hybridMultilevel"/>
    <w:tmpl w:val="FD7C38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44606C3"/>
    <w:multiLevelType w:val="multilevel"/>
    <w:tmpl w:val="4082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C235E8"/>
    <w:multiLevelType w:val="hybridMultilevel"/>
    <w:tmpl w:val="888496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FC9230C"/>
    <w:multiLevelType w:val="hybridMultilevel"/>
    <w:tmpl w:val="6096F0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70101E5"/>
    <w:multiLevelType w:val="hybridMultilevel"/>
    <w:tmpl w:val="CA7EC1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A1E0BE7"/>
    <w:multiLevelType w:val="multilevel"/>
    <w:tmpl w:val="9938A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069"/>
    <w:rsid w:val="002A13BE"/>
    <w:rsid w:val="007B2DDA"/>
    <w:rsid w:val="00B16EA7"/>
    <w:rsid w:val="00BE4867"/>
    <w:rsid w:val="00D860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5CBE3"/>
  <w15:chartTrackingRefBased/>
  <w15:docId w15:val="{5F5DAC31-A433-4220-BE28-FF8193E32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486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4867"/>
    <w:pPr>
      <w:ind w:left="720"/>
      <w:contextualSpacing/>
    </w:pPr>
  </w:style>
  <w:style w:type="paragraph" w:styleId="a4">
    <w:name w:val="footer"/>
    <w:basedOn w:val="a"/>
    <w:link w:val="a5"/>
    <w:uiPriority w:val="99"/>
    <w:unhideWhenUsed/>
    <w:rsid w:val="00BE4867"/>
    <w:pPr>
      <w:tabs>
        <w:tab w:val="center" w:pos="4677"/>
        <w:tab w:val="right" w:pos="9355"/>
      </w:tabs>
      <w:spacing w:after="0" w:line="240" w:lineRule="auto"/>
    </w:pPr>
  </w:style>
  <w:style w:type="character" w:customStyle="1" w:styleId="a5">
    <w:name w:val="Нижний колонтитул Знак"/>
    <w:basedOn w:val="a0"/>
    <w:link w:val="a4"/>
    <w:uiPriority w:val="99"/>
    <w:rsid w:val="00BE48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Pages>
  <Words>4589</Words>
  <Characters>26160</Characters>
  <Application>Microsoft Office Word</Application>
  <DocSecurity>0</DocSecurity>
  <Lines>218</Lines>
  <Paragraphs>61</Paragraphs>
  <ScaleCrop>false</ScaleCrop>
  <Company/>
  <LinksUpToDate>false</LinksUpToDate>
  <CharactersWithSpaces>30688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Червякова Наталья Александровна</dc:creator>
  <cp:keywords/>
  <dc:description/>
  <cp:lastModifiedBy>Червякова Наталья Александровна</cp:lastModifiedBy>
  <cp:revision>4</cp:revision>
  <dcterms:created xsi:type="dcterms:W3CDTF">2022-11-22T08:02:00Z</dcterms:created>
  <dcterms:modified xsi:type="dcterms:W3CDTF">2022-12-18T21:02:00Z</dcterms:modified>
</cp:coreProperties>
</file>