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C28A0C" w14:textId="77777777" w:rsidR="006C5797" w:rsidRPr="00316DF5" w:rsidRDefault="006C5797" w:rsidP="00316DF5">
      <w:pPr>
        <w:pStyle w:val="Heading3"/>
        <w:rPr>
          <w:rStyle w:val="Strong"/>
          <w:b/>
          <w:bCs/>
        </w:rPr>
      </w:pPr>
      <w:bookmarkStart w:id="0" w:name="_Toc429243111"/>
      <w:r w:rsidRPr="00316DF5">
        <w:rPr>
          <w:rStyle w:val="Strong"/>
          <w:b/>
          <w:bCs/>
        </w:rPr>
        <w:t>Overview</w:t>
      </w:r>
    </w:p>
    <w:p w14:paraId="5636B7DD" w14:textId="77777777" w:rsidR="006C5797" w:rsidRDefault="006C5797" w:rsidP="006C5797">
      <w:r>
        <w:t>Event handling allows you to specify what actions are to be taken when a particular event occurs in a MiPage.  Examples of events include:</w:t>
      </w:r>
    </w:p>
    <w:p w14:paraId="0C387A65" w14:textId="77777777" w:rsidR="006C5797" w:rsidRDefault="006C5797" w:rsidP="00EA14C8">
      <w:pPr>
        <w:pStyle w:val="ListParagraph"/>
        <w:numPr>
          <w:ilvl w:val="0"/>
          <w:numId w:val="19"/>
        </w:numPr>
      </w:pPr>
      <w:r>
        <w:t>When the value of an input field is changed</w:t>
      </w:r>
    </w:p>
    <w:p w14:paraId="6DBC37C0" w14:textId="77777777" w:rsidR="006C5797" w:rsidRDefault="006C5797" w:rsidP="006C5797">
      <w:pPr>
        <w:pStyle w:val="ListParagraph"/>
        <w:numPr>
          <w:ilvl w:val="0"/>
          <w:numId w:val="19"/>
        </w:numPr>
      </w:pPr>
      <w:r>
        <w:t>When a button is clicked</w:t>
      </w:r>
    </w:p>
    <w:p w14:paraId="68B3B064" w14:textId="77777777" w:rsidR="006C5797" w:rsidRDefault="006C5797" w:rsidP="006C5797">
      <w:pPr>
        <w:pStyle w:val="ListParagraph"/>
        <w:numPr>
          <w:ilvl w:val="0"/>
          <w:numId w:val="19"/>
        </w:numPr>
      </w:pPr>
      <w:r>
        <w:t xml:space="preserve">When the mouse </w:t>
      </w:r>
      <w:r w:rsidR="00502383">
        <w:t>hovers</w:t>
      </w:r>
      <w:r>
        <w:t xml:space="preserve"> over a particular page element.</w:t>
      </w:r>
    </w:p>
    <w:p w14:paraId="5082DF0B" w14:textId="77777777" w:rsidR="006C5797" w:rsidRDefault="006C5797" w:rsidP="006C5797"/>
    <w:p w14:paraId="47B3865B" w14:textId="77777777" w:rsidR="00BF1EB3" w:rsidRDefault="00BF1EB3" w:rsidP="006C5797">
      <w:r>
        <w:t xml:space="preserve">There are two fundamental ways to handle events in a web application – </w:t>
      </w:r>
    </w:p>
    <w:p w14:paraId="4D363756" w14:textId="77777777" w:rsidR="00BF1EB3" w:rsidRDefault="00E95BDE" w:rsidP="00BF1EB3">
      <w:pPr>
        <w:pStyle w:val="ListParagraph"/>
        <w:numPr>
          <w:ilvl w:val="0"/>
          <w:numId w:val="19"/>
        </w:numPr>
      </w:pPr>
      <w:r>
        <w:t>I</w:t>
      </w:r>
      <w:r w:rsidR="00BF1EB3">
        <w:t>n the browser – this generally involves writing some JavaScript for your event handler</w:t>
      </w:r>
    </w:p>
    <w:p w14:paraId="33F5B5C2" w14:textId="77777777" w:rsidR="00EA14C8" w:rsidRDefault="00BF1EB3" w:rsidP="00502383">
      <w:pPr>
        <w:pStyle w:val="ListParagraph"/>
        <w:numPr>
          <w:ilvl w:val="0"/>
          <w:numId w:val="19"/>
        </w:numPr>
      </w:pPr>
      <w:r>
        <w:t xml:space="preserve">Communicate the event back to the server </w:t>
      </w:r>
      <w:r w:rsidR="009165FA">
        <w:t>–</w:t>
      </w:r>
      <w:r>
        <w:t xml:space="preserve"> </w:t>
      </w:r>
      <w:r w:rsidR="00502383">
        <w:t>unlike a native GUI application where all elements of the user interface are directly accessible from the application code, the separation between the browser and the server can require some thought about what information to send to the server from the client.</w:t>
      </w:r>
      <w:r w:rsidR="00EA14C8">
        <w:br/>
      </w:r>
    </w:p>
    <w:p w14:paraId="744AB34F" w14:textId="77777777" w:rsidR="00EA14C8" w:rsidRDefault="00502383" w:rsidP="00502383">
      <w:r>
        <w:t>MiServer event handling allows you to use either method.</w:t>
      </w:r>
      <w:r w:rsidR="00CE627A">
        <w:t xml:space="preserve">  </w:t>
      </w:r>
      <w:r w:rsidR="00EA14C8">
        <w:t>MiServer's event handling is based upon jQuery's on() method.</w:t>
      </w:r>
      <w:r w:rsidR="00CE627A">
        <w:t xml:space="preserve">  For more advanced event handling, it's a good idea to read up on jQuery on().</w:t>
      </w:r>
    </w:p>
    <w:p w14:paraId="70CDC3C0" w14:textId="77777777" w:rsidR="003126C6" w:rsidRDefault="003126C6">
      <w:pPr>
        <w:spacing w:after="200"/>
        <w:rPr>
          <w:rFonts w:asciiTheme="majorHAnsi" w:eastAsiaTheme="majorEastAsia" w:hAnsiTheme="majorHAnsi" w:cstheme="majorBidi"/>
          <w:b/>
          <w:bCs/>
          <w:color w:val="4F81BD" w:themeColor="accent1"/>
        </w:rPr>
      </w:pPr>
      <w:r>
        <w:br w:type="page"/>
      </w:r>
    </w:p>
    <w:p w14:paraId="20DB85E0" w14:textId="77777777" w:rsidR="008E1E47" w:rsidRDefault="00245769" w:rsidP="00245769">
      <w:pPr>
        <w:pStyle w:val="Heading3"/>
      </w:pPr>
      <w:r>
        <w:lastRenderedPageBreak/>
        <w:t>Simple Example</w:t>
      </w:r>
    </w:p>
    <w:p w14:paraId="20ABB639" w14:textId="77777777" w:rsidR="00245769" w:rsidRPr="00245769" w:rsidRDefault="00245769" w:rsidP="00245769">
      <w:r>
        <w:t>The following code implements a simple MiPage that contains a button and a &lt;div&gt; that displays the number of times the button is clicked.</w:t>
      </w:r>
    </w:p>
    <w:p w14:paraId="767A65FF" w14:textId="77777777" w:rsidR="00245769" w:rsidRPr="00245769" w:rsidRDefault="00245769" w:rsidP="00245769">
      <w:pPr>
        <w:pStyle w:val="Code"/>
        <w:shd w:val="clear" w:color="auto" w:fill="DBE5F1" w:themeFill="accent1" w:themeFillTint="33"/>
        <w:rPr>
          <w:sz w:val="18"/>
        </w:rPr>
      </w:pPr>
      <w:r w:rsidRPr="00245769">
        <w:rPr>
          <w:sz w:val="18"/>
        </w:rPr>
        <w:t>:Class HandlerSample : MiPage</w:t>
      </w:r>
    </w:p>
    <w:p w14:paraId="50A7D7CE" w14:textId="77777777" w:rsidR="00245769" w:rsidRPr="00245769" w:rsidRDefault="00245769" w:rsidP="00245769">
      <w:pPr>
        <w:pStyle w:val="Code"/>
        <w:shd w:val="clear" w:color="auto" w:fill="DBE5F1" w:themeFill="accent1" w:themeFillTint="33"/>
        <w:rPr>
          <w:sz w:val="18"/>
        </w:rPr>
      </w:pPr>
    </w:p>
    <w:p w14:paraId="520ED087" w14:textId="77777777" w:rsidR="00245769" w:rsidRPr="00245769" w:rsidRDefault="00245769" w:rsidP="00245769">
      <w:pPr>
        <w:pStyle w:val="Code"/>
        <w:shd w:val="clear" w:color="auto" w:fill="DBE5F1" w:themeFill="accent1" w:themeFillTint="33"/>
        <w:rPr>
          <w:sz w:val="18"/>
        </w:rPr>
      </w:pPr>
      <w:r w:rsidRPr="00245769">
        <w:rPr>
          <w:sz w:val="18"/>
        </w:rPr>
        <w:t xml:space="preserve">    Clicked←0   </w:t>
      </w:r>
      <w:r w:rsidRPr="00245769">
        <w:rPr>
          <w:rFonts w:cs="Cambria Math"/>
          <w:sz w:val="18"/>
        </w:rPr>
        <w:t>⍝</w:t>
      </w:r>
      <w:r w:rsidRPr="00245769">
        <w:rPr>
          <w:sz w:val="18"/>
        </w:rPr>
        <w:t xml:space="preserve"> track the number of time the button is clicked</w:t>
      </w:r>
    </w:p>
    <w:p w14:paraId="1D62AAF4" w14:textId="77777777" w:rsidR="00245769" w:rsidRPr="00245769" w:rsidRDefault="00245769" w:rsidP="00245769">
      <w:pPr>
        <w:pStyle w:val="Code"/>
        <w:shd w:val="clear" w:color="auto" w:fill="DBE5F1" w:themeFill="accent1" w:themeFillTint="33"/>
        <w:rPr>
          <w:sz w:val="18"/>
        </w:rPr>
      </w:pPr>
    </w:p>
    <w:p w14:paraId="6D45194C" w14:textId="77777777" w:rsidR="00245769" w:rsidRPr="00245769" w:rsidRDefault="00245769" w:rsidP="00245769">
      <w:pPr>
        <w:pStyle w:val="Code"/>
        <w:shd w:val="clear" w:color="auto" w:fill="DBE5F1" w:themeFill="accent1" w:themeFillTint="33"/>
        <w:rPr>
          <w:sz w:val="18"/>
        </w:rPr>
      </w:pPr>
      <w:r w:rsidRPr="00245769">
        <w:rPr>
          <w:sz w:val="18"/>
        </w:rPr>
        <w:t xml:space="preserve">    ∇ Compose;btn</w:t>
      </w:r>
    </w:p>
    <w:p w14:paraId="0EE85D77" w14:textId="77777777" w:rsidR="00245769" w:rsidRPr="00245769" w:rsidRDefault="00245769" w:rsidP="00245769">
      <w:pPr>
        <w:pStyle w:val="Code"/>
        <w:shd w:val="clear" w:color="auto" w:fill="DBE5F1" w:themeFill="accent1" w:themeFillTint="33"/>
        <w:rPr>
          <w:sz w:val="18"/>
        </w:rPr>
      </w:pPr>
      <w:r w:rsidRPr="00245769">
        <w:rPr>
          <w:sz w:val="18"/>
        </w:rPr>
        <w:t xml:space="preserve">      :Access public</w:t>
      </w:r>
    </w:p>
    <w:p w14:paraId="03566498" w14:textId="77777777" w:rsidR="00245769" w:rsidRPr="00245769" w:rsidRDefault="00351DB2" w:rsidP="00245769">
      <w:pPr>
        <w:pStyle w:val="Code"/>
        <w:shd w:val="clear" w:color="auto" w:fill="DBE5F1" w:themeFill="accent1" w:themeFillTint="33"/>
        <w:rPr>
          <w:sz w:val="18"/>
        </w:rPr>
      </w:pPr>
      <w:r>
        <w:rPr>
          <w:sz w:val="18"/>
        </w:rPr>
        <w:t xml:space="preserve">      btn←Add _.b</w:t>
      </w:r>
      <w:r w:rsidR="00245769" w:rsidRPr="00245769">
        <w:rPr>
          <w:sz w:val="18"/>
        </w:rPr>
        <w:t xml:space="preserve">utton'Click Me' </w:t>
      </w:r>
      <w:r w:rsidR="00245769" w:rsidRPr="00245769">
        <w:rPr>
          <w:rFonts w:cs="Cambria Math"/>
          <w:sz w:val="18"/>
        </w:rPr>
        <w:t>⍝</w:t>
      </w:r>
      <w:r w:rsidR="00245769" w:rsidRPr="00245769">
        <w:rPr>
          <w:sz w:val="18"/>
        </w:rPr>
        <w:t xml:space="preserve"> add a button to the page</w:t>
      </w:r>
    </w:p>
    <w:p w14:paraId="245DBDD6" w14:textId="77777777" w:rsidR="00245769" w:rsidRPr="00245769" w:rsidRDefault="00245769" w:rsidP="00245769">
      <w:pPr>
        <w:pStyle w:val="Code"/>
        <w:shd w:val="clear" w:color="auto" w:fill="DBE5F1" w:themeFill="accent1" w:themeFillTint="33"/>
        <w:rPr>
          <w:sz w:val="18"/>
        </w:rPr>
      </w:pPr>
      <w:r w:rsidRPr="00245769">
        <w:rPr>
          <w:sz w:val="18"/>
        </w:rPr>
        <w:t xml:space="preserve">      btn.On'click' </w:t>
      </w:r>
      <w:r>
        <w:rPr>
          <w:sz w:val="18"/>
        </w:rPr>
        <w:t xml:space="preserve">             </w:t>
      </w:r>
      <w:r w:rsidRPr="00245769">
        <w:rPr>
          <w:rFonts w:cs="Cambria Math"/>
          <w:sz w:val="18"/>
        </w:rPr>
        <w:t>⍝</w:t>
      </w:r>
      <w:r w:rsidRPr="00245769">
        <w:rPr>
          <w:sz w:val="18"/>
        </w:rPr>
        <w:t xml:space="preserve"> define a 'click' handler on the button</w:t>
      </w:r>
    </w:p>
    <w:p w14:paraId="3B48916F" w14:textId="77777777" w:rsidR="00245769" w:rsidRPr="00245769" w:rsidRDefault="00245769" w:rsidP="00245769">
      <w:pPr>
        <w:pStyle w:val="Code"/>
        <w:shd w:val="clear" w:color="auto" w:fill="DBE5F1" w:themeFill="accent1" w:themeFillTint="33"/>
        <w:rPr>
          <w:sz w:val="18"/>
        </w:rPr>
      </w:pPr>
      <w:r w:rsidRPr="00245769">
        <w:rPr>
          <w:sz w:val="18"/>
        </w:rPr>
        <w:t xml:space="preserve">      '#output'Add _.div Clicked </w:t>
      </w:r>
      <w:r w:rsidRPr="00245769">
        <w:rPr>
          <w:rFonts w:cs="Cambria Math"/>
          <w:sz w:val="18"/>
        </w:rPr>
        <w:t>⍝</w:t>
      </w:r>
      <w:r w:rsidRPr="00245769">
        <w:rPr>
          <w:sz w:val="18"/>
        </w:rPr>
        <w:t xml:space="preserve"> add a &lt;div&gt; to contain the response from the server</w:t>
      </w:r>
    </w:p>
    <w:p w14:paraId="6A002F3B" w14:textId="77777777" w:rsidR="00245769" w:rsidRPr="00245769" w:rsidRDefault="00245769" w:rsidP="00245769">
      <w:pPr>
        <w:pStyle w:val="Code"/>
        <w:shd w:val="clear" w:color="auto" w:fill="DBE5F1" w:themeFill="accent1" w:themeFillTint="33"/>
        <w:rPr>
          <w:sz w:val="18"/>
        </w:rPr>
      </w:pPr>
      <w:r w:rsidRPr="00245769">
        <w:rPr>
          <w:sz w:val="18"/>
        </w:rPr>
        <w:t xml:space="preserve">    ∇</w:t>
      </w:r>
    </w:p>
    <w:p w14:paraId="2420D775" w14:textId="77777777" w:rsidR="00245769" w:rsidRPr="00245769" w:rsidRDefault="00245769" w:rsidP="00245769">
      <w:pPr>
        <w:pStyle w:val="Code"/>
        <w:shd w:val="clear" w:color="auto" w:fill="DBE5F1" w:themeFill="accent1" w:themeFillTint="33"/>
        <w:rPr>
          <w:sz w:val="18"/>
        </w:rPr>
      </w:pPr>
    </w:p>
    <w:p w14:paraId="1AF661FF" w14:textId="77777777" w:rsidR="00245769" w:rsidRPr="00245769" w:rsidRDefault="00F2062B" w:rsidP="00245769">
      <w:pPr>
        <w:pStyle w:val="Code"/>
        <w:shd w:val="clear" w:color="auto" w:fill="DBE5F1" w:themeFill="accent1" w:themeFillTint="33"/>
        <w:rPr>
          <w:sz w:val="18"/>
        </w:rPr>
      </w:pPr>
      <w:r>
        <w:rPr>
          <w:sz w:val="18"/>
        </w:rPr>
        <w:t xml:space="preserve">    ∇ r←APLJax</w:t>
      </w:r>
    </w:p>
    <w:p w14:paraId="791A39D7" w14:textId="77777777" w:rsidR="00245769" w:rsidRPr="00245769" w:rsidRDefault="00245769" w:rsidP="00245769">
      <w:pPr>
        <w:pStyle w:val="Code"/>
        <w:shd w:val="clear" w:color="auto" w:fill="DBE5F1" w:themeFill="accent1" w:themeFillTint="33"/>
        <w:rPr>
          <w:sz w:val="18"/>
        </w:rPr>
      </w:pPr>
      <w:r w:rsidRPr="00245769">
        <w:rPr>
          <w:sz w:val="18"/>
        </w:rPr>
        <w:t xml:space="preserve">      :Access public</w:t>
      </w:r>
    </w:p>
    <w:p w14:paraId="7E29F4DF" w14:textId="77777777" w:rsidR="00245769" w:rsidRPr="00245769" w:rsidRDefault="00245769" w:rsidP="00245769">
      <w:pPr>
        <w:pStyle w:val="Code"/>
        <w:shd w:val="clear" w:color="auto" w:fill="DBE5F1" w:themeFill="accent1" w:themeFillTint="33"/>
        <w:rPr>
          <w:sz w:val="18"/>
        </w:rPr>
      </w:pPr>
      <w:r w:rsidRPr="00245769">
        <w:rPr>
          <w:sz w:val="18"/>
        </w:rPr>
        <w:t xml:space="preserve">      Clicked+←1                 </w:t>
      </w:r>
      <w:r w:rsidRPr="00245769">
        <w:rPr>
          <w:rFonts w:cs="Cambria Math"/>
          <w:sz w:val="18"/>
        </w:rPr>
        <w:t>⍝</w:t>
      </w:r>
      <w:r w:rsidRPr="00245769">
        <w:rPr>
          <w:sz w:val="18"/>
        </w:rPr>
        <w:t xml:space="preserve"> increment the number of times clicked </w:t>
      </w:r>
    </w:p>
    <w:p w14:paraId="2AA41450" w14:textId="77777777" w:rsidR="00245769" w:rsidRPr="00245769" w:rsidRDefault="00245769" w:rsidP="00245769">
      <w:pPr>
        <w:pStyle w:val="Code"/>
        <w:shd w:val="clear" w:color="auto" w:fill="DBE5F1" w:themeFill="accent1" w:themeFillTint="33"/>
        <w:rPr>
          <w:sz w:val="18"/>
        </w:rPr>
      </w:pPr>
      <w:r w:rsidRPr="00245769">
        <w:rPr>
          <w:sz w:val="18"/>
        </w:rPr>
        <w:t xml:space="preserve">      r←'#output'Replace Clicked </w:t>
      </w:r>
      <w:r w:rsidRPr="00245769">
        <w:rPr>
          <w:rFonts w:cs="Cambria Math"/>
          <w:sz w:val="18"/>
        </w:rPr>
        <w:t>⍝</w:t>
      </w:r>
      <w:r w:rsidRPr="00245769">
        <w:rPr>
          <w:sz w:val="18"/>
        </w:rPr>
        <w:t xml:space="preserve"> and refresh the content of the &lt;div&gt;</w:t>
      </w:r>
    </w:p>
    <w:p w14:paraId="73ABF9EE" w14:textId="77777777" w:rsidR="00245769" w:rsidRPr="00245769" w:rsidRDefault="00245769" w:rsidP="00245769">
      <w:pPr>
        <w:pStyle w:val="Code"/>
        <w:shd w:val="clear" w:color="auto" w:fill="DBE5F1" w:themeFill="accent1" w:themeFillTint="33"/>
        <w:rPr>
          <w:sz w:val="18"/>
        </w:rPr>
      </w:pPr>
      <w:r w:rsidRPr="00245769">
        <w:rPr>
          <w:sz w:val="18"/>
        </w:rPr>
        <w:t xml:space="preserve">    ∇  </w:t>
      </w:r>
    </w:p>
    <w:p w14:paraId="27A01A7F" w14:textId="77777777" w:rsidR="00245769" w:rsidRPr="00245769" w:rsidRDefault="00245769" w:rsidP="00245769">
      <w:pPr>
        <w:pStyle w:val="Code"/>
        <w:shd w:val="clear" w:color="auto" w:fill="DBE5F1" w:themeFill="accent1" w:themeFillTint="33"/>
        <w:rPr>
          <w:sz w:val="18"/>
        </w:rPr>
      </w:pPr>
    </w:p>
    <w:p w14:paraId="44253781" w14:textId="77777777" w:rsidR="00245769" w:rsidRPr="00245769" w:rsidRDefault="00245769" w:rsidP="00245769">
      <w:pPr>
        <w:pStyle w:val="Code"/>
        <w:shd w:val="clear" w:color="auto" w:fill="DBE5F1" w:themeFill="accent1" w:themeFillTint="33"/>
        <w:rPr>
          <w:sz w:val="18"/>
        </w:rPr>
      </w:pPr>
      <w:r w:rsidRPr="00245769">
        <w:rPr>
          <w:sz w:val="18"/>
        </w:rPr>
        <w:t>:EndClass</w:t>
      </w:r>
    </w:p>
    <w:p w14:paraId="62CF20A2" w14:textId="77777777" w:rsidR="00351DB2" w:rsidRDefault="00351DB2" w:rsidP="00980EEE"/>
    <w:p w14:paraId="3F23DFB6" w14:textId="77777777" w:rsidR="00980EEE" w:rsidRPr="00980EEE" w:rsidRDefault="00351DB2" w:rsidP="00980EEE">
      <w:r>
        <w:t xml:space="preserve">This illustrates the basic steps you will generally use </w:t>
      </w:r>
      <w:r w:rsidR="00980EEE">
        <w:t>to create an event handler:</w:t>
      </w:r>
    </w:p>
    <w:p w14:paraId="5E4A226E" w14:textId="77777777" w:rsidR="003126C6" w:rsidRDefault="00CE627A" w:rsidP="00D03804">
      <w:pPr>
        <w:pStyle w:val="ListParagraph"/>
        <w:numPr>
          <w:ilvl w:val="0"/>
          <w:numId w:val="21"/>
        </w:numPr>
      </w:pPr>
      <w:r>
        <w:t xml:space="preserve">Create some HTML content </w:t>
      </w:r>
      <w:r w:rsidR="00351DB2">
        <w:t>– in this case a button</w:t>
      </w:r>
      <w:r w:rsidR="00BC2FC4">
        <w:t xml:space="preserve"> -</w:t>
      </w:r>
      <w:r w:rsidR="003126C6">
        <w:br/>
      </w:r>
      <w:r w:rsidR="003126C6" w:rsidRPr="003126C6">
        <w:rPr>
          <w:rStyle w:val="APLChar"/>
          <w:b/>
        </w:rPr>
        <w:t>btn←Add _.button'Click Me'</w:t>
      </w:r>
      <w:r w:rsidR="003126C6">
        <w:rPr>
          <w:rStyle w:val="APLChar"/>
        </w:rPr>
        <w:br/>
      </w:r>
    </w:p>
    <w:p w14:paraId="5D17C394" w14:textId="77777777" w:rsidR="003126C6" w:rsidRDefault="00CE627A" w:rsidP="00D03804">
      <w:pPr>
        <w:pStyle w:val="ListParagraph"/>
        <w:numPr>
          <w:ilvl w:val="0"/>
          <w:numId w:val="21"/>
        </w:numPr>
      </w:pPr>
      <w:r>
        <w:t>Create a handler t</w:t>
      </w:r>
      <w:r w:rsidR="00BC2FC4">
        <w:t>hat's bound to the HTML content -</w:t>
      </w:r>
      <w:r w:rsidR="003126C6">
        <w:br/>
      </w:r>
      <w:r w:rsidR="003126C6" w:rsidRPr="003126C6">
        <w:rPr>
          <w:rStyle w:val="APLChar"/>
          <w:b/>
        </w:rPr>
        <w:t xml:space="preserve">btn.On'click'              </w:t>
      </w:r>
    </w:p>
    <w:p w14:paraId="73B6FB00" w14:textId="77777777" w:rsidR="00CE627A" w:rsidRDefault="00CE627A" w:rsidP="003126C6">
      <w:pPr>
        <w:pStyle w:val="ListParagraph"/>
      </w:pPr>
      <w:r>
        <w:t>In creating the handler, you'll generally specify:</w:t>
      </w:r>
    </w:p>
    <w:p w14:paraId="4DC820F7" w14:textId="77777777" w:rsidR="00CE627A" w:rsidRDefault="00CE627A" w:rsidP="00CE627A">
      <w:pPr>
        <w:pStyle w:val="ListParagraph"/>
        <w:numPr>
          <w:ilvl w:val="1"/>
          <w:numId w:val="22"/>
        </w:numPr>
      </w:pPr>
      <w:r>
        <w:t>What events handler will react to</w:t>
      </w:r>
      <w:r w:rsidR="003126C6">
        <w:t xml:space="preserve"> ('click' in this case)</w:t>
      </w:r>
    </w:p>
    <w:p w14:paraId="11A58836" w14:textId="77777777" w:rsidR="00CE627A" w:rsidRDefault="00CE627A" w:rsidP="00CE627A">
      <w:pPr>
        <w:pStyle w:val="ListParagraph"/>
        <w:numPr>
          <w:ilvl w:val="1"/>
          <w:numId w:val="22"/>
        </w:numPr>
      </w:pPr>
      <w:r>
        <w:t>Whether the event wi</w:t>
      </w:r>
      <w:r w:rsidR="00954A7D">
        <w:t>ll be handled i</w:t>
      </w:r>
      <w:r>
        <w:t>n the client or</w:t>
      </w:r>
      <w:r w:rsidR="00954A7D">
        <w:t xml:space="preserve"> on</w:t>
      </w:r>
      <w:r>
        <w:t xml:space="preserve"> the server</w:t>
      </w:r>
      <w:r w:rsidR="003126C6">
        <w:t xml:space="preserve"> – by default events are handled on the server by a method named </w:t>
      </w:r>
      <w:r w:rsidR="003126C6" w:rsidRPr="003126C6">
        <w:rPr>
          <w:rStyle w:val="APLChar"/>
        </w:rPr>
        <w:t>APLJax</w:t>
      </w:r>
    </w:p>
    <w:p w14:paraId="16674959" w14:textId="77777777" w:rsidR="00954A7D" w:rsidRDefault="00CE627A" w:rsidP="00954A7D">
      <w:pPr>
        <w:pStyle w:val="ListParagraph"/>
        <w:numPr>
          <w:ilvl w:val="1"/>
          <w:numId w:val="22"/>
        </w:numPr>
      </w:pPr>
      <w:r>
        <w:t>If the event is to be handled on the server, what data is to be sent to the server</w:t>
      </w:r>
      <w:r w:rsidR="003126C6">
        <w:t>.  In this example we don't need to send any data to the server.</w:t>
      </w:r>
    </w:p>
    <w:p w14:paraId="1375AAFC" w14:textId="77777777" w:rsidR="003126C6" w:rsidRDefault="00954A7D" w:rsidP="003126C6">
      <w:pPr>
        <w:ind w:left="1080"/>
      </w:pPr>
      <w:r>
        <w:t>There are other event handler attributes that you can specify, but we'll cover those later on.</w:t>
      </w:r>
      <w:r w:rsidR="001A480D">
        <w:br/>
      </w:r>
    </w:p>
    <w:p w14:paraId="242D3C3F" w14:textId="77777777" w:rsidR="00954A7D" w:rsidRDefault="00954A7D" w:rsidP="003126C6">
      <w:pPr>
        <w:pStyle w:val="ListParagraph"/>
        <w:numPr>
          <w:ilvl w:val="0"/>
          <w:numId w:val="21"/>
        </w:numPr>
      </w:pPr>
      <w:r w:rsidRPr="003126C6">
        <w:t>Write the callback code for the handler</w:t>
      </w:r>
      <w:r w:rsidR="003126C6" w:rsidRPr="003126C6">
        <w:t>.</w:t>
      </w:r>
      <w:r w:rsidR="003126C6">
        <w:br/>
      </w:r>
      <w:r w:rsidR="003126C6" w:rsidRPr="003126C6">
        <w:rPr>
          <w:rStyle w:val="CodeChar"/>
          <w:b/>
        </w:rPr>
        <w:t>∇ r←APLJax</w:t>
      </w:r>
      <w:r w:rsidR="003126C6" w:rsidRPr="003126C6">
        <w:rPr>
          <w:rStyle w:val="CodeChar"/>
          <w:b/>
        </w:rPr>
        <w:br/>
        <w:t xml:space="preserve">  :Access public</w:t>
      </w:r>
      <w:r w:rsidR="003126C6" w:rsidRPr="003126C6">
        <w:rPr>
          <w:rStyle w:val="CodeChar"/>
          <w:b/>
        </w:rPr>
        <w:br/>
        <w:t xml:space="preserve">  Clicked+←1                 ⍝ increment the number of times clicked</w:t>
      </w:r>
      <w:r w:rsidR="003126C6" w:rsidRPr="003126C6">
        <w:rPr>
          <w:rStyle w:val="CodeChar"/>
          <w:b/>
        </w:rPr>
        <w:br/>
        <w:t xml:space="preserve">  r←'#output'Replace Clicked ⍝ and refresh the content of the &lt;div&gt;</w:t>
      </w:r>
      <w:r w:rsidR="003126C6" w:rsidRPr="003126C6">
        <w:rPr>
          <w:rStyle w:val="CodeChar"/>
          <w:b/>
        </w:rPr>
        <w:br/>
        <w:t>∇</w:t>
      </w:r>
      <w:r w:rsidR="003126C6">
        <w:rPr>
          <w:rFonts w:hint="eastAsia"/>
        </w:rPr>
        <w:t xml:space="preserve">  </w:t>
      </w:r>
      <w:r w:rsidR="003126C6">
        <w:br/>
      </w:r>
      <w:r w:rsidR="00980EEE">
        <w:t>If the event is handled on the server, the callback code can send a response back to the client to do things like update the web page's content or execute code in the web page.</w:t>
      </w:r>
      <w:r w:rsidR="006B7C2F">
        <w:t xml:space="preserve">  In this case we replace the contents of the element with id="output" (the div we created in Compose) with the new number of clicks.</w:t>
      </w:r>
    </w:p>
    <w:p w14:paraId="766D074A" w14:textId="77777777" w:rsidR="001A480D" w:rsidRDefault="001A480D">
      <w:pPr>
        <w:spacing w:after="200"/>
        <w:rPr>
          <w:rFonts w:asciiTheme="majorHAnsi" w:eastAsiaTheme="majorEastAsia" w:hAnsiTheme="majorHAnsi" w:cstheme="majorBidi"/>
          <w:b/>
          <w:bCs/>
          <w:color w:val="4F81BD" w:themeColor="accent1"/>
        </w:rPr>
      </w:pPr>
      <w:r>
        <w:br w:type="page"/>
      </w:r>
    </w:p>
    <w:p w14:paraId="4FBD89E2" w14:textId="64FCA485" w:rsidR="00502383" w:rsidRDefault="00CF7970" w:rsidP="00502383">
      <w:pPr>
        <w:pStyle w:val="Heading3"/>
      </w:pPr>
      <w:r>
        <w:lastRenderedPageBreak/>
        <w:t>Specifying an Event Handler</w:t>
      </w:r>
    </w:p>
    <w:p w14:paraId="355F8170" w14:textId="77777777" w:rsidR="00563DCD" w:rsidRDefault="00545166" w:rsidP="00563DCD">
      <w:r>
        <w:t>There are two techniques to specify an event handler:</w:t>
      </w:r>
    </w:p>
    <w:p w14:paraId="2BF57377" w14:textId="77777777" w:rsidR="00563DCD" w:rsidRDefault="00545166" w:rsidP="0043626E">
      <w:pPr>
        <w:pStyle w:val="ListParagraph"/>
        <w:numPr>
          <w:ilvl w:val="0"/>
          <w:numId w:val="19"/>
        </w:numPr>
      </w:pPr>
      <w:r>
        <w:t>Use the “</w:t>
      </w:r>
      <w:r w:rsidRPr="009D0266">
        <w:rPr>
          <w:rStyle w:val="APLChar"/>
        </w:rPr>
        <w:t>On</w:t>
      </w:r>
      <w:r>
        <w:t xml:space="preserve">” method </w:t>
      </w:r>
      <w:r w:rsidRPr="00563DCD">
        <w:t>for</w:t>
      </w:r>
      <w:r>
        <w:t xml:space="preserve"> an element.</w:t>
      </w:r>
    </w:p>
    <w:p w14:paraId="025B648A" w14:textId="77777777" w:rsidR="0043626E" w:rsidRPr="0043626E" w:rsidRDefault="001A480D" w:rsidP="00C87AC6">
      <w:pPr>
        <w:pStyle w:val="Code"/>
        <w:ind w:left="720"/>
      </w:pPr>
      <w:r>
        <w:rPr>
          <w:rStyle w:val="CodeChar"/>
        </w:rPr>
        <w:t>btn</w:t>
      </w:r>
      <w:r w:rsidR="00316DF5">
        <w:rPr>
          <w:rStyle w:val="CodeChar"/>
        </w:rPr>
        <w:t>←</w:t>
      </w:r>
      <w:r>
        <w:rPr>
          <w:rStyle w:val="CodeChar"/>
        </w:rPr>
        <w:t>'b1' Add _.b</w:t>
      </w:r>
      <w:r w:rsidR="0043626E" w:rsidRPr="0043626E">
        <w:rPr>
          <w:rStyle w:val="CodeChar"/>
        </w:rPr>
        <w:t>utton 'Click Me'</w:t>
      </w:r>
      <w:r w:rsidR="0043626E" w:rsidRPr="0043626E">
        <w:rPr>
          <w:rStyle w:val="CodeChar"/>
        </w:rPr>
        <w:br/>
      </w:r>
      <w:r>
        <w:rPr>
          <w:rStyle w:val="CodeChar"/>
        </w:rPr>
        <w:t>btn</w:t>
      </w:r>
      <w:r w:rsidR="0043626E" w:rsidRPr="0043626E">
        <w:rPr>
          <w:rStyle w:val="CodeChar"/>
        </w:rPr>
        <w:t>.On 'click'</w:t>
      </w:r>
      <w:r w:rsidR="0043626E" w:rsidRPr="0043626E">
        <w:t xml:space="preserve"> </w:t>
      </w:r>
      <w:r w:rsidR="00980EEE">
        <w:t xml:space="preserve">             </w:t>
      </w:r>
      <w:r w:rsidR="00102E4A">
        <w:br/>
      </w:r>
    </w:p>
    <w:p w14:paraId="072CC07A" w14:textId="77777777" w:rsidR="0043626E" w:rsidRDefault="0043626E" w:rsidP="0043626E">
      <w:pPr>
        <w:pStyle w:val="ListParagraph"/>
        <w:numPr>
          <w:ilvl w:val="0"/>
          <w:numId w:val="19"/>
        </w:numPr>
        <w:rPr>
          <w:rStyle w:val="CodeChar"/>
          <w:rFonts w:asciiTheme="minorHAnsi" w:hAnsiTheme="minorHAnsi"/>
          <w:sz w:val="22"/>
        </w:rPr>
      </w:pPr>
      <w:r>
        <w:rPr>
          <w:rStyle w:val="CodeChar"/>
          <w:rFonts w:asciiTheme="minorHAnsi" w:hAnsiTheme="minorHAnsi"/>
          <w:sz w:val="22"/>
        </w:rPr>
        <w:t>Add a Handler to the object</w:t>
      </w:r>
    </w:p>
    <w:p w14:paraId="5AE0C098" w14:textId="77777777" w:rsidR="0043626E" w:rsidRDefault="0043626E" w:rsidP="00C87AC6">
      <w:pPr>
        <w:pStyle w:val="Code"/>
        <w:ind w:firstLine="720"/>
        <w:rPr>
          <w:rStyle w:val="CodeChar"/>
        </w:rPr>
      </w:pPr>
      <w:r w:rsidRPr="0043626E">
        <w:rPr>
          <w:rStyle w:val="CodeChar"/>
        </w:rPr>
        <w:t>Add _.Handler '</w:t>
      </w:r>
      <w:r w:rsidR="00316DF5">
        <w:rPr>
          <w:rStyle w:val="CodeChar"/>
        </w:rPr>
        <w:t>#b1</w:t>
      </w:r>
      <w:r w:rsidRPr="0043626E">
        <w:rPr>
          <w:rStyle w:val="CodeChar"/>
        </w:rPr>
        <w:t>' 'click'</w:t>
      </w:r>
    </w:p>
    <w:p w14:paraId="7B49617F" w14:textId="77777777" w:rsidR="00316DF5" w:rsidRDefault="00BC2FC4" w:rsidP="00316DF5">
      <w:pPr>
        <w:pStyle w:val="Heading3"/>
        <w:rPr>
          <w:rStyle w:val="Strong"/>
          <w:b/>
          <w:bCs/>
        </w:rPr>
      </w:pPr>
      <w:r w:rsidRPr="00BC2FC4">
        <w:rPr>
          <w:rStyle w:val="APLChar"/>
          <w:sz w:val="24"/>
        </w:rPr>
        <w:t>_.Handler</w:t>
      </w:r>
    </w:p>
    <w:p w14:paraId="492E3155" w14:textId="77777777" w:rsidR="00980EEE" w:rsidRDefault="00980EEE" w:rsidP="0088427D">
      <w:r>
        <w:t xml:space="preserve">All pages, HTML elements, and widgets in MiServer are based on the </w:t>
      </w:r>
      <w:r w:rsidR="0088427D" w:rsidRPr="00BC2FC4">
        <w:rPr>
          <w:rStyle w:val="APLChar"/>
          <w:b/>
        </w:rPr>
        <w:t>HtmlElement</w:t>
      </w:r>
      <w:r w:rsidR="009D0266">
        <w:t xml:space="preserve"> c</w:t>
      </w:r>
      <w:r w:rsidRPr="0088427D">
        <w:t xml:space="preserve">lass.  The </w:t>
      </w:r>
      <w:r w:rsidRPr="00BC2FC4">
        <w:rPr>
          <w:rStyle w:val="CodeChar"/>
          <w:b/>
        </w:rPr>
        <w:t>HtmlElement</w:t>
      </w:r>
      <w:r>
        <w:t xml:space="preserve"> class has a public field, </w:t>
      </w:r>
      <w:r w:rsidRPr="009D0266">
        <w:rPr>
          <w:rStyle w:val="APLChar"/>
        </w:rPr>
        <w:t>Hand</w:t>
      </w:r>
      <w:r w:rsidR="00915EF8" w:rsidRPr="009D0266">
        <w:rPr>
          <w:rStyle w:val="APLChar"/>
        </w:rPr>
        <w:t>l</w:t>
      </w:r>
      <w:r w:rsidRPr="009D0266">
        <w:rPr>
          <w:rStyle w:val="APLChar"/>
        </w:rPr>
        <w:t>ers</w:t>
      </w:r>
      <w:r>
        <w:t>, which is a vector of the event handlers bound to the</w:t>
      </w:r>
      <w:r w:rsidR="00915EF8">
        <w:t xml:space="preserve"> element.  The event handlers are instances of the </w:t>
      </w:r>
      <w:r w:rsidR="00915EF8" w:rsidRPr="00BC2FC4">
        <w:rPr>
          <w:rStyle w:val="APLChar"/>
          <w:b/>
        </w:rPr>
        <w:t>_.Handler</w:t>
      </w:r>
      <w:r w:rsidR="00915EF8">
        <w:t xml:space="preserve"> class.</w:t>
      </w:r>
    </w:p>
    <w:p w14:paraId="0C276ED0" w14:textId="77777777" w:rsidR="00122F96" w:rsidRDefault="00915EF8" w:rsidP="00915EF8">
      <w:pPr>
        <w:pStyle w:val="Heading4"/>
      </w:pPr>
      <w:r w:rsidRPr="00BC2FC4">
        <w:rPr>
          <w:rStyle w:val="APLChar"/>
          <w:i w:val="0"/>
          <w:sz w:val="22"/>
        </w:rPr>
        <w:t>_.Handler</w:t>
      </w:r>
      <w:r w:rsidRPr="00BC2FC4">
        <w:rPr>
          <w:sz w:val="24"/>
        </w:rPr>
        <w:t xml:space="preserve"> </w:t>
      </w:r>
      <w:r w:rsidR="00122F96">
        <w:t>Public Fields</w:t>
      </w:r>
    </w:p>
    <w:p w14:paraId="5FD2C860" w14:textId="77777777" w:rsidR="00915EF8" w:rsidRPr="00915EF8" w:rsidRDefault="00915EF8" w:rsidP="00915EF8">
      <w:r>
        <w:t xml:space="preserve">The table below summarizes the public fields in </w:t>
      </w:r>
      <w:r w:rsidR="001B6FFE" w:rsidRPr="00BC2FC4">
        <w:rPr>
          <w:rStyle w:val="APLChar"/>
          <w:b/>
        </w:rPr>
        <w:t>_.Handler</w:t>
      </w:r>
      <w:r w:rsidR="00006D8B">
        <w:t xml:space="preserve">.  </w:t>
      </w:r>
      <w:r w:rsidR="00D611A7">
        <w:t xml:space="preserve">Fields you're more likely to use are listed higher in the table.  </w:t>
      </w:r>
      <w:r w:rsidR="00FF7153">
        <w:t xml:space="preserve">Fields listed in "grayed" rows are for more advanced use and not likely to be used in most cases.  </w:t>
      </w:r>
      <w:r w:rsidR="00006D8B">
        <w:t>More detailed discussion follows.</w:t>
      </w:r>
      <w:r w:rsidR="00114201">
        <w:br/>
      </w:r>
    </w:p>
    <w:tbl>
      <w:tblPr>
        <w:tblStyle w:val="TableGrid"/>
        <w:tblW w:w="0" w:type="auto"/>
        <w:tblLook w:val="04A0" w:firstRow="1" w:lastRow="0" w:firstColumn="1" w:lastColumn="0" w:noHBand="0" w:noVBand="1"/>
      </w:tblPr>
      <w:tblGrid>
        <w:gridCol w:w="2065"/>
        <w:gridCol w:w="5760"/>
        <w:gridCol w:w="1525"/>
      </w:tblGrid>
      <w:tr w:rsidR="00E445CD" w14:paraId="653D1480" w14:textId="77777777" w:rsidTr="00EA14C8">
        <w:tc>
          <w:tcPr>
            <w:tcW w:w="2065" w:type="dxa"/>
          </w:tcPr>
          <w:p w14:paraId="345DE829" w14:textId="77777777" w:rsidR="00E445CD" w:rsidRPr="00EA14C8" w:rsidRDefault="00E445CD" w:rsidP="00316DF5">
            <w:pPr>
              <w:rPr>
                <w:b/>
              </w:rPr>
            </w:pPr>
            <w:r w:rsidRPr="00EA14C8">
              <w:rPr>
                <w:b/>
              </w:rPr>
              <w:t>Field</w:t>
            </w:r>
          </w:p>
        </w:tc>
        <w:tc>
          <w:tcPr>
            <w:tcW w:w="5760" w:type="dxa"/>
          </w:tcPr>
          <w:p w14:paraId="11A04C35" w14:textId="77777777" w:rsidR="00E445CD" w:rsidRPr="00EA14C8" w:rsidRDefault="00E445CD" w:rsidP="00316DF5">
            <w:pPr>
              <w:rPr>
                <w:b/>
              </w:rPr>
            </w:pPr>
            <w:r w:rsidRPr="00EA14C8">
              <w:rPr>
                <w:b/>
              </w:rPr>
              <w:t>Description</w:t>
            </w:r>
          </w:p>
        </w:tc>
        <w:tc>
          <w:tcPr>
            <w:tcW w:w="1525" w:type="dxa"/>
          </w:tcPr>
          <w:p w14:paraId="4D984287" w14:textId="77777777" w:rsidR="00E445CD" w:rsidRPr="00EA14C8" w:rsidRDefault="00E445CD" w:rsidP="00316DF5">
            <w:pPr>
              <w:rPr>
                <w:b/>
              </w:rPr>
            </w:pPr>
            <w:r w:rsidRPr="00EA14C8">
              <w:rPr>
                <w:b/>
              </w:rPr>
              <w:t>Default Value</w:t>
            </w:r>
          </w:p>
        </w:tc>
      </w:tr>
      <w:tr w:rsidR="00E445CD" w14:paraId="2021CD2E" w14:textId="77777777" w:rsidTr="00EA14C8">
        <w:tc>
          <w:tcPr>
            <w:tcW w:w="2065" w:type="dxa"/>
          </w:tcPr>
          <w:p w14:paraId="73485C12" w14:textId="77777777" w:rsidR="00E445CD" w:rsidRDefault="00877816" w:rsidP="00EA14C8">
            <w:pPr>
              <w:pStyle w:val="APL"/>
            </w:pPr>
            <w:r>
              <w:t>Selector</w:t>
            </w:r>
          </w:p>
        </w:tc>
        <w:tc>
          <w:tcPr>
            <w:tcW w:w="5760" w:type="dxa"/>
          </w:tcPr>
          <w:p w14:paraId="3A011C1F" w14:textId="77777777" w:rsidR="00915EF8" w:rsidRDefault="00915EF8" w:rsidP="00CE627A">
            <w:r>
              <w:t>Either:</w:t>
            </w:r>
          </w:p>
          <w:p w14:paraId="57A09538" w14:textId="77777777" w:rsidR="00915EF8" w:rsidRDefault="00F261AC" w:rsidP="00915EF8">
            <w:pPr>
              <w:pStyle w:val="ListParagraph"/>
              <w:numPr>
                <w:ilvl w:val="0"/>
                <w:numId w:val="25"/>
              </w:numPr>
            </w:pPr>
            <w:r>
              <w:t>A character vector of t</w:t>
            </w:r>
            <w:r w:rsidR="00CE627A">
              <w:t>he jQuery/C</w:t>
            </w:r>
            <w:r>
              <w:t>SS selector(s) for the elements</w:t>
            </w:r>
          </w:p>
          <w:p w14:paraId="46897BE1" w14:textId="77777777" w:rsidR="00F261AC" w:rsidRDefault="00F261AC" w:rsidP="00915EF8">
            <w:pPr>
              <w:pStyle w:val="ListParagraph"/>
              <w:numPr>
                <w:ilvl w:val="0"/>
                <w:numId w:val="25"/>
              </w:numPr>
            </w:pPr>
            <w:r>
              <w:t xml:space="preserve">A 2 element vector of character vectors of </w:t>
            </w:r>
            <w:r>
              <w:br/>
              <w:t>[1] the jQuery/CSS selector(s) for the elements</w:t>
            </w:r>
            <w:r>
              <w:br/>
              <w:t>[2] the jQuery/CSS selector(s) for delegated elements</w:t>
            </w:r>
          </w:p>
          <w:p w14:paraId="23624E37" w14:textId="77777777" w:rsidR="00915EF8" w:rsidRDefault="00915EF8" w:rsidP="003B52DE">
            <w:pPr>
              <w:pStyle w:val="ListParagraph"/>
              <w:numPr>
                <w:ilvl w:val="0"/>
                <w:numId w:val="25"/>
              </w:numPr>
            </w:pPr>
            <w:r>
              <w:t>A reference to the element</w:t>
            </w:r>
            <w:r w:rsidR="003B52DE">
              <w:t xml:space="preserve"> </w:t>
            </w:r>
            <w:r>
              <w:t>to which the event handler is to be bound</w:t>
            </w:r>
          </w:p>
        </w:tc>
        <w:tc>
          <w:tcPr>
            <w:tcW w:w="1525" w:type="dxa"/>
          </w:tcPr>
          <w:p w14:paraId="0D5F67E7" w14:textId="77777777" w:rsidR="00E445CD" w:rsidRDefault="00CE627A" w:rsidP="00114201">
            <w:pPr>
              <w:pStyle w:val="APL"/>
              <w:jc w:val="center"/>
            </w:pPr>
            <w:r>
              <w:t>''</w:t>
            </w:r>
          </w:p>
        </w:tc>
      </w:tr>
      <w:tr w:rsidR="00E445CD" w14:paraId="728832CF" w14:textId="77777777" w:rsidTr="00EA14C8">
        <w:tc>
          <w:tcPr>
            <w:tcW w:w="2065" w:type="dxa"/>
          </w:tcPr>
          <w:p w14:paraId="4BC92365" w14:textId="77777777" w:rsidR="00E445CD" w:rsidRDefault="00E445CD" w:rsidP="00EA14C8">
            <w:pPr>
              <w:pStyle w:val="APL"/>
            </w:pPr>
            <w:r>
              <w:t>Events</w:t>
            </w:r>
          </w:p>
        </w:tc>
        <w:tc>
          <w:tcPr>
            <w:tcW w:w="5760" w:type="dxa"/>
          </w:tcPr>
          <w:p w14:paraId="7E5FB0AE" w14:textId="77777777" w:rsidR="00E445CD" w:rsidRDefault="00CE627A" w:rsidP="00CE627A">
            <w:r>
              <w:t>The event(s) for which handler will respond</w:t>
            </w:r>
          </w:p>
        </w:tc>
        <w:tc>
          <w:tcPr>
            <w:tcW w:w="1525" w:type="dxa"/>
          </w:tcPr>
          <w:p w14:paraId="3809FEFE" w14:textId="77777777" w:rsidR="00E445CD" w:rsidRDefault="008221C7" w:rsidP="00114201">
            <w:pPr>
              <w:pStyle w:val="APL"/>
              <w:jc w:val="center"/>
            </w:pPr>
            <w:r>
              <w:t>''</w:t>
            </w:r>
          </w:p>
        </w:tc>
      </w:tr>
      <w:tr w:rsidR="008221C7" w14:paraId="7BA3ABFB" w14:textId="77777777" w:rsidTr="00EA14C8">
        <w:tc>
          <w:tcPr>
            <w:tcW w:w="2065" w:type="dxa"/>
          </w:tcPr>
          <w:p w14:paraId="6E12158C" w14:textId="77777777" w:rsidR="008221C7" w:rsidRDefault="008221C7" w:rsidP="008221C7">
            <w:pPr>
              <w:pStyle w:val="APL"/>
            </w:pPr>
            <w:r>
              <w:t>Callback</w:t>
            </w:r>
          </w:p>
        </w:tc>
        <w:tc>
          <w:tcPr>
            <w:tcW w:w="5760" w:type="dxa"/>
          </w:tcPr>
          <w:p w14:paraId="46D1A0DB" w14:textId="77777777" w:rsidR="008221C7" w:rsidRDefault="008221C7" w:rsidP="008221C7">
            <w:r>
              <w:t>One of:</w:t>
            </w:r>
          </w:p>
          <w:p w14:paraId="7314DB48" w14:textId="77777777" w:rsidR="008221C7" w:rsidRDefault="008221C7" w:rsidP="008221C7">
            <w:pPr>
              <w:pStyle w:val="ListParagraph"/>
              <w:numPr>
                <w:ilvl w:val="0"/>
                <w:numId w:val="25"/>
              </w:numPr>
            </w:pPr>
            <w:r>
              <w:t>1 – handle the event on the server by calling the APLJAX function</w:t>
            </w:r>
          </w:p>
          <w:p w14:paraId="022D3E50" w14:textId="77777777" w:rsidR="008221C7" w:rsidRDefault="008221C7" w:rsidP="008221C7">
            <w:pPr>
              <w:pStyle w:val="ListParagraph"/>
              <w:numPr>
                <w:ilvl w:val="0"/>
                <w:numId w:val="25"/>
              </w:numPr>
            </w:pPr>
            <w:r w:rsidRPr="00114201">
              <w:rPr>
                <w:rStyle w:val="APLChar"/>
              </w:rPr>
              <w:t>'name'</w:t>
            </w:r>
            <w:r>
              <w:t xml:space="preserve"> – handle the event on the server by calling the user defined function </w:t>
            </w:r>
            <w:r w:rsidRPr="00114201">
              <w:rPr>
                <w:rStyle w:val="APLChar"/>
              </w:rPr>
              <w:t>name</w:t>
            </w:r>
          </w:p>
          <w:p w14:paraId="1CBC3EEF" w14:textId="77777777" w:rsidR="008221C7" w:rsidRDefault="008221C7" w:rsidP="008221C7">
            <w:pPr>
              <w:pStyle w:val="ListParagraph"/>
              <w:numPr>
                <w:ilvl w:val="0"/>
                <w:numId w:val="25"/>
              </w:numPr>
            </w:pPr>
            <w:r>
              <w:t>0 – do not callback to the server, handle the event in the client</w:t>
            </w:r>
          </w:p>
        </w:tc>
        <w:tc>
          <w:tcPr>
            <w:tcW w:w="1525" w:type="dxa"/>
          </w:tcPr>
          <w:p w14:paraId="7CC70F52" w14:textId="77777777" w:rsidR="008221C7" w:rsidRDefault="008221C7" w:rsidP="00114201">
            <w:pPr>
              <w:pStyle w:val="APL"/>
              <w:jc w:val="center"/>
            </w:pPr>
            <w:r>
              <w:t>1</w:t>
            </w:r>
          </w:p>
        </w:tc>
      </w:tr>
      <w:tr w:rsidR="008221C7" w14:paraId="6E733D57" w14:textId="77777777" w:rsidTr="00EA14C8">
        <w:tc>
          <w:tcPr>
            <w:tcW w:w="2065" w:type="dxa"/>
          </w:tcPr>
          <w:p w14:paraId="5109AB4D" w14:textId="77777777" w:rsidR="008221C7" w:rsidRDefault="008221C7" w:rsidP="008221C7">
            <w:pPr>
              <w:pStyle w:val="APL"/>
            </w:pPr>
            <w:r>
              <w:t>ClientData</w:t>
            </w:r>
          </w:p>
        </w:tc>
        <w:tc>
          <w:tcPr>
            <w:tcW w:w="5760" w:type="dxa"/>
          </w:tcPr>
          <w:p w14:paraId="7AFD9132" w14:textId="77777777" w:rsidR="008221C7" w:rsidRDefault="008221C7" w:rsidP="008221C7">
            <w:r>
              <w:t>Specifies the data you want sent to the server from the client</w:t>
            </w:r>
          </w:p>
        </w:tc>
        <w:tc>
          <w:tcPr>
            <w:tcW w:w="1525" w:type="dxa"/>
          </w:tcPr>
          <w:p w14:paraId="6CB81E67" w14:textId="77777777" w:rsidR="008221C7" w:rsidRDefault="008221C7" w:rsidP="00114201">
            <w:pPr>
              <w:pStyle w:val="APL"/>
              <w:jc w:val="center"/>
            </w:pPr>
            <w:r>
              <w:t>''</w:t>
            </w:r>
          </w:p>
        </w:tc>
      </w:tr>
      <w:tr w:rsidR="00F261AC" w14:paraId="2D52550C" w14:textId="77777777" w:rsidTr="00F261AC">
        <w:tc>
          <w:tcPr>
            <w:tcW w:w="2065" w:type="dxa"/>
            <w:shd w:val="clear" w:color="auto" w:fill="F2F2F2" w:themeFill="background1" w:themeFillShade="F2"/>
          </w:tcPr>
          <w:p w14:paraId="56053069" w14:textId="77777777" w:rsidR="00F261AC" w:rsidRDefault="00F261AC" w:rsidP="00D03804">
            <w:pPr>
              <w:pStyle w:val="APL"/>
            </w:pPr>
            <w:r>
              <w:t>Delegates</w:t>
            </w:r>
          </w:p>
        </w:tc>
        <w:tc>
          <w:tcPr>
            <w:tcW w:w="5760" w:type="dxa"/>
            <w:shd w:val="clear" w:color="auto" w:fill="F2F2F2" w:themeFill="background1" w:themeFillShade="F2"/>
          </w:tcPr>
          <w:p w14:paraId="201F0516" w14:textId="77777777" w:rsidR="00F261AC" w:rsidRDefault="00F261AC" w:rsidP="00D03804">
            <w:r>
              <w:t xml:space="preserve">A character vector of the jQuery/CSS selector(s) for delegated elements (can also be specified as the second element of </w:t>
            </w:r>
            <w:r w:rsidRPr="00F261AC">
              <w:rPr>
                <w:rStyle w:val="CodeChar"/>
              </w:rPr>
              <w:t>Selector</w:t>
            </w:r>
            <w:r>
              <w:t>)</w:t>
            </w:r>
          </w:p>
        </w:tc>
        <w:tc>
          <w:tcPr>
            <w:tcW w:w="1525" w:type="dxa"/>
            <w:shd w:val="clear" w:color="auto" w:fill="F2F2F2" w:themeFill="background1" w:themeFillShade="F2"/>
          </w:tcPr>
          <w:p w14:paraId="6112E7C5" w14:textId="3162FF96" w:rsidR="00F261AC" w:rsidRDefault="00F87A6F" w:rsidP="00D03804">
            <w:pPr>
              <w:pStyle w:val="APL"/>
              <w:jc w:val="center"/>
            </w:pPr>
            <w:r>
              <w:t>''</w:t>
            </w:r>
          </w:p>
        </w:tc>
      </w:tr>
      <w:tr w:rsidR="00F261AC" w14:paraId="2AAA5C01" w14:textId="77777777" w:rsidTr="00F261AC">
        <w:tc>
          <w:tcPr>
            <w:tcW w:w="2065" w:type="dxa"/>
            <w:shd w:val="clear" w:color="auto" w:fill="F2F2F2" w:themeFill="background1" w:themeFillShade="F2"/>
          </w:tcPr>
          <w:p w14:paraId="4A957717" w14:textId="77777777" w:rsidR="00F261AC" w:rsidRDefault="00F261AC" w:rsidP="00F261AC">
            <w:pPr>
              <w:pStyle w:val="APL"/>
            </w:pPr>
            <w:r>
              <w:t>JavaScript</w:t>
            </w:r>
          </w:p>
        </w:tc>
        <w:tc>
          <w:tcPr>
            <w:tcW w:w="5760" w:type="dxa"/>
            <w:shd w:val="clear" w:color="auto" w:fill="F2F2F2" w:themeFill="background1" w:themeFillShade="F2"/>
          </w:tcPr>
          <w:p w14:paraId="63067D01" w14:textId="77777777" w:rsidR="00F261AC" w:rsidRDefault="00F261AC" w:rsidP="00F261AC">
            <w:r>
              <w:t>JavaScript to execute.  If making a callback to the server this is executed prior to making the callback.</w:t>
            </w:r>
          </w:p>
        </w:tc>
        <w:tc>
          <w:tcPr>
            <w:tcW w:w="1525" w:type="dxa"/>
            <w:shd w:val="clear" w:color="auto" w:fill="F2F2F2" w:themeFill="background1" w:themeFillShade="F2"/>
          </w:tcPr>
          <w:p w14:paraId="0AF66C6E" w14:textId="77777777" w:rsidR="00F261AC" w:rsidRDefault="00F261AC" w:rsidP="00F261AC">
            <w:pPr>
              <w:pStyle w:val="APL"/>
              <w:jc w:val="center"/>
            </w:pPr>
            <w:r>
              <w:t>''</w:t>
            </w:r>
          </w:p>
        </w:tc>
      </w:tr>
      <w:tr w:rsidR="00F261AC" w14:paraId="5742C71F" w14:textId="77777777" w:rsidTr="00F261AC">
        <w:tc>
          <w:tcPr>
            <w:tcW w:w="2065" w:type="dxa"/>
            <w:tcBorders>
              <w:bottom w:val="single" w:sz="4" w:space="0" w:color="auto"/>
            </w:tcBorders>
            <w:shd w:val="clear" w:color="auto" w:fill="F2F2F2" w:themeFill="background1" w:themeFillShade="F2"/>
          </w:tcPr>
          <w:p w14:paraId="64985400" w14:textId="77777777" w:rsidR="00F261AC" w:rsidRDefault="00F261AC" w:rsidP="00F261AC">
            <w:pPr>
              <w:pStyle w:val="APL"/>
            </w:pPr>
            <w:r>
              <w:t>Page</w:t>
            </w:r>
          </w:p>
        </w:tc>
        <w:tc>
          <w:tcPr>
            <w:tcW w:w="5760" w:type="dxa"/>
            <w:tcBorders>
              <w:bottom w:val="single" w:sz="4" w:space="0" w:color="auto"/>
            </w:tcBorders>
            <w:shd w:val="clear" w:color="auto" w:fill="F2F2F2" w:themeFill="background1" w:themeFillShade="F2"/>
          </w:tcPr>
          <w:p w14:paraId="42DB6256" w14:textId="77777777" w:rsidR="00F261AC" w:rsidRDefault="00F261AC" w:rsidP="00F261AC">
            <w:r>
              <w:t>The URL to which the server callback is directed.</w:t>
            </w:r>
          </w:p>
        </w:tc>
        <w:tc>
          <w:tcPr>
            <w:tcW w:w="1525" w:type="dxa"/>
            <w:tcBorders>
              <w:bottom w:val="single" w:sz="4" w:space="0" w:color="auto"/>
            </w:tcBorders>
            <w:shd w:val="clear" w:color="auto" w:fill="F2F2F2" w:themeFill="background1" w:themeFillShade="F2"/>
          </w:tcPr>
          <w:p w14:paraId="75584B04" w14:textId="77777777" w:rsidR="00F261AC" w:rsidRDefault="00F261AC" w:rsidP="00F261AC">
            <w:pPr>
              <w:jc w:val="center"/>
            </w:pPr>
            <w:r>
              <w:t>current page</w:t>
            </w:r>
          </w:p>
        </w:tc>
      </w:tr>
      <w:tr w:rsidR="00F261AC" w14:paraId="605A3BB6" w14:textId="77777777" w:rsidTr="00FF7153">
        <w:tc>
          <w:tcPr>
            <w:tcW w:w="2065" w:type="dxa"/>
            <w:shd w:val="clear" w:color="auto" w:fill="F2F2F2" w:themeFill="background1" w:themeFillShade="F2"/>
          </w:tcPr>
          <w:p w14:paraId="37DDD50B" w14:textId="4E18A71F" w:rsidR="00F261AC" w:rsidRDefault="00F87A6F" w:rsidP="00F261AC">
            <w:pPr>
              <w:pStyle w:val="APL"/>
            </w:pPr>
            <w:r>
              <w:lastRenderedPageBreak/>
              <w:t>Cursor</w:t>
            </w:r>
          </w:p>
        </w:tc>
        <w:tc>
          <w:tcPr>
            <w:tcW w:w="5760" w:type="dxa"/>
            <w:shd w:val="clear" w:color="auto" w:fill="F2F2F2" w:themeFill="background1" w:themeFillShade="F2"/>
          </w:tcPr>
          <w:p w14:paraId="26B83B72" w14:textId="139E3E57" w:rsidR="00F261AC" w:rsidRDefault="00F87A6F" w:rsidP="00F261AC">
            <w:r>
              <w:t>I</w:t>
            </w:r>
            <w:r w:rsidR="00F261AC">
              <w:t xml:space="preserve">ndicates whether to turn the cursor to </w:t>
            </w:r>
            <w:r>
              <w:t xml:space="preserve">CursorType </w:t>
            </w:r>
            <w:r w:rsidR="00F261AC">
              <w:t>while the server executes the handler.</w:t>
            </w:r>
          </w:p>
          <w:p w14:paraId="503B9CED" w14:textId="77777777" w:rsidR="00F87A6F" w:rsidRDefault="00F87A6F" w:rsidP="00F261AC">
            <w:r>
              <w:t>¯1 indicates to do so during a callback to APL</w:t>
            </w:r>
          </w:p>
          <w:p w14:paraId="6E7BBCAC" w14:textId="77777777" w:rsidR="00F87A6F" w:rsidRDefault="00F87A6F" w:rsidP="00F87A6F">
            <w:r>
              <w:t xml:space="preserve"> 0 indicates not to change the cursor</w:t>
            </w:r>
          </w:p>
          <w:p w14:paraId="5442C63C" w14:textId="64A4FAA8" w:rsidR="00F87A6F" w:rsidRDefault="00F87A6F" w:rsidP="00F87A6F">
            <w:r>
              <w:t xml:space="preserve"> 1 indicates to change the cursor during handler execution regardless of whether it calls back to APL or executes solely in the client (browser)</w:t>
            </w:r>
          </w:p>
        </w:tc>
        <w:tc>
          <w:tcPr>
            <w:tcW w:w="1525" w:type="dxa"/>
            <w:shd w:val="clear" w:color="auto" w:fill="F2F2F2" w:themeFill="background1" w:themeFillShade="F2"/>
          </w:tcPr>
          <w:p w14:paraId="20BBD154" w14:textId="084B2F73" w:rsidR="00F261AC" w:rsidRDefault="00F87A6F" w:rsidP="00F261AC">
            <w:pPr>
              <w:pStyle w:val="APL"/>
              <w:jc w:val="center"/>
            </w:pPr>
            <w:r>
              <w:t>¯</w:t>
            </w:r>
            <w:r w:rsidR="00F261AC">
              <w:t>1</w:t>
            </w:r>
          </w:p>
        </w:tc>
      </w:tr>
      <w:tr w:rsidR="00F87A6F" w14:paraId="53F3CD16" w14:textId="77777777" w:rsidTr="00FF7153">
        <w:tc>
          <w:tcPr>
            <w:tcW w:w="2065" w:type="dxa"/>
            <w:shd w:val="clear" w:color="auto" w:fill="F2F2F2" w:themeFill="background1" w:themeFillShade="F2"/>
          </w:tcPr>
          <w:p w14:paraId="647B0E0A" w14:textId="16BABB33" w:rsidR="00F87A6F" w:rsidRDefault="00F87A6F" w:rsidP="00F261AC">
            <w:pPr>
              <w:pStyle w:val="APL"/>
            </w:pPr>
            <w:r>
              <w:t>CursorType</w:t>
            </w:r>
          </w:p>
        </w:tc>
        <w:tc>
          <w:tcPr>
            <w:tcW w:w="5760" w:type="dxa"/>
            <w:shd w:val="clear" w:color="auto" w:fill="F2F2F2" w:themeFill="background1" w:themeFillShade="F2"/>
          </w:tcPr>
          <w:p w14:paraId="5FD6783D" w14:textId="02041E91" w:rsidR="00F87A6F" w:rsidRDefault="00CF7970" w:rsidP="00F261AC">
            <w:r>
              <w:t>T</w:t>
            </w:r>
            <w:bookmarkStart w:id="1" w:name="_GoBack"/>
            <w:bookmarkEnd w:id="1"/>
            <w:r w:rsidR="00F87A6F">
              <w:t>he name of the cursor style to use</w:t>
            </w:r>
            <w:r>
              <w:t>.</w:t>
            </w:r>
          </w:p>
        </w:tc>
        <w:tc>
          <w:tcPr>
            <w:tcW w:w="1525" w:type="dxa"/>
            <w:shd w:val="clear" w:color="auto" w:fill="F2F2F2" w:themeFill="background1" w:themeFillShade="F2"/>
          </w:tcPr>
          <w:p w14:paraId="41CF977F" w14:textId="025F5B8B" w:rsidR="00F87A6F" w:rsidRDefault="00F87A6F" w:rsidP="00F261AC">
            <w:pPr>
              <w:pStyle w:val="APL"/>
              <w:jc w:val="center"/>
            </w:pPr>
            <w:r>
              <w:t>'progess'</w:t>
            </w:r>
          </w:p>
        </w:tc>
      </w:tr>
      <w:tr w:rsidR="00F261AC" w14:paraId="667071C6" w14:textId="77777777" w:rsidTr="00FF7153">
        <w:tc>
          <w:tcPr>
            <w:tcW w:w="2065" w:type="dxa"/>
            <w:shd w:val="clear" w:color="auto" w:fill="F2F2F2" w:themeFill="background1" w:themeFillShade="F2"/>
          </w:tcPr>
          <w:p w14:paraId="00B197CD" w14:textId="77777777" w:rsidR="00F261AC" w:rsidRDefault="00F261AC" w:rsidP="00F261AC">
            <w:pPr>
              <w:pStyle w:val="APL"/>
            </w:pPr>
            <w:r>
              <w:t>jQueryWrap</w:t>
            </w:r>
          </w:p>
        </w:tc>
        <w:tc>
          <w:tcPr>
            <w:tcW w:w="5760" w:type="dxa"/>
            <w:shd w:val="clear" w:color="auto" w:fill="F2F2F2" w:themeFill="background1" w:themeFillShade="F2"/>
          </w:tcPr>
          <w:p w14:paraId="38194F6B" w14:textId="77777777" w:rsidR="00F261AC" w:rsidRDefault="00F261AC" w:rsidP="00F261AC">
            <w:r>
              <w:t>Boolean which indicates whether to wrap the handler definition in code such that it will be defined and bound when the web page is loaded.</w:t>
            </w:r>
          </w:p>
        </w:tc>
        <w:tc>
          <w:tcPr>
            <w:tcW w:w="1525" w:type="dxa"/>
            <w:shd w:val="clear" w:color="auto" w:fill="F2F2F2" w:themeFill="background1" w:themeFillShade="F2"/>
          </w:tcPr>
          <w:p w14:paraId="3E087B56" w14:textId="77777777" w:rsidR="00F261AC" w:rsidRDefault="00F261AC" w:rsidP="00F261AC">
            <w:pPr>
              <w:pStyle w:val="APL"/>
              <w:jc w:val="center"/>
            </w:pPr>
            <w:r>
              <w:t>1</w:t>
            </w:r>
          </w:p>
        </w:tc>
      </w:tr>
      <w:tr w:rsidR="00F261AC" w14:paraId="7A7905E3" w14:textId="77777777" w:rsidTr="00FF7153">
        <w:tc>
          <w:tcPr>
            <w:tcW w:w="2065" w:type="dxa"/>
            <w:shd w:val="clear" w:color="auto" w:fill="F2F2F2" w:themeFill="background1" w:themeFillShade="F2"/>
          </w:tcPr>
          <w:p w14:paraId="02C9A97A" w14:textId="77777777" w:rsidR="00F261AC" w:rsidRDefault="00F261AC" w:rsidP="00F261AC">
            <w:pPr>
              <w:pStyle w:val="APL"/>
            </w:pPr>
            <w:r>
              <w:t>ScriptWrap</w:t>
            </w:r>
          </w:p>
        </w:tc>
        <w:tc>
          <w:tcPr>
            <w:tcW w:w="5760" w:type="dxa"/>
            <w:shd w:val="clear" w:color="auto" w:fill="F2F2F2" w:themeFill="background1" w:themeFillShade="F2"/>
          </w:tcPr>
          <w:p w14:paraId="0D775A0E" w14:textId="77777777" w:rsidR="00F261AC" w:rsidRDefault="00F261AC" w:rsidP="00F261AC">
            <w:r>
              <w:t>Boolean which indicates whether to wrap the handler definition in a &lt;script&gt; element.</w:t>
            </w:r>
          </w:p>
        </w:tc>
        <w:tc>
          <w:tcPr>
            <w:tcW w:w="1525" w:type="dxa"/>
            <w:shd w:val="clear" w:color="auto" w:fill="F2F2F2" w:themeFill="background1" w:themeFillShade="F2"/>
          </w:tcPr>
          <w:p w14:paraId="36C68F6C" w14:textId="77777777" w:rsidR="00F261AC" w:rsidRDefault="00F261AC" w:rsidP="00F261AC">
            <w:pPr>
              <w:pStyle w:val="APL"/>
              <w:jc w:val="center"/>
            </w:pPr>
            <w:r>
              <w:t>1</w:t>
            </w:r>
          </w:p>
        </w:tc>
      </w:tr>
      <w:tr w:rsidR="00F261AC" w14:paraId="0198378B" w14:textId="77777777" w:rsidTr="00FF7153">
        <w:tc>
          <w:tcPr>
            <w:tcW w:w="2065" w:type="dxa"/>
            <w:shd w:val="clear" w:color="auto" w:fill="F2F2F2" w:themeFill="background1" w:themeFillShade="F2"/>
          </w:tcPr>
          <w:p w14:paraId="0FE3C5A3" w14:textId="77777777" w:rsidR="00F261AC" w:rsidRDefault="00F261AC" w:rsidP="00F261AC">
            <w:pPr>
              <w:pStyle w:val="APL"/>
            </w:pPr>
            <w:r>
              <w:t>ForceInternal</w:t>
            </w:r>
          </w:p>
        </w:tc>
        <w:tc>
          <w:tcPr>
            <w:tcW w:w="5760" w:type="dxa"/>
            <w:shd w:val="clear" w:color="auto" w:fill="F2F2F2" w:themeFill="background1" w:themeFillShade="F2"/>
          </w:tcPr>
          <w:p w14:paraId="3021AE8B" w14:textId="77777777" w:rsidR="00F261AC" w:rsidRDefault="00F261AC" w:rsidP="00F261AC">
            <w:r>
              <w:t>Indicates whether to treat the event as an internal event in a widget. One of:</w:t>
            </w:r>
          </w:p>
          <w:p w14:paraId="1731EA68" w14:textId="77777777" w:rsidR="00F261AC" w:rsidRDefault="00F261AC" w:rsidP="00F261AC">
            <w:pPr>
              <w:pStyle w:val="ListParagraph"/>
              <w:numPr>
                <w:ilvl w:val="0"/>
                <w:numId w:val="25"/>
              </w:numPr>
            </w:pPr>
            <w:r>
              <w:t>¯1 – determine by seeing if the event is an element of the widget's InternalEvents list</w:t>
            </w:r>
          </w:p>
          <w:p w14:paraId="70FA5E70" w14:textId="77777777" w:rsidR="00F261AC" w:rsidRDefault="00F261AC" w:rsidP="00F261AC">
            <w:pPr>
              <w:pStyle w:val="ListParagraph"/>
              <w:numPr>
                <w:ilvl w:val="0"/>
                <w:numId w:val="25"/>
              </w:numPr>
            </w:pPr>
            <w:r>
              <w:t>0 – do not treat it as an internal event</w:t>
            </w:r>
          </w:p>
          <w:p w14:paraId="5005D38A" w14:textId="77777777" w:rsidR="00F261AC" w:rsidRDefault="00F261AC" w:rsidP="00F261AC">
            <w:pPr>
              <w:pStyle w:val="ListParagraph"/>
              <w:numPr>
                <w:ilvl w:val="0"/>
                <w:numId w:val="25"/>
              </w:numPr>
            </w:pPr>
            <w:r>
              <w:t>1 – force it to be treated as an internal event</w:t>
            </w:r>
          </w:p>
        </w:tc>
        <w:tc>
          <w:tcPr>
            <w:tcW w:w="1525" w:type="dxa"/>
            <w:shd w:val="clear" w:color="auto" w:fill="F2F2F2" w:themeFill="background1" w:themeFillShade="F2"/>
          </w:tcPr>
          <w:p w14:paraId="0A9141DB" w14:textId="77777777" w:rsidR="00F261AC" w:rsidRDefault="00F261AC" w:rsidP="00F261AC">
            <w:pPr>
              <w:pStyle w:val="APL"/>
              <w:jc w:val="center"/>
            </w:pPr>
            <w:r>
              <w:t>¯1</w:t>
            </w:r>
          </w:p>
        </w:tc>
      </w:tr>
      <w:tr w:rsidR="00F261AC" w14:paraId="30E2F629" w14:textId="77777777" w:rsidTr="00FF7153">
        <w:tc>
          <w:tcPr>
            <w:tcW w:w="2065" w:type="dxa"/>
            <w:shd w:val="clear" w:color="auto" w:fill="F2F2F2" w:themeFill="background1" w:themeFillShade="F2"/>
          </w:tcPr>
          <w:p w14:paraId="47977FD3" w14:textId="77777777" w:rsidR="00F261AC" w:rsidRDefault="00F261AC" w:rsidP="00F261AC">
            <w:pPr>
              <w:pStyle w:val="APL"/>
            </w:pPr>
            <w:r>
              <w:t>WidgetDef</w:t>
            </w:r>
          </w:p>
        </w:tc>
        <w:tc>
          <w:tcPr>
            <w:tcW w:w="5760" w:type="dxa"/>
            <w:shd w:val="clear" w:color="auto" w:fill="F2F2F2" w:themeFill="background1" w:themeFillShade="F2"/>
          </w:tcPr>
          <w:p w14:paraId="1A0FA190" w14:textId="77777777" w:rsidR="00F261AC" w:rsidRDefault="00F261AC" w:rsidP="00F261AC">
            <w:r>
              <w:t>Used to define the syntax for specific types of information for different JavaScript utility libraries.</w:t>
            </w:r>
          </w:p>
        </w:tc>
        <w:tc>
          <w:tcPr>
            <w:tcW w:w="1525" w:type="dxa"/>
            <w:shd w:val="clear" w:color="auto" w:fill="F2F2F2" w:themeFill="background1" w:themeFillShade="F2"/>
          </w:tcPr>
          <w:p w14:paraId="64B5E36F" w14:textId="77777777" w:rsidR="00F261AC" w:rsidRDefault="00F261AC" w:rsidP="00F261AC">
            <w:pPr>
              <w:jc w:val="center"/>
            </w:pPr>
            <w:r>
              <w:t>jQuery</w:t>
            </w:r>
          </w:p>
        </w:tc>
      </w:tr>
    </w:tbl>
    <w:p w14:paraId="0E0A5EC3" w14:textId="77777777" w:rsidR="00447908" w:rsidRDefault="00877816" w:rsidP="006B7C2F">
      <w:pPr>
        <w:pStyle w:val="APL"/>
        <w:shd w:val="clear" w:color="auto" w:fill="D9D9D9" w:themeFill="background1" w:themeFillShade="D9"/>
        <w:rPr>
          <w:b/>
        </w:rPr>
      </w:pPr>
      <w:r>
        <w:rPr>
          <w:b/>
        </w:rPr>
        <w:t>Selector</w:t>
      </w:r>
    </w:p>
    <w:p w14:paraId="3EE2067A" w14:textId="77777777" w:rsidR="00847087" w:rsidRPr="00447908" w:rsidRDefault="00877816" w:rsidP="00447908">
      <w:pPr>
        <w:rPr>
          <w:b/>
        </w:rPr>
      </w:pPr>
      <w:r w:rsidRPr="00FF7153">
        <w:rPr>
          <w:rStyle w:val="CodeChar"/>
          <w:b/>
        </w:rPr>
        <w:t>Selector</w:t>
      </w:r>
      <w:r w:rsidR="00447908">
        <w:t xml:space="preserve"> specifies </w:t>
      </w:r>
      <w:r w:rsidR="00184622">
        <w:t>what elements the event listener is to be bound to.</w:t>
      </w:r>
      <w:r w:rsidR="0042515E">
        <w:t xml:space="preserve">  For instance, assume we've created the following </w:t>
      </w:r>
      <w:r w:rsidR="005818C3">
        <w:t>div</w:t>
      </w:r>
      <w:r w:rsidR="0042515E">
        <w:t xml:space="preserve"> element.</w:t>
      </w:r>
    </w:p>
    <w:p w14:paraId="001F5389" w14:textId="77777777" w:rsidR="0042515E" w:rsidRDefault="0042515E" w:rsidP="00CA08ED">
      <w:pPr>
        <w:pStyle w:val="Code"/>
        <w:ind w:firstLine="720"/>
      </w:pPr>
      <w:r w:rsidRPr="00847087">
        <w:rPr>
          <w:rStyle w:val="APLChar"/>
        </w:rPr>
        <w:t>my</w:t>
      </w:r>
      <w:r w:rsidR="00847087">
        <w:rPr>
          <w:rStyle w:val="APLChar"/>
        </w:rPr>
        <w:t>Div</w:t>
      </w:r>
      <w:r w:rsidRPr="00847087">
        <w:rPr>
          <w:rStyle w:val="APLCha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rsidRPr="00847087">
        <w:rPr>
          <w:rStyle w:val="APLChar"/>
        </w:rPr>
        <w:t>'</w:t>
      </w:r>
      <w:r w:rsidR="00447908">
        <w:rPr>
          <w:rStyle w:val="APLChar"/>
        </w:rPr>
        <w:t>#myid</w:t>
      </w:r>
      <w:r w:rsidR="00847087">
        <w:rPr>
          <w:rStyle w:val="APLChar"/>
        </w:rPr>
        <w:t>'</w:t>
      </w:r>
      <w:r w:rsidR="00447908">
        <w:rPr>
          <w:rStyle w:val="APLChar"/>
        </w:rPr>
        <w:t xml:space="preserve"> '.myclass'</w:t>
      </w:r>
      <w:r w:rsidR="005818C3">
        <w:rPr>
          <w:rStyle w:val="APLChar"/>
        </w:rPr>
        <w:t xml:space="preserve"> Add _.div</w:t>
      </w:r>
      <w:r w:rsidR="00847087">
        <w:rPr>
          <w:rStyle w:val="APLChar"/>
        </w:rPr>
        <w:t xml:space="preserve"> </w:t>
      </w:r>
      <w:r w:rsidRPr="00847087">
        <w:rPr>
          <w:rStyle w:val="APLChar"/>
        </w:rPr>
        <w:t>'Click Me'</w:t>
      </w:r>
      <w:r>
        <w:t xml:space="preserve">   </w:t>
      </w:r>
    </w:p>
    <w:p w14:paraId="4CD460BF" w14:textId="77777777" w:rsidR="00847087" w:rsidRDefault="00847087" w:rsidP="00847087"/>
    <w:p w14:paraId="0A905F26" w14:textId="77777777" w:rsidR="00847087" w:rsidRDefault="00847087" w:rsidP="00847087">
      <w:r>
        <w:t xml:space="preserve">When using </w:t>
      </w:r>
      <w:r w:rsidRPr="00FF7153">
        <w:rPr>
          <w:rStyle w:val="APLChar"/>
          <w:b/>
        </w:rPr>
        <w:t>myDiv.</w:t>
      </w:r>
      <w:r w:rsidR="00184622" w:rsidRPr="00FF7153">
        <w:rPr>
          <w:rStyle w:val="APLChar"/>
          <w:b/>
        </w:rPr>
        <w:t>On</w:t>
      </w:r>
      <w:r w:rsidR="00184622">
        <w:t xml:space="preserve"> </w:t>
      </w:r>
      <w:r w:rsidR="00FF7153">
        <w:t xml:space="preserve">to specify the handler, </w:t>
      </w:r>
      <w:r w:rsidR="00FF7153" w:rsidRPr="00FF7153">
        <w:rPr>
          <w:rStyle w:val="CodeChar"/>
          <w:b/>
        </w:rPr>
        <w:t>Selector</w:t>
      </w:r>
      <w:r w:rsidR="00FF7153">
        <w:t xml:space="preserve"> </w:t>
      </w:r>
      <w:r w:rsidR="00184622">
        <w:t>is set for you.</w:t>
      </w:r>
      <w:r w:rsidR="00777BA7">
        <w:t xml:space="preserve">  </w:t>
      </w:r>
    </w:p>
    <w:p w14:paraId="5F9EFBE9" w14:textId="77777777" w:rsidR="0042515E" w:rsidRDefault="00DC4E81" w:rsidP="00CA08ED">
      <w:pPr>
        <w:pStyle w:val="Code"/>
        <w:ind w:firstLine="720"/>
      </w:pPr>
      <w:r>
        <w:t xml:space="preserve">myHandler </w:t>
      </w:r>
      <w:r>
        <w:rP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t xml:space="preserve"> </w:t>
      </w:r>
      <w:r w:rsidR="00CA08ED">
        <w:t>m</w:t>
      </w:r>
      <w:r w:rsidR="00847087">
        <w:t>yDiv</w:t>
      </w:r>
      <w:r w:rsidR="0042515E">
        <w:t>.On 'click'</w:t>
      </w:r>
    </w:p>
    <w:p w14:paraId="713301F1" w14:textId="77777777" w:rsidR="00847087" w:rsidRDefault="00847087" w:rsidP="00184622"/>
    <w:p w14:paraId="4CDE74C2" w14:textId="77777777" w:rsidR="00847087" w:rsidRDefault="00877816" w:rsidP="00FF7153">
      <w:pPr>
        <w:tabs>
          <w:tab w:val="left" w:pos="6368"/>
        </w:tabs>
      </w:pPr>
      <w:r>
        <w:t>If you specify Selector yourself it can be</w:t>
      </w:r>
      <w:r w:rsidR="00CA08ED">
        <w:t>:</w:t>
      </w:r>
      <w:r>
        <w:t xml:space="preserve"> </w:t>
      </w:r>
      <w:r w:rsidR="00FF7153">
        <w:tab/>
      </w:r>
    </w:p>
    <w:p w14:paraId="0D321A36" w14:textId="77777777" w:rsidR="00847087" w:rsidRPr="00847087" w:rsidRDefault="00847087" w:rsidP="00847087">
      <w:pPr>
        <w:pStyle w:val="ListParagraph"/>
        <w:numPr>
          <w:ilvl w:val="0"/>
          <w:numId w:val="27"/>
        </w:numPr>
        <w:rPr>
          <w:rStyle w:val="APLChar"/>
          <w:rFonts w:asciiTheme="minorHAnsi" w:hAnsiTheme="minorHAnsi"/>
          <w:sz w:val="22"/>
        </w:rPr>
      </w:pPr>
      <w:r w:rsidRPr="00847087">
        <w:rPr>
          <w:rStyle w:val="APLChar"/>
          <w:rFonts w:asciiTheme="minorHAnsi" w:hAnsiTheme="minorHAnsi"/>
          <w:sz w:val="22"/>
        </w:rPr>
        <w:t>A reference to the element</w:t>
      </w:r>
    </w:p>
    <w:p w14:paraId="56243407" w14:textId="77777777" w:rsidR="00847087" w:rsidRDefault="00DC4E81" w:rsidP="009552F7">
      <w:pPr>
        <w:pStyle w:val="Code"/>
        <w:ind w:left="720" w:firstLine="360"/>
        <w:rPr>
          <w:rStyle w:val="APLChar"/>
        </w:rPr>
      </w:pPr>
      <w:r>
        <w:t xml:space="preserve">myHandler </w:t>
      </w:r>
      <w:r>
        <w:rP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t xml:space="preserve"> </w:t>
      </w:r>
      <w:r w:rsidR="00847087" w:rsidRPr="00847087">
        <w:rPr>
          <w:rStyle w:val="APLChar"/>
        </w:rPr>
        <w:t>Add _.Handler my</w:t>
      </w:r>
      <w:r w:rsidR="00447908">
        <w:rPr>
          <w:rStyle w:val="APLChar"/>
        </w:rPr>
        <w:t>Div</w:t>
      </w:r>
      <w:r w:rsidR="00847087" w:rsidRPr="00847087">
        <w:rPr>
          <w:rStyle w:val="APLChar"/>
        </w:rPr>
        <w:t xml:space="preserve"> 'click'</w:t>
      </w:r>
    </w:p>
    <w:p w14:paraId="45ECC30A" w14:textId="77777777" w:rsidR="00CA08ED" w:rsidRDefault="00847087" w:rsidP="00CA08ED">
      <w:pPr>
        <w:pStyle w:val="ListParagraph"/>
        <w:numPr>
          <w:ilvl w:val="0"/>
          <w:numId w:val="27"/>
        </w:numPr>
      </w:pPr>
      <w:r>
        <w:t xml:space="preserve">A </w:t>
      </w:r>
      <w:r w:rsidR="00447908">
        <w:t>jQuery/</w:t>
      </w:r>
      <w:r>
        <w:t xml:space="preserve">CSS selector </w:t>
      </w:r>
      <w:r w:rsidR="00447908">
        <w:t xml:space="preserve">(see </w:t>
      </w:r>
      <w:hyperlink r:id="rId8" w:history="1">
        <w:r w:rsidR="00447908" w:rsidRPr="00447908">
          <w:rPr>
            <w:rStyle w:val="Hyperlink"/>
          </w:rPr>
          <w:t>jQuery Selectors</w:t>
        </w:r>
      </w:hyperlink>
      <w:r w:rsidR="00447908">
        <w:t>)</w:t>
      </w:r>
    </w:p>
    <w:p w14:paraId="27032FF3" w14:textId="77777777" w:rsidR="00FF7153" w:rsidRDefault="00CA08ED" w:rsidP="00D03804">
      <w:pPr>
        <w:pStyle w:val="ListParagraph"/>
        <w:numPr>
          <w:ilvl w:val="1"/>
          <w:numId w:val="27"/>
        </w:numPr>
      </w:pPr>
      <w:r>
        <w:t>Bind the listene</w:t>
      </w:r>
      <w:r w:rsidR="00FF7153">
        <w:t>r to the element with id="myid"</w:t>
      </w:r>
    </w:p>
    <w:p w14:paraId="40534489" w14:textId="77777777" w:rsidR="00CA08ED" w:rsidRPr="00CA08ED" w:rsidRDefault="00DC4E81" w:rsidP="00FF7153">
      <w:pPr>
        <w:pStyle w:val="ListParagraph"/>
        <w:ind w:left="1440" w:firstLine="720"/>
        <w:rPr>
          <w:rStyle w:val="CodeChar"/>
          <w:rFonts w:asciiTheme="minorHAnsi" w:hAnsiTheme="minorHAnsi"/>
          <w:sz w:val="22"/>
        </w:rPr>
      </w:pPr>
      <w:r w:rsidRPr="006633C8">
        <w:rPr>
          <w:rStyle w:val="CodeChar"/>
        </w:rPr>
        <w:t xml:space="preserve">myHandler </w:t>
      </w:r>
      <w:r w:rsidRPr="006633C8">
        <w:rPr>
          <w:rStyle w:val="CodeCha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rsidRPr="006633C8">
        <w:rPr>
          <w:rStyle w:val="CodeChar"/>
        </w:rPr>
        <w:t xml:space="preserve"> </w:t>
      </w:r>
      <w:r w:rsidR="00447908" w:rsidRPr="006633C8">
        <w:rPr>
          <w:rStyle w:val="CodeChar"/>
        </w:rPr>
        <w:t>Add _.Handler '#myid' 'click'</w:t>
      </w:r>
    </w:p>
    <w:p w14:paraId="55790BA4" w14:textId="77777777" w:rsidR="00FF7153" w:rsidRDefault="00CA08ED" w:rsidP="00D03804">
      <w:pPr>
        <w:pStyle w:val="ListParagraph"/>
        <w:numPr>
          <w:ilvl w:val="1"/>
          <w:numId w:val="27"/>
        </w:numPr>
      </w:pPr>
      <w:r>
        <w:t>Bind the listener to al</w:t>
      </w:r>
      <w:r w:rsidR="00FF7153">
        <w:t>l elements with class="myclass"</w:t>
      </w:r>
    </w:p>
    <w:p w14:paraId="1FC0848C" w14:textId="77777777" w:rsidR="00CA08ED" w:rsidRPr="00CA08ED" w:rsidRDefault="00DC4E81" w:rsidP="00FF7153">
      <w:pPr>
        <w:pStyle w:val="ListParagraph"/>
        <w:ind w:left="1440" w:firstLine="720"/>
        <w:rPr>
          <w:rStyle w:val="CodeChar"/>
          <w:rFonts w:asciiTheme="minorHAnsi" w:hAnsiTheme="minorHAnsi"/>
          <w:sz w:val="22"/>
        </w:rPr>
      </w:pPr>
      <w:r w:rsidRPr="006633C8">
        <w:rPr>
          <w:rStyle w:val="CodeChar"/>
        </w:rPr>
        <w:t xml:space="preserve">myHandler </w:t>
      </w:r>
      <w:r w:rsidRPr="006633C8">
        <w:rPr>
          <w:rStyle w:val="CodeCha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rsidRPr="006633C8">
        <w:rPr>
          <w:rStyle w:val="CodeChar"/>
        </w:rPr>
        <w:t xml:space="preserve"> </w:t>
      </w:r>
      <w:r w:rsidR="00447908" w:rsidRPr="006633C8">
        <w:rPr>
          <w:rStyle w:val="CodeChar"/>
        </w:rPr>
        <w:t>Add _.Handler '.myclass' 'click'</w:t>
      </w:r>
    </w:p>
    <w:p w14:paraId="37A9ACE7" w14:textId="77777777" w:rsidR="00CA08ED" w:rsidRDefault="00CA08ED" w:rsidP="00D03804">
      <w:pPr>
        <w:pStyle w:val="ListParagraph"/>
        <w:numPr>
          <w:ilvl w:val="1"/>
          <w:numId w:val="27"/>
        </w:numPr>
      </w:pPr>
      <w:r>
        <w:t xml:space="preserve">Bind the listener to all &lt;div&gt; </w:t>
      </w:r>
      <w:r w:rsidR="00FF7153">
        <w:t xml:space="preserve">HTML </w:t>
      </w:r>
      <w:r>
        <w:t>elements</w:t>
      </w:r>
    </w:p>
    <w:p w14:paraId="035ADCAF" w14:textId="77777777" w:rsidR="00447908" w:rsidRDefault="00DC4E81" w:rsidP="00FF7153">
      <w:pPr>
        <w:pStyle w:val="Code"/>
        <w:ind w:left="1440" w:firstLine="720"/>
      </w:pPr>
      <w:r>
        <w:t xml:space="preserve">myHandler </w:t>
      </w:r>
      <w:r>
        <w:rP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t xml:space="preserve"> </w:t>
      </w:r>
      <w:r w:rsidR="00447908">
        <w:t>Add _.Handler 'div'</w:t>
      </w:r>
      <w:r w:rsidR="009552F7">
        <w:t xml:space="preserve"> 'click'</w:t>
      </w:r>
    </w:p>
    <w:p w14:paraId="4FD0D2FB" w14:textId="77777777" w:rsidR="00FF7153" w:rsidRDefault="00CA08ED" w:rsidP="00CA08ED">
      <w:pPr>
        <w:pStyle w:val="ListParagraph"/>
        <w:numPr>
          <w:ilvl w:val="1"/>
          <w:numId w:val="27"/>
        </w:numPr>
      </w:pPr>
      <w:r>
        <w:t>You</w:t>
      </w:r>
      <w:r w:rsidR="00FF7153">
        <w:t xml:space="preserve"> can specify multiple selectors</w:t>
      </w:r>
    </w:p>
    <w:p w14:paraId="193AC3DF" w14:textId="77777777" w:rsidR="00CA08ED" w:rsidRDefault="00DC4E81" w:rsidP="00FF7153">
      <w:pPr>
        <w:pStyle w:val="ListParagraph"/>
        <w:ind w:left="1440" w:firstLine="720"/>
      </w:pPr>
      <w:r w:rsidRPr="006633C8">
        <w:rPr>
          <w:rStyle w:val="CodeChar"/>
        </w:rPr>
        <w:lastRenderedPageBreak/>
        <w:t xml:space="preserve">myHandler </w:t>
      </w:r>
      <w:r w:rsidRPr="006633C8">
        <w:rPr>
          <w:rStyle w:val="CodeCha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rsidRPr="006633C8">
        <w:rPr>
          <w:rStyle w:val="CodeChar"/>
        </w:rPr>
        <w:t xml:space="preserve"> </w:t>
      </w:r>
      <w:r w:rsidR="00CA08ED" w:rsidRPr="006633C8">
        <w:rPr>
          <w:rStyle w:val="CodeChar"/>
        </w:rPr>
        <w:t>Add _.Handler '#myid, td' 'click'</w:t>
      </w:r>
      <w:r w:rsidR="00CA08ED">
        <w:rPr>
          <w:rStyle w:val="CodeChar"/>
        </w:rPr>
        <w:br/>
      </w:r>
      <w:r w:rsidR="00CA08ED" w:rsidRPr="006633C8">
        <w:t>Will bind the listener to the element with id="myid" AND all &lt;td&gt; elements.</w:t>
      </w:r>
    </w:p>
    <w:p w14:paraId="7E790FEF" w14:textId="77777777" w:rsidR="009552F7" w:rsidRPr="00847087" w:rsidRDefault="009552F7" w:rsidP="009552F7">
      <w:pPr>
        <w:pStyle w:val="ListParagraph"/>
        <w:numPr>
          <w:ilvl w:val="0"/>
          <w:numId w:val="27"/>
        </w:numPr>
        <w:rPr>
          <w:rStyle w:val="APLChar"/>
          <w:rFonts w:asciiTheme="minorHAnsi" w:hAnsiTheme="minorHAnsi"/>
          <w:sz w:val="22"/>
        </w:rPr>
      </w:pPr>
      <w:r>
        <w:rPr>
          <w:rStyle w:val="APLChar"/>
          <w:rFonts w:asciiTheme="minorHAnsi" w:hAnsiTheme="minorHAnsi"/>
          <w:sz w:val="22"/>
        </w:rPr>
        <w:t xml:space="preserve">An empty vector </w:t>
      </w:r>
      <w:r w:rsidRPr="009552F7">
        <w:rPr>
          <w:rStyle w:val="APLChar"/>
        </w:rPr>
        <w:t>''</w:t>
      </w:r>
      <w:r>
        <w:rPr>
          <w:rStyle w:val="APLChar"/>
          <w:rFonts w:asciiTheme="minorHAnsi" w:hAnsiTheme="minorHAnsi"/>
          <w:sz w:val="22"/>
        </w:rPr>
        <w:t xml:space="preserve"> or </w:t>
      </w:r>
      <w:r w:rsidRPr="009552F7">
        <w:rPr>
          <w:rStyle w:val="APLChar"/>
        </w:rPr>
        <w:t>'</w:t>
      </w:r>
      <w:r>
        <w:rPr>
          <w:rStyle w:val="APLChar"/>
          <mc:AlternateContent>
            <mc:Choice Requires="w16se"/>
            <mc:Fallback>
              <w:rFonts w:eastAsia="APL385 Unicode" w:cs="APL385 Unicode"/>
            </mc:Fallback>
          </mc:AlternateContent>
        </w:rPr>
        <mc:AlternateContent>
          <mc:Choice Requires="w16se">
            <w16se:symEx w16se:font="APL385 Unicode" w16se:char="234E"/>
          </mc:Choice>
          <mc:Fallback>
            <w:t>⍎</w:t>
          </mc:Fallback>
        </mc:AlternateContent>
      </w:r>
      <w:r w:rsidRPr="009552F7">
        <w:rPr>
          <w:rStyle w:val="APLChar"/>
        </w:rPr>
        <w:t>document'</w:t>
      </w:r>
      <w:r w:rsidRPr="009552F7">
        <w:rPr>
          <w:rStyle w:val="APLChar"/>
          <w:rFonts w:asciiTheme="minorHAnsi" w:hAnsiTheme="minorHAnsi"/>
          <w:sz w:val="22"/>
        </w:rPr>
        <w:t xml:space="preserve"> –</w:t>
      </w:r>
      <w:r>
        <w:rPr>
          <w:rStyle w:val="APLChar"/>
          <w:rFonts w:asciiTheme="minorHAnsi" w:hAnsiTheme="minorHAnsi"/>
          <w:sz w:val="22"/>
        </w:rPr>
        <w:t xml:space="preserve"> to bind the handler to the entire document.</w:t>
      </w:r>
    </w:p>
    <w:p w14:paraId="0565406F" w14:textId="77777777" w:rsidR="009552F7" w:rsidRDefault="009552F7" w:rsidP="009552F7">
      <w:pPr>
        <w:pStyle w:val="Code"/>
        <w:ind w:left="720" w:firstLine="360"/>
        <w:rPr>
          <w:rStyle w:val="APLChar"/>
        </w:rPr>
      </w:pPr>
      <w:r>
        <w:t xml:space="preserve">myHandler </w:t>
      </w:r>
      <w:r>
        <w:rP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t xml:space="preserve"> </w:t>
      </w:r>
      <w:r w:rsidRPr="00847087">
        <w:rPr>
          <w:rStyle w:val="APLChar"/>
        </w:rPr>
        <w:t xml:space="preserve">Add _.Handler </w:t>
      </w:r>
      <w:r>
        <w:rPr>
          <w:rStyle w:val="APLChar"/>
        </w:rPr>
        <w:t>''</w:t>
      </w:r>
      <w:r w:rsidRPr="00847087">
        <w:rPr>
          <w:rStyle w:val="APLChar"/>
        </w:rPr>
        <w:t xml:space="preserve"> 'click'</w:t>
      </w:r>
    </w:p>
    <w:p w14:paraId="18659880" w14:textId="77777777" w:rsidR="009552F7" w:rsidRPr="009552F7" w:rsidRDefault="009552F7" w:rsidP="009552F7">
      <w:r>
        <w:tab/>
      </w:r>
      <w:r>
        <w:tab/>
      </w:r>
    </w:p>
    <w:p w14:paraId="0C98267E" w14:textId="77777777" w:rsidR="009552F7" w:rsidRPr="009552F7" w:rsidRDefault="009552F7" w:rsidP="009552F7">
      <w:pPr>
        <w:rPr>
          <w:rStyle w:val="CodeChar"/>
          <w:rFonts w:asciiTheme="minorHAnsi" w:hAnsiTheme="minorHAnsi"/>
          <w:sz w:val="22"/>
        </w:rPr>
      </w:pPr>
    </w:p>
    <w:p w14:paraId="440967E5" w14:textId="77777777" w:rsidR="00813144" w:rsidRPr="00813144" w:rsidRDefault="00813144" w:rsidP="006B7C2F">
      <w:pPr>
        <w:pStyle w:val="APL"/>
        <w:shd w:val="clear" w:color="auto" w:fill="D9D9D9" w:themeFill="background1" w:themeFillShade="D9"/>
        <w:rPr>
          <w:b/>
        </w:rPr>
      </w:pPr>
      <w:r w:rsidRPr="00813144">
        <w:rPr>
          <w:b/>
        </w:rPr>
        <w:t>Events</w:t>
      </w:r>
    </w:p>
    <w:p w14:paraId="37E397E8" w14:textId="77777777" w:rsidR="00813144" w:rsidRPr="00813144" w:rsidRDefault="00813144" w:rsidP="00813144">
      <w:pPr>
        <w:rPr>
          <w:b/>
        </w:rPr>
      </w:pPr>
      <w:r w:rsidRPr="00813144">
        <w:rPr>
          <w:rStyle w:val="CodeChar"/>
        </w:rPr>
        <w:t>Events</w:t>
      </w:r>
      <w:r>
        <w:t xml:space="preserve"> specifies what events the event listener should listen for.  It is a space-delimited list of events.</w:t>
      </w:r>
      <w:r w:rsidR="00DC4E81">
        <w:t xml:space="preserve">  </w:t>
      </w:r>
    </w:p>
    <w:p w14:paraId="31475F59" w14:textId="77777777" w:rsidR="00813144" w:rsidRDefault="00813144" w:rsidP="006633C8">
      <w:pPr>
        <w:pStyle w:val="Code"/>
        <w:ind w:firstLine="720"/>
      </w:pPr>
      <w:r w:rsidRPr="00847087">
        <w:rPr>
          <w:rStyle w:val="APLChar"/>
        </w:rPr>
        <w:t>my</w:t>
      </w:r>
      <w:r w:rsidR="006633C8">
        <w:rPr>
          <w:rStyle w:val="APLChar"/>
        </w:rPr>
        <w:t>Handler.Events</w:t>
      </w:r>
      <w:r w:rsidRPr="00847087">
        <w:rPr>
          <w:rStyle w:val="APLCha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rsidRPr="00847087">
        <w:rPr>
          <w:rStyle w:val="APLChar"/>
        </w:rPr>
        <w:t>'</w:t>
      </w:r>
      <w:r w:rsidR="006633C8">
        <w:rPr>
          <w:rStyle w:val="APLChar"/>
        </w:rPr>
        <w:t>click</w:t>
      </w:r>
      <w:r>
        <w:rPr>
          <w:rStyle w:val="APLChar"/>
        </w:rPr>
        <w:t>'</w:t>
      </w:r>
      <w:r w:rsidR="006633C8">
        <w:rPr>
          <w:rStyle w:val="APLChar"/>
        </w:rPr>
        <w:t xml:space="preserve">            </w:t>
      </w:r>
      <w:r w:rsidR="006633C8">
        <w:rPr>
          <w:rStyle w:val="APLChar"/>
          <mc:AlternateContent>
            <mc:Choice Requires="w16se"/>
            <mc:Fallback>
              <w:rFonts w:eastAsia="APL385 Unicode" w:cs="APL385 Unicode"/>
            </mc:Fallback>
          </mc:AlternateContent>
        </w:rPr>
        <mc:AlternateContent>
          <mc:Choice Requires="w16se">
            <w16se:symEx w16se:font="APL385 Unicode" w16se:char="235D"/>
          </mc:Choice>
          <mc:Fallback>
            <w:t>⍝</w:t>
          </mc:Fallback>
        </mc:AlternateContent>
      </w:r>
      <w:r w:rsidR="006633C8">
        <w:rPr>
          <w:rStyle w:val="APLChar"/>
        </w:rPr>
        <w:t xml:space="preserve"> listen for click</w:t>
      </w:r>
      <w:r w:rsidR="006633C8">
        <w:rPr>
          <w:rStyle w:val="APLChar"/>
        </w:rPr>
        <w:br/>
      </w:r>
      <w:r w:rsidR="006633C8">
        <w:rPr>
          <w:rStyle w:val="APLChar"/>
        </w:rPr>
        <w:tab/>
        <w:t>myHandler.Events</w:t>
      </w:r>
      <w:r w:rsidR="006633C8">
        <w:rP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rsidR="006633C8">
        <w:t xml:space="preserve">'click dblclick'   </w:t>
      </w:r>
      <w:r w:rsidR="006633C8">
        <w:rPr>
          <mc:AlternateContent>
            <mc:Choice Requires="w16se"/>
            <mc:Fallback>
              <w:rFonts w:eastAsia="APL385 Unicode" w:cs="APL385 Unicode"/>
            </mc:Fallback>
          </mc:AlternateContent>
        </w:rPr>
        <mc:AlternateContent>
          <mc:Choice Requires="w16se">
            <w16se:symEx w16se:font="APL385 Unicode" w16se:char="235D"/>
          </mc:Choice>
          <mc:Fallback>
            <w:t>⍝</w:t>
          </mc:Fallback>
        </mc:AlternateContent>
      </w:r>
      <w:r w:rsidR="006633C8">
        <w:t xml:space="preserve"> listen for click and dblclick</w:t>
      </w:r>
    </w:p>
    <w:p w14:paraId="2C5BB37E" w14:textId="77777777" w:rsidR="004C1135" w:rsidRDefault="004C1135" w:rsidP="003B52DE"/>
    <w:p w14:paraId="3B8A5ACA" w14:textId="29BC0013" w:rsidR="004C1135" w:rsidRDefault="004C1135" w:rsidP="003B52DE">
      <w:r>
        <w:t xml:space="preserve">The events that you can specify include </w:t>
      </w:r>
      <w:hyperlink r:id="rId9" w:history="1">
        <w:r w:rsidRPr="004C1135">
          <w:rPr>
            <w:rStyle w:val="Hyperlink"/>
          </w:rPr>
          <w:t>jQuery</w:t>
        </w:r>
      </w:hyperlink>
      <w:r>
        <w:t xml:space="preserve"> and </w:t>
      </w:r>
      <w:hyperlink r:id="rId10" w:history="1">
        <w:r w:rsidRPr="004C1135">
          <w:rPr>
            <w:rStyle w:val="Hyperlink"/>
          </w:rPr>
          <w:t>HTML</w:t>
        </w:r>
      </w:hyperlink>
      <w:r>
        <w:t xml:space="preserve"> events.  When using HTML events, you can drop the leading "on" – in other words, instead of "oncopy" you would specify "copy" for the event name.</w:t>
      </w:r>
    </w:p>
    <w:p w14:paraId="3D4C4CF6" w14:textId="77777777" w:rsidR="004C1135" w:rsidRDefault="004C1135" w:rsidP="003B52DE"/>
    <w:p w14:paraId="1A21986D" w14:textId="5501B367" w:rsidR="003B52DE" w:rsidRDefault="003B52DE" w:rsidP="003B52DE">
      <w:r>
        <w:t xml:space="preserve">You can </w:t>
      </w:r>
      <w:r w:rsidR="004C1135">
        <w:t xml:space="preserve">also </w:t>
      </w:r>
      <w:r>
        <w:t xml:space="preserve">define your own events and use jQuery's trigger() method to trigger them in the client – see </w:t>
      </w:r>
      <w:r w:rsidRPr="00BC2FC4">
        <w:rPr>
          <w:rStyle w:val="APLChar"/>
        </w:rPr>
        <w:t>_.Timer</w:t>
      </w:r>
      <w:r>
        <w:t xml:space="preserve"> for an example of this.</w:t>
      </w:r>
    </w:p>
    <w:p w14:paraId="15E13ED4" w14:textId="77777777" w:rsidR="00BC2FC4" w:rsidRPr="00813144" w:rsidRDefault="00BC2FC4" w:rsidP="006B7C2F">
      <w:pPr>
        <w:pStyle w:val="APL"/>
        <w:shd w:val="clear" w:color="auto" w:fill="D9D9D9" w:themeFill="background1" w:themeFillShade="D9"/>
        <w:rPr>
          <w:b/>
        </w:rPr>
      </w:pPr>
      <w:r>
        <w:rPr>
          <w:b/>
        </w:rPr>
        <w:t>Callback</w:t>
      </w:r>
    </w:p>
    <w:p w14:paraId="7D340B73" w14:textId="77777777" w:rsidR="006B7C2F" w:rsidRDefault="006B7C2F" w:rsidP="006633C8">
      <w:r w:rsidRPr="00C329D9">
        <w:rPr>
          <w:rStyle w:val="CodeChar"/>
          <w:szCs w:val="20"/>
        </w:rPr>
        <w:t>Callback</w:t>
      </w:r>
      <w:r w:rsidR="00BC2FC4">
        <w:t xml:space="preserve"> </w:t>
      </w:r>
      <w:r>
        <w:t xml:space="preserve">specifies where the event is to be handled.  Valid values for </w:t>
      </w:r>
      <w:r w:rsidRPr="00C329D9">
        <w:rPr>
          <w:rStyle w:val="CodeChar"/>
        </w:rPr>
        <w:t>Callback</w:t>
      </w:r>
      <w:r>
        <w:t xml:space="preserve"> are:</w:t>
      </w:r>
    </w:p>
    <w:p w14:paraId="50A84312" w14:textId="77777777" w:rsidR="006633C8" w:rsidRDefault="006B7C2F" w:rsidP="006B7C2F">
      <w:pPr>
        <w:pStyle w:val="ListParagraph"/>
        <w:numPr>
          <w:ilvl w:val="0"/>
          <w:numId w:val="27"/>
        </w:numPr>
      </w:pPr>
      <w:r w:rsidRPr="003B52DE">
        <w:rPr>
          <w:rStyle w:val="APLChar"/>
        </w:rPr>
        <w:t>1</w:t>
      </w:r>
      <w:r>
        <w:t xml:space="preserve"> (the default) – handle the event on the server by calling a function named </w:t>
      </w:r>
      <w:r w:rsidRPr="003B52DE">
        <w:rPr>
          <w:rStyle w:val="APLChar"/>
        </w:rPr>
        <w:t>APLJax</w:t>
      </w:r>
    </w:p>
    <w:p w14:paraId="6221F2F6" w14:textId="77777777" w:rsidR="006B7C2F" w:rsidRDefault="006B7C2F" w:rsidP="006B7C2F">
      <w:pPr>
        <w:pStyle w:val="ListParagraph"/>
        <w:numPr>
          <w:ilvl w:val="0"/>
          <w:numId w:val="27"/>
        </w:numPr>
      </w:pPr>
      <w:r w:rsidRPr="003B52DE">
        <w:rPr>
          <w:rStyle w:val="APLChar"/>
        </w:rPr>
        <w:t>'Name'</w:t>
      </w:r>
      <w:r>
        <w:t xml:space="preserve"> – handle the event on the server by calling a function named </w:t>
      </w:r>
      <w:r w:rsidRPr="003B52DE">
        <w:rPr>
          <w:rStyle w:val="APLChar"/>
        </w:rPr>
        <w:t>Name</w:t>
      </w:r>
    </w:p>
    <w:p w14:paraId="4B72B703" w14:textId="77777777" w:rsidR="006B7C2F" w:rsidRDefault="006B7C2F" w:rsidP="006B7C2F">
      <w:pPr>
        <w:pStyle w:val="ListParagraph"/>
        <w:numPr>
          <w:ilvl w:val="0"/>
          <w:numId w:val="27"/>
        </w:numPr>
      </w:pPr>
      <w:r w:rsidRPr="003B52DE">
        <w:rPr>
          <w:rStyle w:val="APLChar"/>
        </w:rPr>
        <w:t>0</w:t>
      </w:r>
      <w:r>
        <w:t xml:space="preserve"> – handle the event in the client</w:t>
      </w:r>
    </w:p>
    <w:p w14:paraId="0AE3BA4C" w14:textId="77777777" w:rsidR="00813144" w:rsidRPr="00CA08ED" w:rsidRDefault="003B52DE" w:rsidP="00813144">
      <w:r>
        <w:t xml:space="preserve">If you have a simple page with a single handler, using the default behavior and using </w:t>
      </w:r>
      <w:r w:rsidRPr="003B52DE">
        <w:rPr>
          <w:rStyle w:val="APLChar"/>
        </w:rPr>
        <w:t>APLJax</w:t>
      </w:r>
      <w:r>
        <w:t>.  However, if you have several handlers you may want to write separate</w:t>
      </w:r>
    </w:p>
    <w:p w14:paraId="5D6E9EAB" w14:textId="77777777" w:rsidR="00E95BDE" w:rsidRPr="00813144" w:rsidRDefault="00E95BDE" w:rsidP="00E95BDE">
      <w:pPr>
        <w:pStyle w:val="APL"/>
        <w:shd w:val="clear" w:color="auto" w:fill="D9D9D9" w:themeFill="background1" w:themeFillShade="D9"/>
        <w:rPr>
          <w:b/>
        </w:rPr>
      </w:pPr>
      <w:r>
        <w:rPr>
          <w:b/>
        </w:rPr>
        <w:t>ClientData</w:t>
      </w:r>
    </w:p>
    <w:p w14:paraId="77C9F4A3" w14:textId="33314B57" w:rsidR="00450934" w:rsidRPr="00450934" w:rsidRDefault="00E95BDE" w:rsidP="00FF7153">
      <w:r>
        <w:rPr>
          <w:rStyle w:val="CodeChar"/>
        </w:rPr>
        <w:t>ClientData</w:t>
      </w:r>
      <w:r>
        <w:t xml:space="preserve"> specifies what information is to be sent from the client to the server.  </w:t>
      </w:r>
      <w:r w:rsidR="004C1135">
        <w:br/>
      </w:r>
      <w:r w:rsidR="00FF7153">
        <w:t xml:space="preserve">See the section on </w:t>
      </w:r>
      <w:r w:rsidR="00FF7153" w:rsidRPr="00B420B4">
        <w:rPr>
          <w:rStyle w:val="CodeChar"/>
        </w:rPr>
        <w:t>ClientData</w:t>
      </w:r>
      <w:r w:rsidR="00FF7153">
        <w:t xml:space="preserve"> found later in this document.</w:t>
      </w:r>
    </w:p>
    <w:p w14:paraId="19BB0E59" w14:textId="77777777" w:rsidR="00C329D9" w:rsidRPr="00813144" w:rsidRDefault="00C329D9" w:rsidP="00C329D9">
      <w:pPr>
        <w:pStyle w:val="APL"/>
        <w:shd w:val="clear" w:color="auto" w:fill="D9D9D9" w:themeFill="background1" w:themeFillShade="D9"/>
        <w:rPr>
          <w:b/>
        </w:rPr>
      </w:pPr>
      <w:r>
        <w:rPr>
          <w:b/>
        </w:rPr>
        <w:t>Delegates</w:t>
      </w:r>
    </w:p>
    <w:p w14:paraId="38222CFF" w14:textId="77777777" w:rsidR="003671A0" w:rsidRDefault="00C329D9" w:rsidP="003671A0">
      <w:r w:rsidRPr="00C329D9">
        <w:rPr>
          <w:rStyle w:val="CodeChar"/>
        </w:rPr>
        <w:t>Delegates</w:t>
      </w:r>
      <w:r w:rsidRPr="00C329D9">
        <w:t xml:space="preserve"> are used in jQuery's event handling framework primarily to address two circumstances.</w:t>
      </w:r>
    </w:p>
    <w:p w14:paraId="1225031D" w14:textId="77777777" w:rsidR="003671A0" w:rsidRDefault="003671A0" w:rsidP="003671A0">
      <w:pPr>
        <w:pStyle w:val="ListParagraph"/>
        <w:numPr>
          <w:ilvl w:val="0"/>
          <w:numId w:val="27"/>
        </w:numPr>
      </w:pPr>
      <w:r>
        <w:t>When the same event is to be bound to a large number of elements.  For instance, every cell in a large table.  Rather than internally bind a handler to every cell, it's more efficient to bind one handler to the table element itself and then specify the cells as delegates.</w:t>
      </w:r>
    </w:p>
    <w:p w14:paraId="30F52629" w14:textId="77777777" w:rsidR="003671A0" w:rsidRDefault="003671A0" w:rsidP="003671A0">
      <w:pPr>
        <w:pStyle w:val="ListParagraph"/>
        <w:numPr>
          <w:ilvl w:val="0"/>
          <w:numId w:val="27"/>
        </w:numPr>
      </w:pPr>
      <w:r>
        <w:lastRenderedPageBreak/>
        <w:t>When dynamic elements need handlers bound to them.  Event handlers are bound when the page is loaded. If, after it's loaded, a page creates new elements that need event handling, then you must use delegates.</w:t>
      </w:r>
    </w:p>
    <w:p w14:paraId="47C5B654" w14:textId="77777777" w:rsidR="003671A0" w:rsidRPr="00C329D9" w:rsidRDefault="003671A0" w:rsidP="003671A0">
      <w:r>
        <w:t>See</w:t>
      </w:r>
      <w:r w:rsidRPr="003671A0">
        <w:t xml:space="preserve"> </w:t>
      </w:r>
      <w:hyperlink r:id="rId11" w:history="1">
        <w:r w:rsidRPr="006E6A7B">
          <w:rPr>
            <w:rStyle w:val="Hyperlink"/>
          </w:rPr>
          <w:t>https://learn.jquery.com/events/event-delegation/</w:t>
        </w:r>
      </w:hyperlink>
      <w:r>
        <w:t xml:space="preserve"> for a discussion on delegates.</w:t>
      </w:r>
    </w:p>
    <w:p w14:paraId="06F0A0A4" w14:textId="7090B186" w:rsidR="00B420B4" w:rsidRPr="00813144" w:rsidRDefault="00CF7970" w:rsidP="00B420B4">
      <w:pPr>
        <w:pStyle w:val="APL"/>
        <w:shd w:val="clear" w:color="auto" w:fill="D9D9D9" w:themeFill="background1" w:themeFillShade="D9"/>
        <w:rPr>
          <w:b/>
        </w:rPr>
      </w:pPr>
      <w:r>
        <w:rPr>
          <w:b/>
        </w:rPr>
        <w:t>Cursor</w:t>
      </w:r>
    </w:p>
    <w:p w14:paraId="584F6B2C" w14:textId="01EC912A" w:rsidR="00B420B4" w:rsidRDefault="00CF7970" w:rsidP="00B420B4">
      <w:r>
        <w:rPr>
          <w:rStyle w:val="CodeChar"/>
        </w:rPr>
        <w:t>Cursor</w:t>
      </w:r>
      <w:r w:rsidR="00B420B4">
        <w:t xml:space="preserve"> indicates whether to change the cursor to when an event is handled by the server.  This is intended for event whose server processing time may be lengthy.  Most events will be handled so quickly that flipping between the normal cursor/hourglass and back again isn't not</w:t>
      </w:r>
      <w:r>
        <w:t>iceable.  The default value is  ¯1 which means to change the cursor on a callback to APL</w:t>
      </w:r>
      <w:r w:rsidR="00B420B4">
        <w:t xml:space="preserve">.  </w:t>
      </w:r>
    </w:p>
    <w:p w14:paraId="0E7309B5" w14:textId="58C9FE37" w:rsidR="00CF7970" w:rsidRPr="00813144" w:rsidRDefault="00CF7970" w:rsidP="00CF7970">
      <w:pPr>
        <w:pStyle w:val="APL"/>
        <w:shd w:val="clear" w:color="auto" w:fill="D9D9D9" w:themeFill="background1" w:themeFillShade="D9"/>
        <w:rPr>
          <w:b/>
        </w:rPr>
      </w:pPr>
      <w:r>
        <w:rPr>
          <w:b/>
        </w:rPr>
        <w:t>Cursor</w:t>
      </w:r>
      <w:r>
        <w:rPr>
          <w:b/>
        </w:rPr>
        <w:t>Type</w:t>
      </w:r>
    </w:p>
    <w:p w14:paraId="526963B8" w14:textId="20122AB1" w:rsidR="00CF7970" w:rsidRDefault="00CF7970" w:rsidP="00CF7970">
      <w:r>
        <w:rPr>
          <w:rStyle w:val="CodeChar"/>
        </w:rPr>
        <w:t>Cursor</w:t>
      </w:r>
      <w:r>
        <w:rPr>
          <w:rStyle w:val="CodeChar"/>
        </w:rPr>
        <w:t>Type</w:t>
      </w:r>
      <w:r>
        <w:t xml:space="preserve"> </w:t>
      </w:r>
      <w:r>
        <w:t xml:space="preserve">is the name of the cursor style to use.  Default is </w:t>
      </w:r>
      <w:r w:rsidRPr="00CF7970">
        <w:rPr>
          <w:rStyle w:val="APLChar"/>
        </w:rPr>
        <w:t>'progress'</w:t>
      </w:r>
      <w:r>
        <w:rPr>
          <w:rStyle w:val="APLChar"/>
          <w:rFonts w:asciiTheme="minorHAnsi" w:hAnsiTheme="minorHAnsi"/>
          <w:sz w:val="22"/>
        </w:rPr>
        <w:t xml:space="preserve">.  See </w:t>
      </w:r>
      <w:hyperlink r:id="rId12" w:history="1">
        <w:r w:rsidRPr="00BA652D">
          <w:rPr>
            <w:rStyle w:val="Hyperlink"/>
          </w:rPr>
          <w:t>http://www.w3schools.com/jsref/prop_style_cursor.asp</w:t>
        </w:r>
      </w:hyperlink>
      <w:r>
        <w:rPr>
          <w:rStyle w:val="APLChar"/>
          <w:rFonts w:asciiTheme="minorHAnsi" w:hAnsiTheme="minorHAnsi"/>
          <w:sz w:val="22"/>
        </w:rPr>
        <w:t xml:space="preserve"> for more information.</w:t>
      </w:r>
    </w:p>
    <w:p w14:paraId="79CF6EA4" w14:textId="77777777" w:rsidR="00B420B4" w:rsidRPr="00813144" w:rsidRDefault="00B420B4" w:rsidP="00B420B4">
      <w:pPr>
        <w:pStyle w:val="APL"/>
        <w:shd w:val="clear" w:color="auto" w:fill="D9D9D9" w:themeFill="background1" w:themeFillShade="D9"/>
        <w:rPr>
          <w:b/>
        </w:rPr>
      </w:pPr>
      <w:r>
        <w:rPr>
          <w:b/>
        </w:rPr>
        <w:t>Page</w:t>
      </w:r>
    </w:p>
    <w:p w14:paraId="25D48CDB" w14:textId="77777777" w:rsidR="00B420B4" w:rsidRDefault="00B420B4" w:rsidP="00B420B4">
      <w:r w:rsidRPr="00B420B4">
        <w:rPr>
          <w:rStyle w:val="CodeChar"/>
        </w:rPr>
        <w:t>Page</w:t>
      </w:r>
      <w:r>
        <w:t xml:space="preserve"> specifies the URL to which to direct the event handling.  As in the example at the beginning of this document, most events will be handled in the same page that rendered the original web content.  However, if you want to separate your event handling code to another page, set </w:t>
      </w:r>
      <w:r w:rsidRPr="00B420B4">
        <w:rPr>
          <w:rStyle w:val="CodeChar"/>
        </w:rPr>
        <w:t>Page</w:t>
      </w:r>
      <w:r>
        <w:t xml:space="preserve"> to the URL of </w:t>
      </w:r>
    </w:p>
    <w:p w14:paraId="662C6A06" w14:textId="77777777" w:rsidR="00102E4A" w:rsidRPr="00813144" w:rsidRDefault="00102E4A" w:rsidP="00102E4A">
      <w:pPr>
        <w:pStyle w:val="APL"/>
        <w:shd w:val="clear" w:color="auto" w:fill="D9D9D9" w:themeFill="background1" w:themeFillShade="D9"/>
        <w:rPr>
          <w:b/>
        </w:rPr>
      </w:pPr>
      <w:r>
        <w:rPr>
          <w:b/>
        </w:rPr>
        <w:t>JavaScript</w:t>
      </w:r>
    </w:p>
    <w:p w14:paraId="50EC586C" w14:textId="77777777" w:rsidR="00102E4A" w:rsidRPr="00184622" w:rsidRDefault="00B420B4" w:rsidP="00102E4A">
      <w:r>
        <w:rPr>
          <w:rStyle w:val="CodeChar"/>
        </w:rPr>
        <w:t>JavaScript</w:t>
      </w:r>
      <w:r w:rsidR="00102E4A">
        <w:t xml:space="preserve"> </w:t>
      </w:r>
      <w:r w:rsidR="00755CDA">
        <w:t xml:space="preserve">is any JavaScript code you would like to be run in the client </w:t>
      </w:r>
      <w:r w:rsidR="00755CDA" w:rsidRPr="00755CDA">
        <w:rPr>
          <w:b/>
        </w:rPr>
        <w:t>before</w:t>
      </w:r>
      <w:r w:rsidR="00755CDA">
        <w:t xml:space="preserve"> the event is signaled to the server.</w:t>
      </w:r>
    </w:p>
    <w:p w14:paraId="160904D3" w14:textId="77777777" w:rsidR="00102E4A" w:rsidRPr="00813144" w:rsidRDefault="00102E4A" w:rsidP="00102E4A">
      <w:pPr>
        <w:pStyle w:val="APL"/>
        <w:shd w:val="clear" w:color="auto" w:fill="D9D9D9" w:themeFill="background1" w:themeFillShade="D9"/>
        <w:rPr>
          <w:b/>
        </w:rPr>
      </w:pPr>
      <w:r>
        <w:rPr>
          <w:b/>
        </w:rPr>
        <w:t>jQueryWrap</w:t>
      </w:r>
    </w:p>
    <w:p w14:paraId="730AC11B" w14:textId="77777777" w:rsidR="00A66FAA" w:rsidRDefault="00A66FAA" w:rsidP="00102E4A">
      <w:r>
        <w:rPr>
          <w:rStyle w:val="CodeChar"/>
        </w:rPr>
        <w:t>jQueryWrap</w:t>
      </w:r>
      <w:r w:rsidR="00102E4A">
        <w:t xml:space="preserve"> </w:t>
      </w:r>
      <w:r>
        <w:t xml:space="preserve">is a Boolean which </w:t>
      </w:r>
      <w:r w:rsidR="00102E4A">
        <w:t xml:space="preserve">specifies </w:t>
      </w:r>
      <w:r>
        <w:t>whether</w:t>
      </w:r>
      <w:r w:rsidR="00EC54FF">
        <w:t xml:space="preserve"> to wrap the handler in jQuery syntax so that the handler is defined and bound when the web page loads.  The default is 1.</w:t>
      </w:r>
    </w:p>
    <w:p w14:paraId="7E9F1A52" w14:textId="77777777" w:rsidR="00EC54FF" w:rsidRDefault="00EC54FF" w:rsidP="00102E4A"/>
    <w:p w14:paraId="38C1C32F" w14:textId="77777777" w:rsidR="00102E4A" w:rsidRPr="00184622" w:rsidRDefault="00EC54FF" w:rsidP="00793F9E">
      <w:r>
        <w:t xml:space="preserve">This setting is </w:t>
      </w:r>
      <w:r w:rsidR="003D6A62">
        <w:t>for advanced use</w:t>
      </w:r>
      <w:r>
        <w:t xml:space="preserve"> </w:t>
      </w:r>
      <w:r w:rsidR="003D6A62">
        <w:t xml:space="preserve">when you </w:t>
      </w:r>
      <w:r>
        <w:t xml:space="preserve">want to generate </w:t>
      </w:r>
      <w:r w:rsidR="003D6A62">
        <w:t xml:space="preserve">and manipulate </w:t>
      </w:r>
      <w:r>
        <w:t>the handler</w:t>
      </w:r>
      <w:r w:rsidR="003D6A62">
        <w:t>'s</w:t>
      </w:r>
      <w:r>
        <w:t xml:space="preserve"> </w:t>
      </w:r>
      <w:r w:rsidR="003D6A62">
        <w:t xml:space="preserve">code </w:t>
      </w:r>
      <w:r w:rsidR="00793F9E">
        <w:t>for separate use.</w:t>
      </w:r>
      <w:r w:rsidR="00793F9E" w:rsidRPr="00184622">
        <w:t xml:space="preserve"> </w:t>
      </w:r>
    </w:p>
    <w:p w14:paraId="7C69C49A" w14:textId="77777777" w:rsidR="00102E4A" w:rsidRPr="00813144" w:rsidRDefault="00102E4A" w:rsidP="00102E4A">
      <w:pPr>
        <w:pStyle w:val="APL"/>
        <w:shd w:val="clear" w:color="auto" w:fill="D9D9D9" w:themeFill="background1" w:themeFillShade="D9"/>
        <w:rPr>
          <w:b/>
        </w:rPr>
      </w:pPr>
      <w:r>
        <w:rPr>
          <w:b/>
        </w:rPr>
        <w:t>ScriptWrap</w:t>
      </w:r>
    </w:p>
    <w:p w14:paraId="00A842AF" w14:textId="77777777" w:rsidR="00793F9E" w:rsidRDefault="00793F9E" w:rsidP="00793F9E">
      <w:r>
        <w:rPr>
          <w:rStyle w:val="CodeChar"/>
        </w:rPr>
        <w:t>ScriptWrap</w:t>
      </w:r>
      <w:r>
        <w:t xml:space="preserve"> is a Boolean which specifies whether to wrap the handler in an HTML &lt;script&gt; element. The default is 1.</w:t>
      </w:r>
    </w:p>
    <w:p w14:paraId="5212D511" w14:textId="77777777" w:rsidR="003D6A62" w:rsidRDefault="003D6A62" w:rsidP="00793F9E"/>
    <w:p w14:paraId="3784CE6F" w14:textId="77777777" w:rsidR="00102E4A" w:rsidRPr="00184622" w:rsidRDefault="003D6A62" w:rsidP="00102E4A">
      <w:r>
        <w:t>This setting is for advanced use and is generally used when you want to combine several pieces of JavaScript into a single &lt;script&gt; element.</w:t>
      </w:r>
    </w:p>
    <w:p w14:paraId="7CF054C8" w14:textId="77777777" w:rsidR="00102E4A" w:rsidRPr="00813144" w:rsidRDefault="00102E4A" w:rsidP="00102E4A">
      <w:pPr>
        <w:pStyle w:val="APL"/>
        <w:shd w:val="clear" w:color="auto" w:fill="D9D9D9" w:themeFill="background1" w:themeFillShade="D9"/>
        <w:rPr>
          <w:b/>
        </w:rPr>
      </w:pPr>
      <w:r>
        <w:rPr>
          <w:b/>
        </w:rPr>
        <w:lastRenderedPageBreak/>
        <w:t>ForceInternal</w:t>
      </w:r>
    </w:p>
    <w:p w14:paraId="2AF18268" w14:textId="77777777" w:rsidR="00102E4A" w:rsidRDefault="00793F9E" w:rsidP="003D6A62">
      <w:r>
        <w:rPr>
          <w:rStyle w:val="CodeChar"/>
        </w:rPr>
        <w:t>ForceInternal</w:t>
      </w:r>
      <w:r w:rsidR="00102E4A">
        <w:t xml:space="preserve"> </w:t>
      </w:r>
      <w:r w:rsidR="003D6A62">
        <w:t>indicates whether the event should be handled as a widget's "internal event".  This setting applies only to 3</w:t>
      </w:r>
      <w:r w:rsidR="003D6A62" w:rsidRPr="003D6A62">
        <w:rPr>
          <w:vertAlign w:val="superscript"/>
        </w:rPr>
        <w:t>rd</w:t>
      </w:r>
      <w:r w:rsidR="003D6A62">
        <w:t xml:space="preserve"> party widgets (jQuery and Syncfusion).</w:t>
      </w:r>
    </w:p>
    <w:p w14:paraId="0E248C1A" w14:textId="77777777" w:rsidR="003D6A62" w:rsidRDefault="003D6A62" w:rsidP="003D6A62"/>
    <w:p w14:paraId="2B1F7D64" w14:textId="77777777" w:rsidR="003D6A62" w:rsidRDefault="003D6A62" w:rsidP="003D6A62">
      <w:r>
        <w:t xml:space="preserve">Widgets in JavaScript libraries like jQueryUI and Syncfusion will often have </w:t>
      </w:r>
      <w:r w:rsidR="00861B3E">
        <w:t xml:space="preserve">a list of </w:t>
      </w:r>
      <w:r>
        <w:t>events</w:t>
      </w:r>
      <w:r w:rsidR="00861B3E">
        <w:t xml:space="preserve"> – we call these "internal events" because the handler for them is defined within the widget's parameters.  </w:t>
      </w:r>
      <w:r w:rsidR="00A20C3E">
        <w:t xml:space="preserve">Internal events are handled slightly differently and may have different arguments.  </w:t>
      </w:r>
      <w:r>
        <w:t xml:space="preserve">The MiServer APIs for these JavaScript libraries have a public field, </w:t>
      </w:r>
      <w:r w:rsidRPr="003D6A62">
        <w:rPr>
          <w:rStyle w:val="CodeChar"/>
        </w:rPr>
        <w:t>InternalEvents</w:t>
      </w:r>
      <w:r>
        <w:t>, which lists the events tha</w:t>
      </w:r>
      <w:r w:rsidR="007B4484">
        <w:t>t are internal for the widget at the time the MiServer API was written.</w:t>
      </w:r>
    </w:p>
    <w:p w14:paraId="721A24CA" w14:textId="77777777" w:rsidR="003D6A62" w:rsidRDefault="003D6A62" w:rsidP="003D6A62"/>
    <w:p w14:paraId="700253D0" w14:textId="77777777" w:rsidR="00F44128" w:rsidRDefault="003D6A62" w:rsidP="003D6A62">
      <w:r>
        <w:t xml:space="preserve">The default setting for </w:t>
      </w:r>
      <w:r w:rsidRPr="003D6A62">
        <w:rPr>
          <w:rStyle w:val="CodeChar"/>
        </w:rPr>
        <w:t>ForceInternal</w:t>
      </w:r>
      <w:r>
        <w:t xml:space="preserve"> is </w:t>
      </w:r>
      <w:r w:rsidRPr="003D6A62">
        <w:rPr>
          <w:rStyle w:val="CodeChar"/>
        </w:rPr>
        <w:t>¯1</w:t>
      </w:r>
      <w:r>
        <w:t xml:space="preserve"> which indicates to check </w:t>
      </w:r>
      <w:r w:rsidRPr="003D6A62">
        <w:rPr>
          <w:rStyle w:val="CodeChar"/>
        </w:rPr>
        <w:t>InternalEvents</w:t>
      </w:r>
      <w:r>
        <w:t xml:space="preserve"> for whether to treat the event as an internal event.  </w:t>
      </w:r>
    </w:p>
    <w:p w14:paraId="24564B46" w14:textId="77777777" w:rsidR="00F44128" w:rsidRDefault="00F44128" w:rsidP="003D6A62"/>
    <w:p w14:paraId="1D9287E3" w14:textId="77777777" w:rsidR="007B4484" w:rsidRDefault="003D6A62" w:rsidP="003D6A62">
      <w:r>
        <w:t xml:space="preserve">A setting of </w:t>
      </w:r>
      <w:r w:rsidRPr="003D6A62">
        <w:rPr>
          <w:rStyle w:val="CodeChar"/>
        </w:rPr>
        <w:t>1</w:t>
      </w:r>
      <w:r w:rsidR="00F44128">
        <w:t xml:space="preserve"> is used to the force </w:t>
      </w:r>
      <w:r>
        <w:t>the event to be treated as an internal event</w:t>
      </w:r>
      <w:r w:rsidR="00F44128">
        <w:t>.  You would set this in the (unlikely) case</w:t>
      </w:r>
      <w:r>
        <w:t xml:space="preserve"> </w:t>
      </w:r>
      <w:r w:rsidR="00F44128">
        <w:t>when the widget has an event that is not listed in InternalEvents.  This might happen if you install an updated ver</w:t>
      </w:r>
      <w:r w:rsidR="007B4484">
        <w:t xml:space="preserve">sion of a JavaScript library </w:t>
      </w:r>
      <w:r>
        <w:t>and</w:t>
      </w:r>
      <w:r w:rsidR="007B4484">
        <w:t xml:space="preserve"> new events have been introduced.  </w:t>
      </w:r>
    </w:p>
    <w:p w14:paraId="1973BF92" w14:textId="77777777" w:rsidR="007B4484" w:rsidRDefault="007B4484" w:rsidP="003D6A62"/>
    <w:p w14:paraId="08890F0C" w14:textId="77777777" w:rsidR="003D6A62" w:rsidRDefault="007B4484" w:rsidP="003D6A62">
      <w:r>
        <w:t>A setting of</w:t>
      </w:r>
      <w:r w:rsidR="003D6A62">
        <w:t xml:space="preserve"> </w:t>
      </w:r>
      <w:r w:rsidR="003D6A62" w:rsidRPr="003D6A62">
        <w:rPr>
          <w:rStyle w:val="CodeChar"/>
        </w:rPr>
        <w:t>0</w:t>
      </w:r>
      <w:r w:rsidR="003D6A62">
        <w:t xml:space="preserve"> means do not treat</w:t>
      </w:r>
      <w:r>
        <w:t xml:space="preserve"> the event as an internal event even if it's listed in </w:t>
      </w:r>
      <w:r w:rsidRPr="007B4484">
        <w:rPr>
          <w:rStyle w:val="CodeChar"/>
        </w:rPr>
        <w:t>InternalEvents</w:t>
      </w:r>
      <w:r>
        <w:t>.  It's unlikely that you'd ever use this setting, but it's included for completeness.</w:t>
      </w:r>
    </w:p>
    <w:p w14:paraId="0D12EC05" w14:textId="77777777" w:rsidR="00A20C3E" w:rsidRDefault="00A20C3E" w:rsidP="003D6A62"/>
    <w:p w14:paraId="29F5392F" w14:textId="77777777" w:rsidR="00A20C3E" w:rsidRDefault="00A20C3E" w:rsidP="003D6A62">
      <w:r>
        <w:t>In general, the nuances of internal events are not important to the MiServer user.  But, it is recommended that the user review the source documentation for a widget to be familiar with which events are internal and what features may be of interest.</w:t>
      </w:r>
    </w:p>
    <w:p w14:paraId="3F9F90D9" w14:textId="77777777" w:rsidR="00102E4A" w:rsidRPr="00813144" w:rsidRDefault="00102E4A" w:rsidP="00102E4A">
      <w:pPr>
        <w:pStyle w:val="APL"/>
        <w:shd w:val="clear" w:color="auto" w:fill="D9D9D9" w:themeFill="background1" w:themeFillShade="D9"/>
        <w:rPr>
          <w:b/>
        </w:rPr>
      </w:pPr>
      <w:r>
        <w:rPr>
          <w:b/>
        </w:rPr>
        <w:t>WidgetDef</w:t>
      </w:r>
    </w:p>
    <w:p w14:paraId="6784A753" w14:textId="77777777" w:rsidR="00A20C3E" w:rsidRDefault="00A20C3E" w:rsidP="00A20C3E">
      <w:r>
        <w:rPr>
          <w:rStyle w:val="CodeChar"/>
        </w:rPr>
        <w:t>WidgetDef</w:t>
      </w:r>
      <w:r w:rsidR="00102E4A">
        <w:t xml:space="preserve"> specifies </w:t>
      </w:r>
      <w:r>
        <w:t>the syntaxes used by a particular widget library for</w:t>
      </w:r>
    </w:p>
    <w:p w14:paraId="67141AD4" w14:textId="77777777" w:rsidR="00102E4A" w:rsidRDefault="00A20C3E" w:rsidP="00A20C3E">
      <w:pPr>
        <w:pStyle w:val="ListParagraph"/>
        <w:numPr>
          <w:ilvl w:val="0"/>
          <w:numId w:val="29"/>
        </w:numPr>
      </w:pPr>
      <w:r>
        <w:t>the internal event handler syntax</w:t>
      </w:r>
    </w:p>
    <w:p w14:paraId="095624A4" w14:textId="77777777" w:rsidR="00A20C3E" w:rsidRDefault="00102E4A" w:rsidP="00D03804">
      <w:pPr>
        <w:pStyle w:val="ListParagraph"/>
        <w:numPr>
          <w:ilvl w:val="0"/>
          <w:numId w:val="27"/>
        </w:numPr>
      </w:pPr>
      <w:r>
        <w:t xml:space="preserve">the </w:t>
      </w:r>
      <w:r w:rsidR="00A20C3E">
        <w:t>syntax to access the event object</w:t>
      </w:r>
    </w:p>
    <w:p w14:paraId="48C85117" w14:textId="77777777" w:rsidR="00102E4A" w:rsidRDefault="00102E4A" w:rsidP="00D03804">
      <w:pPr>
        <w:pStyle w:val="ListParagraph"/>
        <w:numPr>
          <w:ilvl w:val="0"/>
          <w:numId w:val="27"/>
        </w:numPr>
      </w:pPr>
      <w:r>
        <w:t xml:space="preserve">the </w:t>
      </w:r>
      <w:r w:rsidR="00A20C3E">
        <w:t>syntax to access the widget's object model</w:t>
      </w:r>
    </w:p>
    <w:p w14:paraId="47DBAAF5" w14:textId="77777777" w:rsidR="00102E4A" w:rsidRDefault="00102E4A" w:rsidP="00102E4A">
      <w:pPr>
        <w:pStyle w:val="ListParagraph"/>
        <w:numPr>
          <w:ilvl w:val="0"/>
          <w:numId w:val="27"/>
        </w:numPr>
      </w:pPr>
      <w:r>
        <w:t xml:space="preserve">the </w:t>
      </w:r>
      <w:r w:rsidR="00A20C3E">
        <w:t>syntax to access the widget itself</w:t>
      </w:r>
    </w:p>
    <w:p w14:paraId="513A5D68" w14:textId="77777777" w:rsidR="004B307D" w:rsidRDefault="004B307D" w:rsidP="004B307D"/>
    <w:p w14:paraId="471E47E8" w14:textId="77777777" w:rsidR="0042515E" w:rsidRPr="00184622" w:rsidRDefault="004B307D" w:rsidP="00447908">
      <w:r>
        <w:t>WidgetDef is primarily of interest to people who may want to incorporate additional JavaScript widget libraries into MiServer.</w:t>
      </w:r>
    </w:p>
    <w:p w14:paraId="6FB9630C" w14:textId="77777777" w:rsidR="00915EF8" w:rsidRDefault="00915EF8" w:rsidP="00915EF8">
      <w:pPr>
        <w:pStyle w:val="Heading4"/>
      </w:pPr>
      <w:r>
        <w:t>_.Handler Constructor</w:t>
      </w:r>
    </w:p>
    <w:p w14:paraId="3619C669" w14:textId="77777777" w:rsidR="00F261AC" w:rsidRDefault="00F261AC" w:rsidP="00F261AC">
      <w:pPr>
        <w:pStyle w:val="Code"/>
      </w:pPr>
      <w:r>
        <w:t>h</w:t>
      </w:r>
      <w:r>
        <w:rP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t>Add _.Handler [</w:t>
      </w:r>
      <w:r w:rsidR="00915EF8" w:rsidRPr="00122F96">
        <w:t xml:space="preserve">Selectors </w:t>
      </w:r>
      <w:r>
        <w:t>[</w:t>
      </w:r>
      <w:r w:rsidR="00915EF8" w:rsidRPr="00122F96">
        <w:t xml:space="preserve">Events </w:t>
      </w:r>
      <w:r>
        <w:t>[</w:t>
      </w:r>
      <w:r w:rsidR="00915EF8" w:rsidRPr="00122F96">
        <w:t xml:space="preserve">Callback </w:t>
      </w:r>
      <w:r>
        <w:t>[</w:t>
      </w:r>
      <w:r w:rsidR="00915EF8" w:rsidRPr="00122F96">
        <w:t xml:space="preserve">ClientData </w:t>
      </w:r>
      <w:r>
        <w:t>[</w:t>
      </w:r>
      <w:r w:rsidR="00915EF8" w:rsidRPr="00122F96">
        <w:t xml:space="preserve">Delegates </w:t>
      </w:r>
      <w:r>
        <w:t xml:space="preserve">   </w:t>
      </w:r>
    </w:p>
    <w:p w14:paraId="15DD7826" w14:textId="77777777" w:rsidR="00915EF8" w:rsidRDefault="00F261AC" w:rsidP="00F261AC">
      <w:pPr>
        <w:pStyle w:val="Code"/>
      </w:pPr>
      <w:r>
        <w:t xml:space="preserve">                [</w:t>
      </w:r>
      <w:r w:rsidR="00915EF8" w:rsidRPr="00122F96">
        <w:t xml:space="preserve">JavaScript </w:t>
      </w:r>
      <w:r>
        <w:t>[</w:t>
      </w:r>
      <w:r w:rsidR="00915EF8" w:rsidRPr="00122F96">
        <w:t>Page</w:t>
      </w:r>
      <w:r>
        <w:t>]]]]]]]</w:t>
      </w:r>
    </w:p>
    <w:p w14:paraId="6C5700A6" w14:textId="77777777" w:rsidR="00122F96" w:rsidRPr="00316DF5" w:rsidRDefault="003671A0" w:rsidP="00316DF5">
      <w:r>
        <w:t>All arguments to the constructor are positional and optional.</w:t>
      </w:r>
    </w:p>
    <w:p w14:paraId="60C0DF02" w14:textId="77777777" w:rsidR="00450934" w:rsidRDefault="00450934">
      <w:pPr>
        <w:spacing w:after="200"/>
        <w:rPr>
          <w:rStyle w:val="Strong"/>
          <w:rFonts w:asciiTheme="majorHAnsi" w:eastAsiaTheme="majorEastAsia" w:hAnsiTheme="majorHAnsi" w:cstheme="majorBidi"/>
          <w:color w:val="4F81BD" w:themeColor="accent1"/>
        </w:rPr>
      </w:pPr>
      <w:r>
        <w:rPr>
          <w:rStyle w:val="Strong"/>
          <w:b w:val="0"/>
          <w:bCs w:val="0"/>
        </w:rPr>
        <w:br w:type="page"/>
      </w:r>
    </w:p>
    <w:p w14:paraId="62382F8F" w14:textId="77777777" w:rsidR="003D27C3" w:rsidRDefault="006E2582" w:rsidP="003D27C3">
      <w:pPr>
        <w:pStyle w:val="Heading3"/>
        <w:rPr>
          <w:rStyle w:val="CodeChar"/>
        </w:rPr>
      </w:pPr>
      <w:r w:rsidRPr="00FD333A">
        <w:rPr>
          <w:rStyle w:val="Strong"/>
          <w:b/>
          <w:bCs/>
        </w:rPr>
        <w:lastRenderedPageBreak/>
        <w:t xml:space="preserve">Event Handling </w:t>
      </w:r>
      <w:r w:rsidR="003D27C3">
        <w:rPr>
          <w:rStyle w:val="Strong"/>
        </w:rPr>
        <w:t>–</w:t>
      </w:r>
      <w:r w:rsidRPr="00FD333A">
        <w:rPr>
          <w:rStyle w:val="Strong"/>
          <w:b/>
          <w:bCs/>
        </w:rPr>
        <w:t xml:space="preserve"> </w:t>
      </w:r>
      <w:r w:rsidR="00D654E0" w:rsidRPr="00450934">
        <w:rPr>
          <w:rStyle w:val="CodeChar"/>
        </w:rPr>
        <w:t>ClientData</w:t>
      </w:r>
      <w:bookmarkEnd w:id="0"/>
    </w:p>
    <w:p w14:paraId="5CAF2DDA" w14:textId="601E27D2" w:rsidR="00214312" w:rsidRDefault="00214312" w:rsidP="003D27C3">
      <w:pPr>
        <w:rPr>
          <w:rStyle w:val="Strong"/>
          <w:b w:val="0"/>
        </w:rPr>
      </w:pPr>
      <w:r w:rsidRPr="00214312">
        <w:rPr>
          <w:rStyle w:val="APLChar"/>
        </w:rPr>
        <w:t>ClientData</w:t>
      </w:r>
      <w:r w:rsidRPr="00214312">
        <w:rPr>
          <w:rStyle w:val="Strong"/>
          <w:b w:val="0"/>
        </w:rPr>
        <w:t xml:space="preserve"> allows you to specify </w:t>
      </w:r>
      <w:r w:rsidR="00044604">
        <w:rPr>
          <w:rStyle w:val="Strong"/>
          <w:b w:val="0"/>
        </w:rPr>
        <w:t>data that is to be sent back to the server.  The data can be associated with any element on the page, not just the element to which the event handler is bound.</w:t>
      </w:r>
    </w:p>
    <w:p w14:paraId="7FEA8092" w14:textId="77777777" w:rsidR="00044604" w:rsidRDefault="00044604" w:rsidP="003D27C3">
      <w:pPr>
        <w:rPr>
          <w:rStyle w:val="Strong"/>
        </w:rPr>
      </w:pPr>
    </w:p>
    <w:p w14:paraId="20856701" w14:textId="5C45CC58" w:rsidR="005D402B" w:rsidRDefault="006E0AAB" w:rsidP="003D27C3">
      <w:pPr>
        <w:rPr>
          <w:rStyle w:val="Strong"/>
        </w:rPr>
      </w:pPr>
      <w:r>
        <w:rPr>
          <w:rStyle w:val="Strong"/>
        </w:rPr>
        <w:t>By default the callback mechanism will return:</w:t>
      </w:r>
    </w:p>
    <w:tbl>
      <w:tblPr>
        <w:tblStyle w:val="TableGrid"/>
        <w:tblW w:w="0" w:type="auto"/>
        <w:tblInd w:w="445" w:type="dxa"/>
        <w:tblLook w:val="04A0" w:firstRow="1" w:lastRow="0" w:firstColumn="1" w:lastColumn="0" w:noHBand="0" w:noVBand="1"/>
      </w:tblPr>
      <w:tblGrid>
        <w:gridCol w:w="2160"/>
        <w:gridCol w:w="6745"/>
      </w:tblGrid>
      <w:tr w:rsidR="00044604" w14:paraId="60BCB902" w14:textId="77777777" w:rsidTr="009D77B6">
        <w:tc>
          <w:tcPr>
            <w:tcW w:w="2160" w:type="dxa"/>
          </w:tcPr>
          <w:p w14:paraId="555E7742" w14:textId="74A0CB7D" w:rsidR="00044604" w:rsidRPr="009D77B6" w:rsidRDefault="00044604" w:rsidP="003D27C3">
            <w:pPr>
              <w:rPr>
                <w:rStyle w:val="Strong"/>
                <w:b w:val="0"/>
              </w:rPr>
            </w:pPr>
            <w:r w:rsidRPr="009D77B6">
              <w:rPr>
                <w:rStyle w:val="Strong"/>
                <w:rFonts w:ascii="APL385 Unicode" w:hAnsi="APL385 Unicode"/>
                <w:b w:val="0"/>
              </w:rPr>
              <w:t>_event</w:t>
            </w:r>
          </w:p>
        </w:tc>
        <w:tc>
          <w:tcPr>
            <w:tcW w:w="6745" w:type="dxa"/>
          </w:tcPr>
          <w:p w14:paraId="2411FA51" w14:textId="75CED793" w:rsidR="00044604" w:rsidRDefault="00044604" w:rsidP="003D27C3">
            <w:pPr>
              <w:rPr>
                <w:rStyle w:val="Strong"/>
                <w:b w:val="0"/>
              </w:rPr>
            </w:pPr>
            <w:r w:rsidRPr="005D402B">
              <w:rPr>
                <w:rStyle w:val="Strong"/>
                <w:b w:val="0"/>
              </w:rPr>
              <w:t>the name of the event</w:t>
            </w:r>
          </w:p>
        </w:tc>
      </w:tr>
      <w:tr w:rsidR="00044604" w14:paraId="6D4D5BB4" w14:textId="77777777" w:rsidTr="009D77B6">
        <w:tc>
          <w:tcPr>
            <w:tcW w:w="2160" w:type="dxa"/>
          </w:tcPr>
          <w:p w14:paraId="43127BC9" w14:textId="4C0F2325" w:rsidR="00044604" w:rsidRPr="009D77B6" w:rsidRDefault="00044604" w:rsidP="003D27C3">
            <w:pPr>
              <w:rPr>
                <w:rStyle w:val="Strong"/>
                <w:b w:val="0"/>
              </w:rPr>
            </w:pPr>
            <w:r w:rsidRPr="009D77B6">
              <w:rPr>
                <w:rStyle w:val="Strong"/>
                <w:rFonts w:ascii="APL385 Unicode" w:hAnsi="APL385 Unicode"/>
                <w:b w:val="0"/>
              </w:rPr>
              <w:t xml:space="preserve">_what  </w:t>
            </w:r>
          </w:p>
        </w:tc>
        <w:tc>
          <w:tcPr>
            <w:tcW w:w="6745" w:type="dxa"/>
          </w:tcPr>
          <w:p w14:paraId="3723A3BD" w14:textId="08A44C70" w:rsidR="00044604" w:rsidRDefault="00044604" w:rsidP="003D27C3">
            <w:pPr>
              <w:rPr>
                <w:rStyle w:val="Strong"/>
                <w:b w:val="0"/>
              </w:rPr>
            </w:pPr>
            <w:r w:rsidRPr="005D402B">
              <w:rPr>
                <w:rStyle w:val="Strong"/>
                <w:b w:val="0"/>
              </w:rPr>
              <w:t>the id/name</w:t>
            </w:r>
            <w:r>
              <w:rPr>
                <w:rStyle w:val="Strong"/>
                <w:b w:val="0"/>
              </w:rPr>
              <w:t>, if one exists,</w:t>
            </w:r>
            <w:r w:rsidRPr="005D402B">
              <w:rPr>
                <w:rStyle w:val="Strong"/>
                <w:b w:val="0"/>
              </w:rPr>
              <w:t xml:space="preserve"> of the element that triggered the event</w:t>
            </w:r>
          </w:p>
        </w:tc>
      </w:tr>
      <w:tr w:rsidR="00044604" w14:paraId="19F157C2" w14:textId="77777777" w:rsidTr="009D77B6">
        <w:tc>
          <w:tcPr>
            <w:tcW w:w="2160" w:type="dxa"/>
          </w:tcPr>
          <w:p w14:paraId="4BC4049F" w14:textId="23E68269" w:rsidR="00044604" w:rsidRPr="009D77B6" w:rsidRDefault="00044604" w:rsidP="003D27C3">
            <w:pPr>
              <w:rPr>
                <w:rStyle w:val="Strong"/>
                <w:b w:val="0"/>
              </w:rPr>
            </w:pPr>
            <w:r w:rsidRPr="009D77B6">
              <w:rPr>
                <w:rStyle w:val="Strong"/>
                <w:rFonts w:ascii="APL385 Unicode" w:hAnsi="APL385 Unicode"/>
                <w:b w:val="0"/>
              </w:rPr>
              <w:t>_value</w:t>
            </w:r>
          </w:p>
        </w:tc>
        <w:tc>
          <w:tcPr>
            <w:tcW w:w="6745" w:type="dxa"/>
          </w:tcPr>
          <w:p w14:paraId="39F227E5" w14:textId="1BE8D613" w:rsidR="00044604" w:rsidRDefault="00044604" w:rsidP="00044604">
            <w:pPr>
              <w:rPr>
                <w:rStyle w:val="Strong"/>
                <w:b w:val="0"/>
              </w:rPr>
            </w:pPr>
            <w:r>
              <w:rPr>
                <w:rStyle w:val="Strong"/>
                <w:b w:val="0"/>
              </w:rPr>
              <w:t>the value, if one exists, of the element that triggered the event</w:t>
            </w:r>
          </w:p>
        </w:tc>
      </w:tr>
      <w:tr w:rsidR="00044604" w14:paraId="778D5E6B" w14:textId="77777777" w:rsidTr="009D77B6">
        <w:tc>
          <w:tcPr>
            <w:tcW w:w="2160" w:type="dxa"/>
          </w:tcPr>
          <w:p w14:paraId="5AC05F9A" w14:textId="796CAF9F" w:rsidR="00044604" w:rsidRPr="009D77B6" w:rsidRDefault="00044604" w:rsidP="003D27C3">
            <w:pPr>
              <w:rPr>
                <w:rStyle w:val="Strong"/>
                <w:b w:val="0"/>
              </w:rPr>
            </w:pPr>
            <w:r w:rsidRPr="009D77B6">
              <w:rPr>
                <w:rStyle w:val="Strong"/>
                <w:rFonts w:ascii="APL385 Unicode" w:hAnsi="APL385 Unicode"/>
                <w:b w:val="0"/>
              </w:rPr>
              <w:t>_selector</w:t>
            </w:r>
          </w:p>
        </w:tc>
        <w:tc>
          <w:tcPr>
            <w:tcW w:w="6745" w:type="dxa"/>
          </w:tcPr>
          <w:p w14:paraId="212084A4" w14:textId="662C0567" w:rsidR="00044604" w:rsidRDefault="009D77B6" w:rsidP="009D77B6">
            <w:pPr>
              <w:rPr>
                <w:rStyle w:val="Strong"/>
                <w:b w:val="0"/>
              </w:rPr>
            </w:pPr>
            <w:r>
              <w:rPr>
                <w:rStyle w:val="Strong"/>
                <w:b w:val="0"/>
              </w:rPr>
              <w:t>the selector specified for the handler</w:t>
            </w:r>
          </w:p>
        </w:tc>
      </w:tr>
      <w:tr w:rsidR="00044604" w14:paraId="6B55F251" w14:textId="77777777" w:rsidTr="009D77B6">
        <w:tc>
          <w:tcPr>
            <w:tcW w:w="2160" w:type="dxa"/>
          </w:tcPr>
          <w:p w14:paraId="056C1CB8" w14:textId="03C74221" w:rsidR="00044604" w:rsidRPr="009D77B6" w:rsidRDefault="00044604" w:rsidP="003D27C3">
            <w:pPr>
              <w:rPr>
                <w:rStyle w:val="Strong"/>
                <w:b w:val="0"/>
              </w:rPr>
            </w:pPr>
            <w:r w:rsidRPr="009D77B6">
              <w:rPr>
                <w:rStyle w:val="Strong"/>
                <w:rFonts w:ascii="APL385 Unicode" w:hAnsi="APL385 Unicode"/>
                <w:b w:val="0"/>
              </w:rPr>
              <w:t>_target</w:t>
            </w:r>
            <w:r w:rsidR="009D77B6">
              <w:rPr>
                <w:rStyle w:val="FootnoteReference"/>
                <w:rFonts w:ascii="APL385 Unicode" w:hAnsi="APL385 Unicode"/>
                <w:bCs/>
              </w:rPr>
              <w:footnoteReference w:id="1"/>
            </w:r>
          </w:p>
        </w:tc>
        <w:tc>
          <w:tcPr>
            <w:tcW w:w="6745" w:type="dxa"/>
          </w:tcPr>
          <w:p w14:paraId="16CE4C4D" w14:textId="77777777" w:rsidR="00044604" w:rsidRDefault="009D77B6" w:rsidP="003D27C3">
            <w:pPr>
              <w:rPr>
                <w:rStyle w:val="Strong"/>
                <w:b w:val="0"/>
              </w:rPr>
            </w:pPr>
            <w:r>
              <w:rPr>
                <w:rStyle w:val="Strong"/>
                <w:b w:val="0"/>
              </w:rPr>
              <w:t>the id, if one exists, of the innermost element that the event fired upon.</w:t>
            </w:r>
          </w:p>
          <w:p w14:paraId="1F967D69" w14:textId="00945794" w:rsidR="009D77B6" w:rsidRPr="009D77B6" w:rsidRDefault="009D77B6" w:rsidP="003D27C3">
            <w:pPr>
              <w:rPr>
                <w:rStyle w:val="Strong"/>
                <w:b w:val="0"/>
              </w:rPr>
            </w:pPr>
            <w:r>
              <w:rPr>
                <w:rStyle w:val="Strong"/>
                <w:b w:val="0"/>
              </w:rPr>
              <w:t xml:space="preserve">This will normally be the same as </w:t>
            </w:r>
            <w:r w:rsidRPr="009D77B6">
              <w:rPr>
                <w:rStyle w:val="APLChar"/>
              </w:rPr>
              <w:t>_what</w:t>
            </w:r>
            <w:r>
              <w:rPr>
                <w:rStyle w:val="APLChar"/>
                <w:rFonts w:asciiTheme="minorHAnsi" w:hAnsiTheme="minorHAnsi"/>
                <w:sz w:val="22"/>
              </w:rPr>
              <w:t>.</w:t>
            </w:r>
          </w:p>
        </w:tc>
      </w:tr>
      <w:tr w:rsidR="00044604" w14:paraId="6A66041F" w14:textId="77777777" w:rsidTr="009D77B6">
        <w:tc>
          <w:tcPr>
            <w:tcW w:w="2160" w:type="dxa"/>
          </w:tcPr>
          <w:p w14:paraId="5B3E1113" w14:textId="1B3D9C60" w:rsidR="00044604" w:rsidRPr="009D77B6" w:rsidRDefault="00044604" w:rsidP="003D27C3">
            <w:pPr>
              <w:rPr>
                <w:rStyle w:val="Strong"/>
                <w:b w:val="0"/>
                <w:vertAlign w:val="superscript"/>
              </w:rPr>
            </w:pPr>
            <w:r w:rsidRPr="009D77B6">
              <w:rPr>
                <w:rStyle w:val="Strong"/>
                <w:rFonts w:ascii="APL385 Unicode" w:hAnsi="APL385 Unicode"/>
                <w:b w:val="0"/>
              </w:rPr>
              <w:t>_currentTarget</w:t>
            </w:r>
            <w:r w:rsidR="009D77B6">
              <w:rPr>
                <w:rStyle w:val="Strong"/>
                <w:rFonts w:ascii="APL385 Unicode" w:hAnsi="APL385 Unicode"/>
                <w:b w:val="0"/>
                <w:vertAlign w:val="superscript"/>
              </w:rPr>
              <w:t>1</w:t>
            </w:r>
          </w:p>
        </w:tc>
        <w:tc>
          <w:tcPr>
            <w:tcW w:w="6745" w:type="dxa"/>
          </w:tcPr>
          <w:p w14:paraId="7721E548" w14:textId="54753595" w:rsidR="00044604" w:rsidRDefault="009D77B6" w:rsidP="003D27C3">
            <w:pPr>
              <w:rPr>
                <w:rStyle w:val="Strong"/>
                <w:b w:val="0"/>
              </w:rPr>
            </w:pPr>
            <w:r>
              <w:rPr>
                <w:rStyle w:val="Strong"/>
                <w:b w:val="0"/>
              </w:rPr>
              <w:t>the id, if one exists, of the element to which the handler was bound</w:t>
            </w:r>
          </w:p>
        </w:tc>
      </w:tr>
    </w:tbl>
    <w:p w14:paraId="32BB0689" w14:textId="77777777" w:rsidR="009D77B6" w:rsidRDefault="009D77B6" w:rsidP="005D5019">
      <w:pPr>
        <w:rPr>
          <w:rStyle w:val="Strong"/>
          <w:b w:val="0"/>
        </w:rPr>
      </w:pPr>
    </w:p>
    <w:p w14:paraId="3E480093" w14:textId="5F07364D" w:rsidR="00214312" w:rsidRDefault="003F26BD" w:rsidP="005D5019">
      <w:pPr>
        <w:rPr>
          <w:rStyle w:val="Strong"/>
          <w:b w:val="0"/>
        </w:rPr>
      </w:pPr>
      <w:r>
        <w:rPr>
          <w:rStyle w:val="Strong"/>
          <w:b w:val="0"/>
        </w:rPr>
        <w:t>These fields are directly available in your page when you handle an event.</w:t>
      </w:r>
    </w:p>
    <w:p w14:paraId="1F1F9015" w14:textId="55F07E0A" w:rsidR="005D5019" w:rsidRDefault="00214312" w:rsidP="005D5019">
      <w:pPr>
        <w:rPr>
          <w:rStyle w:val="APLChar"/>
          <w:rFonts w:asciiTheme="minorHAnsi" w:hAnsiTheme="minorHAnsi"/>
          <w:sz w:val="22"/>
        </w:rPr>
      </w:pPr>
      <w:r>
        <w:rPr>
          <w:rStyle w:val="Strong"/>
          <w:b w:val="0"/>
        </w:rPr>
        <w:br/>
      </w:r>
      <w:r w:rsidR="005D5019" w:rsidRPr="005D5019">
        <w:rPr>
          <w:rStyle w:val="Strong"/>
          <w:b w:val="0"/>
        </w:rPr>
        <w:t xml:space="preserve">If you do not specify </w:t>
      </w:r>
      <w:r w:rsidR="005D5019" w:rsidRPr="005D5019">
        <w:rPr>
          <w:rStyle w:val="APLChar"/>
          <w:b/>
        </w:rPr>
        <w:t>ClientData</w:t>
      </w:r>
      <w:r w:rsidR="005D5019" w:rsidRPr="005D5019">
        <w:rPr>
          <w:rStyle w:val="APLChar"/>
          <w:rFonts w:asciiTheme="minorHAnsi" w:hAnsiTheme="minorHAnsi"/>
          <w:sz w:val="22"/>
        </w:rPr>
        <w:t xml:space="preserve">, MiServer will also automatically serailize and return any form data found on the page. </w:t>
      </w:r>
      <w:r w:rsidR="005D5019">
        <w:rPr>
          <w:rStyle w:val="APLChar"/>
          <w:rFonts w:asciiTheme="minorHAnsi" w:hAnsiTheme="minorHAnsi"/>
          <w:sz w:val="22"/>
        </w:rPr>
        <w:t xml:space="preserve"> If you wish to send other information and any form data, you will need to use "serialize" as described below.</w:t>
      </w:r>
    </w:p>
    <w:p w14:paraId="06202519" w14:textId="7A92B72D" w:rsidR="009D77B6" w:rsidRDefault="009D77B6" w:rsidP="005D5019">
      <w:pPr>
        <w:rPr>
          <w:rStyle w:val="APLChar"/>
          <w:rFonts w:asciiTheme="minorHAnsi" w:hAnsiTheme="minorHAnsi"/>
          <w:sz w:val="22"/>
        </w:rPr>
      </w:pPr>
    </w:p>
    <w:p w14:paraId="7F4147C7" w14:textId="77777777" w:rsidR="005D5019" w:rsidRDefault="005D5019">
      <w:pPr>
        <w:spacing w:after="200"/>
        <w:rPr>
          <w:rStyle w:val="Strong"/>
          <w:b w:val="0"/>
        </w:rPr>
      </w:pPr>
      <w:r>
        <w:rPr>
          <w:rStyle w:val="Strong"/>
          <w:b w:val="0"/>
        </w:rPr>
        <w:br w:type="page"/>
      </w:r>
    </w:p>
    <w:p w14:paraId="7FE5F3C2" w14:textId="5EB5CB33" w:rsidR="00C42CE6" w:rsidRPr="006E0AAB" w:rsidRDefault="00C42CE6" w:rsidP="00C42CE6">
      <w:pPr>
        <w:rPr>
          <w:rStyle w:val="Strong"/>
          <w:b w:val="0"/>
        </w:rPr>
      </w:pPr>
      <w:r>
        <w:rPr>
          <w:rStyle w:val="Strong"/>
          <w:b w:val="0"/>
        </w:rPr>
        <w:lastRenderedPageBreak/>
        <w:t>You can specify other infor</w:t>
      </w:r>
      <w:r w:rsidR="00DE06D5">
        <w:rPr>
          <w:rStyle w:val="Strong"/>
          <w:b w:val="0"/>
        </w:rPr>
        <w:t>mation to be sent to the server using the following syntax:</w:t>
      </w:r>
    </w:p>
    <w:tbl>
      <w:tblPr>
        <w:tblStyle w:val="TableGrid"/>
        <w:tblW w:w="10080" w:type="dxa"/>
        <w:tblInd w:w="25" w:type="dxa"/>
        <w:tblLayout w:type="fixed"/>
        <w:tblCellMar>
          <w:top w:w="58" w:type="dxa"/>
          <w:left w:w="115" w:type="dxa"/>
          <w:bottom w:w="58" w:type="dxa"/>
          <w:right w:w="115" w:type="dxa"/>
        </w:tblCellMar>
        <w:tblLook w:val="04A0" w:firstRow="1" w:lastRow="0" w:firstColumn="1" w:lastColumn="0" w:noHBand="0" w:noVBand="1"/>
      </w:tblPr>
      <w:tblGrid>
        <w:gridCol w:w="1350"/>
        <w:gridCol w:w="8730"/>
      </w:tblGrid>
      <w:tr w:rsidR="00D654E0" w14:paraId="0A44CACE" w14:textId="77777777" w:rsidTr="005D791F">
        <w:tc>
          <w:tcPr>
            <w:tcW w:w="10080" w:type="dxa"/>
            <w:gridSpan w:val="2"/>
            <w:shd w:val="clear" w:color="auto" w:fill="D9D9D9" w:themeFill="background1" w:themeFillShade="D9"/>
          </w:tcPr>
          <w:p w14:paraId="33C55F26" w14:textId="77777777" w:rsidR="00D654E0" w:rsidRDefault="00D654E0" w:rsidP="00450934">
            <w:pPr>
              <w:pStyle w:val="ListParagraph"/>
              <w:tabs>
                <w:tab w:val="left" w:pos="6039"/>
              </w:tabs>
              <w:ind w:left="0"/>
              <w:rPr>
                <w:rFonts w:ascii="APL385 Unicode" w:hAnsi="APL385 Unicode"/>
                <w:b/>
              </w:rPr>
            </w:pPr>
            <w:r>
              <w:rPr>
                <w:rFonts w:ascii="APL385 Unicode" w:hAnsi="APL385 Unicode"/>
                <w:b/>
              </w:rPr>
              <w:t xml:space="preserve">name </w:t>
            </w:r>
            <w:r w:rsidR="008C636D">
              <w:rPr>
                <w:rFonts w:ascii="APL385 Unicode" w:hAnsi="APL385 Unicode"/>
                <w:b/>
              </w:rPr>
              <w:t>type</w:t>
            </w:r>
            <w:r w:rsidR="00DE06D5">
              <w:rPr>
                <w:rFonts w:ascii="APL385 Unicode" w:hAnsi="APL385 Unicode"/>
                <w:b/>
              </w:rPr>
              <w:t xml:space="preserve"> [argument] [</w:t>
            </w:r>
            <w:r w:rsidR="00450934">
              <w:rPr>
                <w:rFonts w:ascii="APL385 Unicode" w:hAnsi="APL385 Unicode"/>
                <w:b/>
              </w:rPr>
              <w:t>selector</w:t>
            </w:r>
            <w:r w:rsidR="00DE06D5">
              <w:rPr>
                <w:rFonts w:ascii="APL385 Unicode" w:hAnsi="APL385 Unicode"/>
                <w:b/>
              </w:rPr>
              <w:t>]</w:t>
            </w:r>
          </w:p>
          <w:p w14:paraId="35E01071" w14:textId="77777777" w:rsidR="00BE7984" w:rsidRDefault="00BE7984" w:rsidP="00BE7984">
            <w:r>
              <w:t xml:space="preserve">If the </w:t>
            </w:r>
            <w:r w:rsidR="008C636D">
              <w:t>type</w:t>
            </w:r>
            <w:r>
              <w:t xml:space="preserve"> does not use an argument, then selector can be in the 3</w:t>
            </w:r>
            <w:r w:rsidRPr="00BE7984">
              <w:rPr>
                <w:vertAlign w:val="superscript"/>
              </w:rPr>
              <w:t>rd</w:t>
            </w:r>
            <w:r>
              <w:t xml:space="preserve"> position.  </w:t>
            </w:r>
            <w:r>
              <w:br/>
              <w:t>In other words:</w:t>
            </w:r>
          </w:p>
          <w:p w14:paraId="6FE39E82" w14:textId="7C6150E6" w:rsidR="00BE7984" w:rsidRPr="006D6B4F" w:rsidRDefault="005D5019" w:rsidP="00BE7984">
            <w:r>
              <w:rPr>
                <w:rStyle w:val="CodeChar"/>
                <w:b/>
              </w:rPr>
              <w:t>'data' 'val' '' '#myinput</w:t>
            </w:r>
            <w:r w:rsidR="00BE7984" w:rsidRPr="00BE7984">
              <w:rPr>
                <w:rStyle w:val="CodeChar"/>
                <w:b/>
              </w:rPr>
              <w:t>'</w:t>
            </w:r>
            <w:r w:rsidR="00BE7984">
              <w:t xml:space="preserve"> </w:t>
            </w:r>
            <w:r w:rsidR="00BE7984">
              <w:tab/>
              <w:t xml:space="preserve">and </w:t>
            </w:r>
            <w:r w:rsidR="00BE7984">
              <w:br/>
            </w:r>
            <w:r>
              <w:rPr>
                <w:rStyle w:val="CodeChar"/>
                <w:b/>
              </w:rPr>
              <w:t>'data' 'val' '#myinput</w:t>
            </w:r>
            <w:r w:rsidR="00BE7984" w:rsidRPr="00BE7984">
              <w:rPr>
                <w:rStyle w:val="CodeChar"/>
                <w:b/>
              </w:rPr>
              <w:t>'</w:t>
            </w:r>
            <w:r w:rsidR="00BE7984">
              <w:t xml:space="preserve"> </w:t>
            </w:r>
            <w:r w:rsidR="00BE7984">
              <w:tab/>
            </w:r>
            <w:r>
              <w:tab/>
            </w:r>
            <w:r w:rsidR="00BE7984">
              <w:t xml:space="preserve">are equivalent </w:t>
            </w:r>
            <w:r w:rsidR="003A59C1">
              <w:rPr>
                <w:b/>
              </w:rPr>
              <w:t>because val does not use an</w:t>
            </w:r>
            <w:r w:rsidR="00BE7984" w:rsidRPr="003A59C1">
              <w:rPr>
                <w:b/>
              </w:rPr>
              <w:t xml:space="preserve"> argument</w:t>
            </w:r>
            <w:r w:rsidR="00BE7984">
              <w:t>.</w:t>
            </w:r>
          </w:p>
        </w:tc>
      </w:tr>
      <w:tr w:rsidR="00D654E0" w14:paraId="598D5F67" w14:textId="77777777" w:rsidTr="005D791F">
        <w:tc>
          <w:tcPr>
            <w:tcW w:w="1350" w:type="dxa"/>
          </w:tcPr>
          <w:p w14:paraId="0C24F1C5" w14:textId="77777777" w:rsidR="00D654E0" w:rsidRPr="00F448E2" w:rsidRDefault="00BE7984" w:rsidP="006E2582">
            <w:pPr>
              <w:pStyle w:val="ListParagraph"/>
              <w:tabs>
                <w:tab w:val="left" w:pos="6039"/>
              </w:tabs>
              <w:ind w:left="0"/>
              <w:rPr>
                <w:rFonts w:ascii="APL385 Unicode" w:hAnsi="APL385 Unicode"/>
                <w:b/>
              </w:rPr>
            </w:pPr>
            <w:r>
              <w:rPr>
                <w:rFonts w:ascii="APL385 Unicode" w:hAnsi="APL385 Unicode"/>
                <w:b/>
              </w:rPr>
              <w:t>n</w:t>
            </w:r>
            <w:r w:rsidR="006E0AAB">
              <w:rPr>
                <w:rFonts w:ascii="APL385 Unicode" w:hAnsi="APL385 Unicode"/>
                <w:b/>
              </w:rPr>
              <w:t>ame</w:t>
            </w:r>
          </w:p>
        </w:tc>
        <w:tc>
          <w:tcPr>
            <w:tcW w:w="8730" w:type="dxa"/>
          </w:tcPr>
          <w:p w14:paraId="005BB723" w14:textId="77777777" w:rsidR="00D654E0" w:rsidRDefault="006E0AAB" w:rsidP="006E2582">
            <w:pPr>
              <w:pStyle w:val="ListParagraph"/>
              <w:tabs>
                <w:tab w:val="left" w:pos="6039"/>
              </w:tabs>
              <w:ind w:left="0"/>
            </w:pPr>
            <w:r>
              <w:t>the name to give the data on the server side</w:t>
            </w:r>
          </w:p>
        </w:tc>
      </w:tr>
      <w:tr w:rsidR="00D654E0" w14:paraId="01EFE76C" w14:textId="77777777" w:rsidTr="005D791F">
        <w:tc>
          <w:tcPr>
            <w:tcW w:w="1350" w:type="dxa"/>
          </w:tcPr>
          <w:p w14:paraId="1F91DA46" w14:textId="77777777" w:rsidR="00D654E0" w:rsidRPr="00F448E2" w:rsidRDefault="006E0AAB" w:rsidP="006E2582">
            <w:pPr>
              <w:pStyle w:val="ListParagraph"/>
              <w:tabs>
                <w:tab w:val="left" w:pos="6039"/>
              </w:tabs>
              <w:ind w:left="0"/>
              <w:rPr>
                <w:rFonts w:ascii="APL385 Unicode" w:hAnsi="APL385 Unicode"/>
                <w:b/>
              </w:rPr>
            </w:pPr>
            <w:r>
              <w:rPr>
                <w:rFonts w:ascii="APL385 Unicode" w:hAnsi="APL385 Unicode"/>
                <w:b/>
              </w:rPr>
              <w:t>selector</w:t>
            </w:r>
          </w:p>
        </w:tc>
        <w:tc>
          <w:tcPr>
            <w:tcW w:w="8730" w:type="dxa"/>
          </w:tcPr>
          <w:p w14:paraId="396F67DA" w14:textId="6B1CF39C" w:rsidR="00450934" w:rsidRDefault="006E0AAB" w:rsidP="006E2582">
            <w:pPr>
              <w:pStyle w:val="ListParagraph"/>
              <w:tabs>
                <w:tab w:val="left" w:pos="6039"/>
              </w:tabs>
              <w:ind w:left="0"/>
            </w:pPr>
            <w:r>
              <w:t xml:space="preserve">jQuery/CSS selector </w:t>
            </w:r>
            <w:r w:rsidR="00450934">
              <w:t xml:space="preserve">of or a reference to </w:t>
            </w:r>
            <w:r>
              <w:t>the elem</w:t>
            </w:r>
            <w:r w:rsidR="005D5019">
              <w:t>ent from which to get the data</w:t>
            </w:r>
            <w:r w:rsidR="005D5019">
              <w:br/>
              <w:t>I</w:t>
            </w:r>
            <w:r>
              <w:t>f</w:t>
            </w:r>
            <w:r w:rsidR="005D5019">
              <w:t xml:space="preserve"> </w:t>
            </w:r>
            <w:r w:rsidR="005D5019" w:rsidRPr="005D5019">
              <w:rPr>
                <w:rStyle w:val="APLChar"/>
              </w:rPr>
              <w:t>selector</w:t>
            </w:r>
            <w:r w:rsidR="005D5019">
              <w:t xml:space="preserve"> is</w:t>
            </w:r>
            <w:r>
              <w:t xml:space="preserve"> omitted, use the element to which the handler is bound</w:t>
            </w:r>
            <w:r w:rsidR="00A26B5B">
              <w:t xml:space="preserve"> if applicable</w:t>
            </w:r>
          </w:p>
        </w:tc>
      </w:tr>
      <w:tr w:rsidR="00D654E0" w14:paraId="44D887B9" w14:textId="77777777" w:rsidTr="003A59C1">
        <w:trPr>
          <w:cantSplit/>
        </w:trPr>
        <w:tc>
          <w:tcPr>
            <w:tcW w:w="1350" w:type="dxa"/>
          </w:tcPr>
          <w:p w14:paraId="6B8DC9D0" w14:textId="77777777" w:rsidR="00D654E0" w:rsidRPr="00F448E2" w:rsidRDefault="008C636D" w:rsidP="006E2582">
            <w:pPr>
              <w:pStyle w:val="ListParagraph"/>
              <w:tabs>
                <w:tab w:val="left" w:pos="6039"/>
              </w:tabs>
              <w:ind w:left="0"/>
              <w:rPr>
                <w:rFonts w:ascii="APL385 Unicode" w:hAnsi="APL385 Unicode"/>
                <w:b/>
              </w:rPr>
            </w:pPr>
            <w:r>
              <w:rPr>
                <w:rFonts w:ascii="APL385 Unicode" w:hAnsi="APL385 Unicode"/>
                <w:b/>
              </w:rPr>
              <w:t>type</w:t>
            </w:r>
          </w:p>
        </w:tc>
        <w:tc>
          <w:tcPr>
            <w:tcW w:w="8730" w:type="dxa"/>
          </w:tcPr>
          <w:p w14:paraId="39841784" w14:textId="77777777" w:rsidR="00AB4845" w:rsidRDefault="008C636D" w:rsidP="006E2582">
            <w:pPr>
              <w:pStyle w:val="ListParagraph"/>
              <w:tabs>
                <w:tab w:val="left" w:pos="6039"/>
              </w:tabs>
              <w:ind w:left="0"/>
            </w:pPr>
            <w:r>
              <w:t>the type of data to return</w:t>
            </w:r>
          </w:p>
          <w:tbl>
            <w:tblPr>
              <w:tblStyle w:val="TableGrid"/>
              <w:tblW w:w="8586" w:type="dxa"/>
              <w:tblLayout w:type="fixed"/>
              <w:tblLook w:val="04A0" w:firstRow="1" w:lastRow="0" w:firstColumn="1" w:lastColumn="0" w:noHBand="0" w:noVBand="1"/>
            </w:tblPr>
            <w:tblGrid>
              <w:gridCol w:w="1590"/>
              <w:gridCol w:w="6996"/>
            </w:tblGrid>
            <w:tr w:rsidR="00AB4845" w14:paraId="72A9216B" w14:textId="77777777" w:rsidTr="003F26BD">
              <w:tc>
                <w:tcPr>
                  <w:tcW w:w="1590" w:type="dxa"/>
                  <w:shd w:val="clear" w:color="auto" w:fill="D9D9D9" w:themeFill="background1" w:themeFillShade="D9"/>
                </w:tcPr>
                <w:p w14:paraId="1B87038A" w14:textId="77777777" w:rsidR="00AB4845" w:rsidRPr="00AB4845" w:rsidRDefault="008C636D" w:rsidP="006E2582">
                  <w:pPr>
                    <w:pStyle w:val="ListParagraph"/>
                    <w:tabs>
                      <w:tab w:val="left" w:pos="6039"/>
                    </w:tabs>
                    <w:ind w:left="0"/>
                    <w:rPr>
                      <w:rFonts w:ascii="APL385 Unicode" w:hAnsi="APL385 Unicode"/>
                      <w:b/>
                    </w:rPr>
                  </w:pPr>
                  <w:r>
                    <w:rPr>
                      <w:rFonts w:ascii="APL385 Unicode" w:hAnsi="APL385 Unicode"/>
                      <w:b/>
                    </w:rPr>
                    <w:t>type</w:t>
                  </w:r>
                </w:p>
              </w:tc>
              <w:tc>
                <w:tcPr>
                  <w:tcW w:w="6996" w:type="dxa"/>
                  <w:shd w:val="clear" w:color="auto" w:fill="D9D9D9" w:themeFill="background1" w:themeFillShade="D9"/>
                </w:tcPr>
                <w:p w14:paraId="259F7DC8" w14:textId="77777777" w:rsidR="00AB4845" w:rsidRPr="00AB4845" w:rsidRDefault="00450934" w:rsidP="006E2582">
                  <w:pPr>
                    <w:pStyle w:val="ListParagraph"/>
                    <w:tabs>
                      <w:tab w:val="left" w:pos="6039"/>
                    </w:tabs>
                    <w:ind w:left="0"/>
                    <w:rPr>
                      <w:b/>
                    </w:rPr>
                  </w:pPr>
                  <w:r w:rsidRPr="00AB4845">
                    <w:rPr>
                      <w:b/>
                    </w:rPr>
                    <w:t>R</w:t>
                  </w:r>
                  <w:r w:rsidR="00AB4845" w:rsidRPr="00AB4845">
                    <w:rPr>
                      <w:b/>
                    </w:rPr>
                    <w:t>eturns</w:t>
                  </w:r>
                </w:p>
              </w:tc>
            </w:tr>
            <w:tr w:rsidR="00AB4845" w14:paraId="16A0FA8C" w14:textId="77777777" w:rsidTr="003F26BD">
              <w:tc>
                <w:tcPr>
                  <w:tcW w:w="1590" w:type="dxa"/>
                </w:tcPr>
                <w:p w14:paraId="5D73F5D0" w14:textId="77777777" w:rsidR="00AB4845" w:rsidRPr="00AB4845" w:rsidRDefault="003A59C1" w:rsidP="006E2582">
                  <w:pPr>
                    <w:pStyle w:val="ListParagraph"/>
                    <w:tabs>
                      <w:tab w:val="left" w:pos="6039"/>
                    </w:tabs>
                    <w:ind w:left="0"/>
                    <w:rPr>
                      <w:rFonts w:ascii="APL385 Unicode" w:hAnsi="APL385 Unicode"/>
                      <w:b/>
                    </w:rPr>
                  </w:pPr>
                  <w:r>
                    <w:rPr>
                      <w:rFonts w:ascii="APL385 Unicode" w:hAnsi="APL385 Unicode"/>
                      <w:b/>
                    </w:rPr>
                    <w:t>a</w:t>
                  </w:r>
                  <w:r w:rsidR="00AB4845" w:rsidRPr="00AB4845">
                    <w:rPr>
                      <w:rFonts w:ascii="APL385 Unicode" w:hAnsi="APL385 Unicode"/>
                      <w:b/>
                    </w:rPr>
                    <w:t>ttr</w:t>
                  </w:r>
                  <w:r w:rsidR="00B806CF">
                    <w:rPr>
                      <w:rStyle w:val="FootnoteReference"/>
                      <w:rFonts w:ascii="APL385 Unicode" w:hAnsi="APL385 Unicode"/>
                      <w:b/>
                    </w:rPr>
                    <w:footnoteReference w:id="2"/>
                  </w:r>
                </w:p>
              </w:tc>
              <w:tc>
                <w:tcPr>
                  <w:tcW w:w="6996" w:type="dxa"/>
                </w:tcPr>
                <w:p w14:paraId="44B609C1" w14:textId="77777777" w:rsidR="00AB4845" w:rsidRDefault="00AB4845" w:rsidP="006E2582">
                  <w:pPr>
                    <w:pStyle w:val="ListParagraph"/>
                    <w:tabs>
                      <w:tab w:val="left" w:pos="6039"/>
                    </w:tabs>
                    <w:ind w:left="0"/>
                  </w:pPr>
                  <w:r>
                    <w:t xml:space="preserve">an HTML </w:t>
                  </w:r>
                  <w:r w:rsidR="00DE1F44">
                    <w:t xml:space="preserve">element </w:t>
                  </w:r>
                  <w:r>
                    <w:t>attribute</w:t>
                  </w:r>
                </w:p>
              </w:tc>
            </w:tr>
            <w:tr w:rsidR="00DE1F44" w14:paraId="3CB475F6" w14:textId="77777777" w:rsidTr="003F26BD">
              <w:tc>
                <w:tcPr>
                  <w:tcW w:w="1590" w:type="dxa"/>
                </w:tcPr>
                <w:p w14:paraId="38B880A3" w14:textId="77777777" w:rsidR="00DE1F44" w:rsidRPr="00B806CF" w:rsidRDefault="00DE1F44" w:rsidP="00DE1F44">
                  <w:pPr>
                    <w:pStyle w:val="ListParagraph"/>
                    <w:tabs>
                      <w:tab w:val="left" w:pos="6039"/>
                    </w:tabs>
                    <w:ind w:left="0"/>
                    <w:rPr>
                      <w:rFonts w:ascii="APL385 Unicode" w:hAnsi="APL385 Unicode"/>
                      <w:b/>
                      <w:vertAlign w:val="superscript"/>
                    </w:rPr>
                  </w:pPr>
                  <w:r>
                    <w:rPr>
                      <w:rFonts w:ascii="APL385 Unicode" w:hAnsi="APL385 Unicode"/>
                      <w:b/>
                    </w:rPr>
                    <w:t>prop</w:t>
                  </w:r>
                  <w:r w:rsidR="00B806CF">
                    <w:rPr>
                      <w:rFonts w:ascii="APL385 Unicode" w:hAnsi="APL385 Unicode"/>
                      <w:b/>
                      <w:vertAlign w:val="superscript"/>
                    </w:rPr>
                    <w:t>1</w:t>
                  </w:r>
                </w:p>
              </w:tc>
              <w:tc>
                <w:tcPr>
                  <w:tcW w:w="6996" w:type="dxa"/>
                </w:tcPr>
                <w:p w14:paraId="192BB466" w14:textId="77777777" w:rsidR="00DE1F44" w:rsidRDefault="00B806CF" w:rsidP="00DE1F44">
                  <w:pPr>
                    <w:pStyle w:val="ListParagraph"/>
                    <w:tabs>
                      <w:tab w:val="left" w:pos="6039"/>
                    </w:tabs>
                    <w:ind w:left="0"/>
                  </w:pPr>
                  <w:r>
                    <w:t>a JavaScript DOM property</w:t>
                  </w:r>
                </w:p>
              </w:tc>
            </w:tr>
            <w:tr w:rsidR="00DE1F44" w14:paraId="1076F853" w14:textId="77777777" w:rsidTr="003F26BD">
              <w:tc>
                <w:tcPr>
                  <w:tcW w:w="1590" w:type="dxa"/>
                </w:tcPr>
                <w:p w14:paraId="721E2E17" w14:textId="77777777" w:rsidR="00DE1F44" w:rsidRPr="00AB4845" w:rsidRDefault="00DE1F44" w:rsidP="00DE1F44">
                  <w:pPr>
                    <w:pStyle w:val="ListParagraph"/>
                    <w:tabs>
                      <w:tab w:val="left" w:pos="6039"/>
                    </w:tabs>
                    <w:ind w:left="0"/>
                    <w:rPr>
                      <w:rFonts w:ascii="APL385 Unicode" w:hAnsi="APL385 Unicode"/>
                      <w:b/>
                    </w:rPr>
                  </w:pPr>
                  <w:r>
                    <w:rPr>
                      <w:rFonts w:ascii="APL385 Unicode" w:hAnsi="APL385 Unicode"/>
                      <w:b/>
                    </w:rPr>
                    <w:t>c</w:t>
                  </w:r>
                  <w:r w:rsidRPr="00AB4845">
                    <w:rPr>
                      <w:rFonts w:ascii="APL385 Unicode" w:hAnsi="APL385 Unicode"/>
                      <w:b/>
                    </w:rPr>
                    <w:t>ss</w:t>
                  </w:r>
                </w:p>
              </w:tc>
              <w:tc>
                <w:tcPr>
                  <w:tcW w:w="6996" w:type="dxa"/>
                </w:tcPr>
                <w:p w14:paraId="0ADB0C63" w14:textId="77777777" w:rsidR="00DE1F44" w:rsidRDefault="00DE1F44" w:rsidP="00DE1F44">
                  <w:pPr>
                    <w:pStyle w:val="ListParagraph"/>
                    <w:tabs>
                      <w:tab w:val="left" w:pos="6039"/>
                    </w:tabs>
                    <w:ind w:left="0"/>
                  </w:pPr>
                  <w:r>
                    <w:t>a CSS setting</w:t>
                  </w:r>
                </w:p>
              </w:tc>
            </w:tr>
            <w:tr w:rsidR="00DE1F44" w14:paraId="3301F1E8" w14:textId="77777777" w:rsidTr="003F26BD">
              <w:tc>
                <w:tcPr>
                  <w:tcW w:w="1590" w:type="dxa"/>
                </w:tcPr>
                <w:p w14:paraId="3F215122" w14:textId="77777777" w:rsidR="00DE1F44" w:rsidRDefault="00DE1F44" w:rsidP="00DE1F44">
                  <w:pPr>
                    <w:pStyle w:val="ListParagraph"/>
                    <w:tabs>
                      <w:tab w:val="left" w:pos="6039"/>
                    </w:tabs>
                    <w:ind w:left="0"/>
                    <w:rPr>
                      <w:rFonts w:ascii="APL385 Unicode" w:hAnsi="APL385 Unicode"/>
                      <w:b/>
                    </w:rPr>
                  </w:pPr>
                  <w:r>
                    <w:rPr>
                      <w:rFonts w:ascii="APL385 Unicode" w:hAnsi="APL385 Unicode"/>
                      <w:b/>
                    </w:rPr>
                    <w:t>is</w:t>
                  </w:r>
                </w:p>
              </w:tc>
              <w:tc>
                <w:tcPr>
                  <w:tcW w:w="6996" w:type="dxa"/>
                </w:tcPr>
                <w:p w14:paraId="7C325C0A" w14:textId="77777777" w:rsidR="00DE1F44" w:rsidRDefault="00DE1F44" w:rsidP="00DE1F44">
                  <w:pPr>
                    <w:pStyle w:val="ListParagraph"/>
                    <w:tabs>
                      <w:tab w:val="left" w:pos="6039"/>
                    </w:tabs>
                    <w:ind w:left="0"/>
                  </w:pPr>
                  <w:r>
                    <w:t>specific settings – see jQuery.is()</w:t>
                  </w:r>
                </w:p>
              </w:tc>
            </w:tr>
            <w:tr w:rsidR="00DE1F44" w14:paraId="49FD675A" w14:textId="77777777" w:rsidTr="003F26BD">
              <w:tc>
                <w:tcPr>
                  <w:tcW w:w="1590" w:type="dxa"/>
                </w:tcPr>
                <w:p w14:paraId="6CAA17F0" w14:textId="77777777" w:rsidR="00DE1F44" w:rsidRPr="00AB4845" w:rsidRDefault="00DE1F44" w:rsidP="00DE1F44">
                  <w:pPr>
                    <w:pStyle w:val="ListParagraph"/>
                    <w:tabs>
                      <w:tab w:val="left" w:pos="6039"/>
                    </w:tabs>
                    <w:ind w:left="0"/>
                    <w:rPr>
                      <w:rFonts w:ascii="APL385 Unicode" w:hAnsi="APL385 Unicode"/>
                      <w:b/>
                    </w:rPr>
                  </w:pPr>
                  <w:r>
                    <w:rPr>
                      <w:rFonts w:ascii="APL385 Unicode" w:hAnsi="APL385 Unicode"/>
                      <w:b/>
                    </w:rPr>
                    <w:t>h</w:t>
                  </w:r>
                  <w:r w:rsidRPr="00AB4845">
                    <w:rPr>
                      <w:rFonts w:ascii="APL385 Unicode" w:hAnsi="APL385 Unicode"/>
                      <w:b/>
                    </w:rPr>
                    <w:t>tml</w:t>
                  </w:r>
                </w:p>
              </w:tc>
              <w:tc>
                <w:tcPr>
                  <w:tcW w:w="6996" w:type="dxa"/>
                </w:tcPr>
                <w:p w14:paraId="5465370A" w14:textId="66C02314" w:rsidR="00DE1F44" w:rsidRDefault="00DE1F44" w:rsidP="00DE1F44">
                  <w:pPr>
                    <w:pStyle w:val="ListParagraph"/>
                    <w:tabs>
                      <w:tab w:val="left" w:pos="6039"/>
                    </w:tabs>
                    <w:ind w:left="0"/>
                  </w:pPr>
                  <w:r>
                    <w:t>the HTML content</w:t>
                  </w:r>
                  <w:r w:rsidR="005D5019">
                    <w:t xml:space="preserve"> of the</w:t>
                  </w:r>
                  <w:r w:rsidR="009D77B6">
                    <w:t xml:space="preserve"> element</w:t>
                  </w:r>
                </w:p>
              </w:tc>
            </w:tr>
            <w:tr w:rsidR="00DE1F44" w14:paraId="3CF85D10" w14:textId="77777777" w:rsidTr="003F26BD">
              <w:tc>
                <w:tcPr>
                  <w:tcW w:w="1590" w:type="dxa"/>
                </w:tcPr>
                <w:p w14:paraId="1972D70B" w14:textId="77777777" w:rsidR="00DE1F44" w:rsidRPr="00AB4845" w:rsidRDefault="00DE1F44" w:rsidP="00DE1F44">
                  <w:pPr>
                    <w:pStyle w:val="ListParagraph"/>
                    <w:tabs>
                      <w:tab w:val="left" w:pos="6039"/>
                    </w:tabs>
                    <w:ind w:left="0"/>
                    <w:rPr>
                      <w:rFonts w:ascii="APL385 Unicode" w:hAnsi="APL385 Unicode"/>
                      <w:b/>
                    </w:rPr>
                  </w:pPr>
                  <w:r>
                    <w:rPr>
                      <w:rFonts w:ascii="APL385 Unicode" w:hAnsi="APL385 Unicode"/>
                      <w:b/>
                    </w:rPr>
                    <w:t>val</w:t>
                  </w:r>
                </w:p>
              </w:tc>
              <w:tc>
                <w:tcPr>
                  <w:tcW w:w="6996" w:type="dxa"/>
                </w:tcPr>
                <w:p w14:paraId="65B07153" w14:textId="77777777" w:rsidR="00DE1F44" w:rsidRDefault="00DE1F44" w:rsidP="00DE1F44">
                  <w:pPr>
                    <w:pStyle w:val="ListParagraph"/>
                    <w:tabs>
                      <w:tab w:val="left" w:pos="6039"/>
                    </w:tabs>
                    <w:ind w:left="0"/>
                  </w:pPr>
                  <w:r>
                    <w:t>the value of the element (generally applies only to form elements)</w:t>
                  </w:r>
                </w:p>
              </w:tc>
            </w:tr>
            <w:tr w:rsidR="00DE1F44" w14:paraId="317CBEFD" w14:textId="77777777" w:rsidTr="003F26BD">
              <w:tc>
                <w:tcPr>
                  <w:tcW w:w="1590" w:type="dxa"/>
                </w:tcPr>
                <w:p w14:paraId="1F16F579" w14:textId="77777777" w:rsidR="00DE1F44" w:rsidRDefault="00DE1F44" w:rsidP="00DE1F44">
                  <w:pPr>
                    <w:pStyle w:val="ListParagraph"/>
                    <w:tabs>
                      <w:tab w:val="left" w:pos="6039"/>
                    </w:tabs>
                    <w:ind w:left="0"/>
                    <w:rPr>
                      <w:rFonts w:ascii="APL385 Unicode" w:hAnsi="APL385 Unicode"/>
                      <w:b/>
                    </w:rPr>
                  </w:pPr>
                  <w:r>
                    <w:rPr>
                      <w:rFonts w:ascii="APL385 Unicode" w:hAnsi="APL385 Unicode"/>
                      <w:b/>
                    </w:rPr>
                    <w:t>option</w:t>
                  </w:r>
                </w:p>
              </w:tc>
              <w:tc>
                <w:tcPr>
                  <w:tcW w:w="6996" w:type="dxa"/>
                </w:tcPr>
                <w:p w14:paraId="4ED3E172" w14:textId="7920B6E4" w:rsidR="00DE1F44" w:rsidRDefault="00D03804" w:rsidP="009D77B6">
                  <w:pPr>
                    <w:pStyle w:val="ListParagraph"/>
                    <w:tabs>
                      <w:tab w:val="left" w:pos="6039"/>
                    </w:tabs>
                    <w:ind w:left="0"/>
                  </w:pPr>
                  <w:r>
                    <w:t xml:space="preserve">for </w:t>
                  </w:r>
                  <w:r w:rsidR="007A46E7">
                    <w:t xml:space="preserve">jQuery and Syncfusion </w:t>
                  </w:r>
                  <w:r w:rsidR="00214312">
                    <w:t>widgets</w:t>
                  </w:r>
                  <w:r w:rsidR="009D77B6">
                    <w:t xml:space="preserve">, this will retreive the value of the option specified in </w:t>
                  </w:r>
                  <w:r w:rsidR="009D77B6" w:rsidRPr="007A46E7">
                    <w:rPr>
                      <w:rStyle w:val="APLChar"/>
                    </w:rPr>
                    <w:t>argument</w:t>
                  </w:r>
                </w:p>
              </w:tc>
            </w:tr>
            <w:tr w:rsidR="00DE1F44" w14:paraId="7248B38F" w14:textId="77777777" w:rsidTr="003F26BD">
              <w:tc>
                <w:tcPr>
                  <w:tcW w:w="1590" w:type="dxa"/>
                </w:tcPr>
                <w:p w14:paraId="19B7AAF5" w14:textId="77777777" w:rsidR="00DE1F44" w:rsidRDefault="00DE1F44" w:rsidP="00DE1F44">
                  <w:pPr>
                    <w:pStyle w:val="ListParagraph"/>
                    <w:tabs>
                      <w:tab w:val="left" w:pos="6039"/>
                    </w:tabs>
                    <w:ind w:left="0"/>
                    <w:rPr>
                      <w:rFonts w:ascii="APL385 Unicode" w:hAnsi="APL385 Unicode"/>
                      <w:b/>
                    </w:rPr>
                  </w:pPr>
                  <w:r>
                    <w:rPr>
                      <w:rFonts w:ascii="APL385 Unicode" w:hAnsi="APL385 Unicode"/>
                      <w:b/>
                    </w:rPr>
                    <w:t>method</w:t>
                  </w:r>
                </w:p>
              </w:tc>
              <w:tc>
                <w:tcPr>
                  <w:tcW w:w="6996" w:type="dxa"/>
                </w:tcPr>
                <w:p w14:paraId="36263193" w14:textId="060A1062" w:rsidR="00DE1F44" w:rsidRDefault="009D77B6" w:rsidP="009D77B6">
                  <w:pPr>
                    <w:pStyle w:val="ListParagraph"/>
                    <w:tabs>
                      <w:tab w:val="left" w:pos="6039"/>
                    </w:tabs>
                    <w:ind w:left="0"/>
                  </w:pPr>
                  <w:r>
                    <w:t xml:space="preserve">for </w:t>
                  </w:r>
                  <w:r w:rsidR="007A46E7">
                    <w:t xml:space="preserve">jQuery and Syncfusion </w:t>
                  </w:r>
                  <w:r>
                    <w:t xml:space="preserve">widgets, this will return the result of executing the widget method named in </w:t>
                  </w:r>
                  <w:r w:rsidRPr="007A46E7">
                    <w:rPr>
                      <w:rStyle w:val="APLChar"/>
                      <w:b/>
                    </w:rPr>
                    <w:t>argument</w:t>
                  </w:r>
                  <w:r>
                    <w:t xml:space="preserve"> </w:t>
                  </w:r>
                </w:p>
              </w:tc>
            </w:tr>
            <w:tr w:rsidR="00DE1F44" w14:paraId="49003114" w14:textId="77777777" w:rsidTr="003F26BD">
              <w:tc>
                <w:tcPr>
                  <w:tcW w:w="1590" w:type="dxa"/>
                </w:tcPr>
                <w:p w14:paraId="6A1D6903" w14:textId="77777777" w:rsidR="00DE1F44" w:rsidRDefault="00DE1F44" w:rsidP="00DE1F44">
                  <w:pPr>
                    <w:pStyle w:val="ListParagraph"/>
                    <w:tabs>
                      <w:tab w:val="left" w:pos="6039"/>
                    </w:tabs>
                    <w:ind w:left="0"/>
                    <w:rPr>
                      <w:rFonts w:ascii="APL385 Unicode" w:hAnsi="APL385 Unicode"/>
                      <w:b/>
                    </w:rPr>
                  </w:pPr>
                  <w:r>
                    <w:rPr>
                      <w:rFonts w:ascii="APL385 Unicode" w:hAnsi="APL385 Unicode"/>
                      <w:b/>
                    </w:rPr>
                    <w:t>event</w:t>
                  </w:r>
                </w:p>
              </w:tc>
              <w:tc>
                <w:tcPr>
                  <w:tcW w:w="6996" w:type="dxa"/>
                </w:tcPr>
                <w:p w14:paraId="51B7842F" w14:textId="04B8F48F" w:rsidR="009D77B6" w:rsidRDefault="007A46E7" w:rsidP="00DE1F44">
                  <w:pPr>
                    <w:pStyle w:val="ListParagraph"/>
                    <w:tabs>
                      <w:tab w:val="left" w:pos="6039"/>
                    </w:tabs>
                    <w:ind w:left="0"/>
                  </w:pPr>
                  <w:r>
                    <w:t xml:space="preserve">for jQuery widgets and HTML elements </w:t>
                  </w:r>
                  <w:r w:rsidR="009D77B6">
                    <w:t>return a stringified representation of the event object</w:t>
                  </w:r>
                </w:p>
                <w:p w14:paraId="05527FDF" w14:textId="20D849D9" w:rsidR="00DE1F44" w:rsidRDefault="009D77B6" w:rsidP="00DE1F44">
                  <w:pPr>
                    <w:pStyle w:val="ListParagraph"/>
                    <w:tabs>
                      <w:tab w:val="left" w:pos="6039"/>
                    </w:tabs>
                    <w:ind w:left="0"/>
                  </w:pPr>
                  <w:r>
                    <w:t>for Syncfusion widgets, return</w:t>
                  </w:r>
                  <w:r w:rsidR="007A46E7">
                    <w:t xml:space="preserve"> a stringified representation of the argument passed to the event handler</w:t>
                  </w:r>
                  <w:r>
                    <w:t xml:space="preserve"> </w:t>
                  </w:r>
                </w:p>
              </w:tc>
            </w:tr>
            <w:tr w:rsidR="00DE1F44" w14:paraId="7A168EA2" w14:textId="77777777" w:rsidTr="003F26BD">
              <w:tc>
                <w:tcPr>
                  <w:tcW w:w="1590" w:type="dxa"/>
                </w:tcPr>
                <w:p w14:paraId="2767A668" w14:textId="77777777" w:rsidR="00DE1F44" w:rsidRDefault="00DE1F44" w:rsidP="00DE1F44">
                  <w:pPr>
                    <w:pStyle w:val="ListParagraph"/>
                    <w:tabs>
                      <w:tab w:val="left" w:pos="6039"/>
                    </w:tabs>
                    <w:ind w:left="0"/>
                    <w:rPr>
                      <w:rFonts w:ascii="APL385 Unicode" w:hAnsi="APL385 Unicode"/>
                      <w:b/>
                    </w:rPr>
                  </w:pPr>
                  <w:r>
                    <w:rPr>
                      <w:rFonts w:ascii="APL385 Unicode" w:hAnsi="APL385 Unicode"/>
                      <w:b/>
                    </w:rPr>
                    <w:t>argument</w:t>
                  </w:r>
                </w:p>
              </w:tc>
              <w:tc>
                <w:tcPr>
                  <w:tcW w:w="6996" w:type="dxa"/>
                </w:tcPr>
                <w:p w14:paraId="4E67AAF6" w14:textId="59370CA9" w:rsidR="00DE1F44" w:rsidRDefault="007A46E7" w:rsidP="007A46E7">
                  <w:pPr>
                    <w:pStyle w:val="ListParagraph"/>
                    <w:tabs>
                      <w:tab w:val="left" w:pos="6039"/>
                    </w:tabs>
                    <w:ind w:left="0"/>
                  </w:pPr>
                  <w:r>
                    <w:t xml:space="preserve">same as </w:t>
                  </w:r>
                  <w:r w:rsidRPr="007A46E7">
                    <w:rPr>
                      <w:rStyle w:val="APLChar"/>
                      <w:b/>
                    </w:rPr>
                    <w:t>event</w:t>
                  </w:r>
                </w:p>
              </w:tc>
            </w:tr>
            <w:tr w:rsidR="00DE1F44" w14:paraId="593F9BA0" w14:textId="77777777" w:rsidTr="003F26BD">
              <w:tc>
                <w:tcPr>
                  <w:tcW w:w="1590" w:type="dxa"/>
                </w:tcPr>
                <w:p w14:paraId="4E6AD2F0" w14:textId="77777777" w:rsidR="00DE1F44" w:rsidRDefault="00DE1F44" w:rsidP="00DE1F44">
                  <w:pPr>
                    <w:pStyle w:val="ListParagraph"/>
                    <w:tabs>
                      <w:tab w:val="left" w:pos="6039"/>
                    </w:tabs>
                    <w:ind w:left="0"/>
                    <w:rPr>
                      <w:rFonts w:ascii="APL385 Unicode" w:hAnsi="APL385 Unicode"/>
                      <w:b/>
                    </w:rPr>
                  </w:pPr>
                  <w:r>
                    <w:rPr>
                      <w:rFonts w:ascii="APL385 Unicode" w:hAnsi="APL385 Unicode"/>
                      <w:b/>
                    </w:rPr>
                    <w:t>this</w:t>
                  </w:r>
                </w:p>
              </w:tc>
              <w:tc>
                <w:tcPr>
                  <w:tcW w:w="6996" w:type="dxa"/>
                </w:tcPr>
                <w:p w14:paraId="732B2537" w14:textId="57CDC449" w:rsidR="00DE1F44" w:rsidRDefault="009D77B6" w:rsidP="00DE1F44">
                  <w:pPr>
                    <w:pStyle w:val="ListParagraph"/>
                    <w:tabs>
                      <w:tab w:val="left" w:pos="6039"/>
                    </w:tabs>
                    <w:ind w:left="0"/>
                  </w:pPr>
                  <w:r>
                    <w:t xml:space="preserve">return a stringified representation of the element </w:t>
                  </w:r>
                  <w:r w:rsidR="007A46E7">
                    <w:t>which triggered the event</w:t>
                  </w:r>
                </w:p>
              </w:tc>
            </w:tr>
            <w:tr w:rsidR="00DE1F44" w14:paraId="6CC46E86" w14:textId="77777777" w:rsidTr="003F26BD">
              <w:tc>
                <w:tcPr>
                  <w:tcW w:w="1590" w:type="dxa"/>
                </w:tcPr>
                <w:p w14:paraId="784231A6" w14:textId="77777777" w:rsidR="00DE1F44" w:rsidRDefault="00DE1F44" w:rsidP="00DE1F44">
                  <w:pPr>
                    <w:pStyle w:val="ListParagraph"/>
                    <w:tabs>
                      <w:tab w:val="left" w:pos="6039"/>
                    </w:tabs>
                    <w:ind w:left="0"/>
                    <w:rPr>
                      <w:rFonts w:ascii="APL385 Unicode" w:hAnsi="APL385 Unicode"/>
                      <w:b/>
                    </w:rPr>
                  </w:pPr>
                  <w:r>
                    <w:rPr>
                      <w:rFonts w:ascii="APL385 Unicode" w:hAnsi="APL385 Unicode"/>
                      <w:b/>
                    </w:rPr>
                    <w:t>model</w:t>
                  </w:r>
                </w:p>
              </w:tc>
              <w:tc>
                <w:tcPr>
                  <w:tcW w:w="6996" w:type="dxa"/>
                </w:tcPr>
                <w:p w14:paraId="1E77960F" w14:textId="0D9C0E47" w:rsidR="00DE1F44" w:rsidRDefault="007A46E7" w:rsidP="00DE1F44">
                  <w:pPr>
                    <w:pStyle w:val="ListParagraph"/>
                    <w:tabs>
                      <w:tab w:val="left" w:pos="6039"/>
                    </w:tabs>
                    <w:ind w:left="0"/>
                  </w:pPr>
                  <w:r>
                    <w:t xml:space="preserve">for jQuery and Syncfusion widgets, this will return either the stringified representation of the entire widget model, or element specified in </w:t>
                  </w:r>
                  <w:r w:rsidRPr="007A46E7">
                    <w:rPr>
                      <w:rStyle w:val="APLChar"/>
                      <w:b/>
                    </w:rPr>
                    <w:t>argument</w:t>
                  </w:r>
                </w:p>
              </w:tc>
            </w:tr>
            <w:tr w:rsidR="00DE1F44" w14:paraId="340F517C" w14:textId="77777777" w:rsidTr="003F26BD">
              <w:tc>
                <w:tcPr>
                  <w:tcW w:w="1590" w:type="dxa"/>
                </w:tcPr>
                <w:p w14:paraId="46D109E8" w14:textId="77777777" w:rsidR="00DE1F44" w:rsidRDefault="00DE1F44" w:rsidP="00DE1F44">
                  <w:pPr>
                    <w:pStyle w:val="ListParagraph"/>
                    <w:tabs>
                      <w:tab w:val="left" w:pos="6039"/>
                    </w:tabs>
                    <w:ind w:left="0"/>
                    <w:rPr>
                      <w:rFonts w:ascii="APL385 Unicode" w:hAnsi="APL385 Unicode"/>
                      <w:b/>
                    </w:rPr>
                  </w:pPr>
                  <w:r>
                    <w:rPr>
                      <w:rFonts w:ascii="APL385 Unicode" w:hAnsi="APL385 Unicode"/>
                      <w:b/>
                    </w:rPr>
                    <w:t>ui</w:t>
                  </w:r>
                </w:p>
              </w:tc>
              <w:tc>
                <w:tcPr>
                  <w:tcW w:w="6996" w:type="dxa"/>
                </w:tcPr>
                <w:p w14:paraId="5C75F39A" w14:textId="546487E8" w:rsidR="00DE1F44" w:rsidRDefault="007A46E7" w:rsidP="00DE1F44">
                  <w:pPr>
                    <w:pStyle w:val="ListParagraph"/>
                    <w:tabs>
                      <w:tab w:val="left" w:pos="6039"/>
                    </w:tabs>
                    <w:ind w:left="0"/>
                  </w:pPr>
                  <w:r>
                    <w:t xml:space="preserve">same as </w:t>
                  </w:r>
                  <w:r w:rsidRPr="007A46E7">
                    <w:rPr>
                      <w:rStyle w:val="APLChar"/>
                      <w:b/>
                    </w:rPr>
                    <w:t>model</w:t>
                  </w:r>
                </w:p>
              </w:tc>
            </w:tr>
            <w:tr w:rsidR="00DE1F44" w14:paraId="188D4930" w14:textId="77777777" w:rsidTr="003F26BD">
              <w:tc>
                <w:tcPr>
                  <w:tcW w:w="1590" w:type="dxa"/>
                </w:tcPr>
                <w:p w14:paraId="4AB5C329" w14:textId="77777777" w:rsidR="00DE1F44" w:rsidRPr="00AB4845" w:rsidRDefault="00DE1F44" w:rsidP="00DE1F44">
                  <w:pPr>
                    <w:pStyle w:val="ListParagraph"/>
                    <w:tabs>
                      <w:tab w:val="left" w:pos="6039"/>
                    </w:tabs>
                    <w:ind w:left="0"/>
                    <w:rPr>
                      <w:rFonts w:ascii="APL385 Unicode" w:hAnsi="APL385 Unicode"/>
                      <w:b/>
                    </w:rPr>
                  </w:pPr>
                  <w:r>
                    <w:rPr>
                      <w:rFonts w:ascii="APL385 Unicode" w:hAnsi="APL385 Unicode"/>
                      <w:b/>
                    </w:rPr>
                    <w:t>e</w:t>
                  </w:r>
                  <w:r w:rsidRPr="00AB4845">
                    <w:rPr>
                      <w:rFonts w:ascii="APL385 Unicode" w:hAnsi="APL385 Unicode"/>
                      <w:b/>
                    </w:rPr>
                    <w:t>val</w:t>
                  </w:r>
                </w:p>
              </w:tc>
              <w:tc>
                <w:tcPr>
                  <w:tcW w:w="6996" w:type="dxa"/>
                </w:tcPr>
                <w:p w14:paraId="3A0CCFD1" w14:textId="366BFD8F" w:rsidR="00DE1F44" w:rsidRDefault="00DE1F44" w:rsidP="00A26B5B">
                  <w:pPr>
                    <w:pStyle w:val="Calibri"/>
                  </w:pPr>
                  <w:r>
                    <w:t>the result of the evaluation of a JavaScript string</w:t>
                  </w:r>
                  <w:r w:rsidR="00A26B5B">
                    <w:t xml:space="preserve"> specified in </w:t>
                  </w:r>
                  <w:r w:rsidR="00A26B5B" w:rsidRPr="00A26B5B">
                    <w:rPr>
                      <w:rStyle w:val="APLChar"/>
                      <w:b/>
                    </w:rPr>
                    <w:t>argument</w:t>
                  </w:r>
                  <w:r w:rsidR="00A26B5B">
                    <w:t xml:space="preserve"> by using the JavaScript </w:t>
                  </w:r>
                  <w:r w:rsidR="00A26B5B" w:rsidRPr="00A26B5B">
                    <w:rPr>
                      <w:rStyle w:val="CodeChar"/>
                    </w:rPr>
                    <w:t>eval()</w:t>
                  </w:r>
                  <w:r w:rsidR="00A26B5B">
                    <w:t xml:space="preserve"> function.</w:t>
                  </w:r>
                </w:p>
              </w:tc>
            </w:tr>
            <w:tr w:rsidR="00DE1F44" w14:paraId="58AAFB1B" w14:textId="77777777" w:rsidTr="003F26BD">
              <w:tc>
                <w:tcPr>
                  <w:tcW w:w="1590" w:type="dxa"/>
                </w:tcPr>
                <w:p w14:paraId="7F3D7C1E" w14:textId="77777777" w:rsidR="00DE1F44" w:rsidRDefault="00DE1F44" w:rsidP="00DE1F44">
                  <w:pPr>
                    <w:pStyle w:val="ListParagraph"/>
                    <w:tabs>
                      <w:tab w:val="left" w:pos="6039"/>
                    </w:tabs>
                    <w:ind w:left="0"/>
                    <w:rPr>
                      <w:rFonts w:ascii="APL385 Unicode" w:hAnsi="APL385 Unicode"/>
                      <w:b/>
                    </w:rPr>
                  </w:pPr>
                  <w:r>
                    <w:rPr>
                      <w:rFonts w:ascii="APL385 Unicode" w:hAnsi="APL385 Unicode"/>
                      <w:b/>
                    </w:rPr>
                    <w:t>js</w:t>
                  </w:r>
                </w:p>
              </w:tc>
              <w:tc>
                <w:tcPr>
                  <w:tcW w:w="6996" w:type="dxa"/>
                </w:tcPr>
                <w:p w14:paraId="74CF8840" w14:textId="02B1E62A" w:rsidR="00DE1F44" w:rsidRDefault="00A26B5B" w:rsidP="00A26B5B">
                  <w:pPr>
                    <w:pStyle w:val="Calibri"/>
                  </w:pPr>
                  <w:r>
                    <w:t xml:space="preserve">the result of executing the JavaScript specified in </w:t>
                  </w:r>
                  <w:r w:rsidRPr="00A26B5B">
                    <w:rPr>
                      <w:rStyle w:val="APLChar"/>
                      <w:b/>
                    </w:rPr>
                    <w:t>argument</w:t>
                  </w:r>
                  <w:r>
                    <w:rPr>
                      <w:rStyle w:val="APLChar"/>
                      <w:b/>
                    </w:rPr>
                    <w:br/>
                  </w:r>
                  <w:r>
                    <w:t xml:space="preserve">This differs from </w:t>
                  </w:r>
                  <w:r w:rsidRPr="00A26B5B">
                    <w:rPr>
                      <w:rStyle w:val="APLChar"/>
                      <w:b/>
                    </w:rPr>
                    <w:t>eval</w:t>
                  </w:r>
                  <w:r>
                    <w:t xml:space="preserve"> in that the JavaScript is executed inline rather than using the JavaScript </w:t>
                  </w:r>
                  <w:r w:rsidRPr="00A26B5B">
                    <w:rPr>
                      <w:rStyle w:val="CodeChar"/>
                    </w:rPr>
                    <w:t>eval()</w:t>
                  </w:r>
                  <w:r>
                    <w:t xml:space="preserve"> function.</w:t>
                  </w:r>
                </w:p>
              </w:tc>
            </w:tr>
            <w:tr w:rsidR="00DE1F44" w14:paraId="54AF16FF" w14:textId="77777777" w:rsidTr="003F26BD">
              <w:tc>
                <w:tcPr>
                  <w:tcW w:w="1590" w:type="dxa"/>
                </w:tcPr>
                <w:p w14:paraId="32701E64" w14:textId="77777777" w:rsidR="00DE1F44" w:rsidRPr="00AB4845" w:rsidRDefault="00DE1F44" w:rsidP="00DE1F44">
                  <w:pPr>
                    <w:pStyle w:val="ListParagraph"/>
                    <w:tabs>
                      <w:tab w:val="left" w:pos="6039"/>
                    </w:tabs>
                    <w:ind w:left="0"/>
                    <w:rPr>
                      <w:rFonts w:ascii="APL385 Unicode" w:hAnsi="APL385 Unicode"/>
                      <w:b/>
                    </w:rPr>
                  </w:pPr>
                  <w:r>
                    <w:rPr>
                      <w:rFonts w:ascii="APL385 Unicode" w:hAnsi="APL385 Unicode"/>
                      <w:b/>
                    </w:rPr>
                    <w:t>s</w:t>
                  </w:r>
                  <w:r w:rsidRPr="00AB4845">
                    <w:rPr>
                      <w:rFonts w:ascii="APL385 Unicode" w:hAnsi="APL385 Unicode"/>
                      <w:b/>
                    </w:rPr>
                    <w:t>tring</w:t>
                  </w:r>
                </w:p>
              </w:tc>
              <w:tc>
                <w:tcPr>
                  <w:tcW w:w="6996" w:type="dxa"/>
                </w:tcPr>
                <w:p w14:paraId="124AA52B" w14:textId="5E99683F" w:rsidR="00DE1F44" w:rsidRDefault="00A26B5B" w:rsidP="00DE1F44">
                  <w:pPr>
                    <w:pStyle w:val="ListParagraph"/>
                    <w:tabs>
                      <w:tab w:val="left" w:pos="6039"/>
                    </w:tabs>
                    <w:ind w:left="0"/>
                  </w:pPr>
                  <w:r>
                    <w:t xml:space="preserve">a </w:t>
                  </w:r>
                  <w:r w:rsidR="00DE1F44">
                    <w:t>constant string</w:t>
                  </w:r>
                </w:p>
              </w:tc>
            </w:tr>
            <w:tr w:rsidR="00DE1F44" w14:paraId="510AF485" w14:textId="77777777" w:rsidTr="003F26BD">
              <w:tc>
                <w:tcPr>
                  <w:tcW w:w="1590" w:type="dxa"/>
                </w:tcPr>
                <w:p w14:paraId="5C120D33" w14:textId="77777777" w:rsidR="00DE1F44" w:rsidRPr="00AB4845" w:rsidRDefault="00DE1F44" w:rsidP="00DE1F44">
                  <w:pPr>
                    <w:pStyle w:val="ListParagraph"/>
                    <w:tabs>
                      <w:tab w:val="left" w:pos="6039"/>
                    </w:tabs>
                    <w:ind w:left="0"/>
                    <w:rPr>
                      <w:rFonts w:ascii="APL385 Unicode" w:hAnsi="APL385 Unicode"/>
                      <w:b/>
                    </w:rPr>
                  </w:pPr>
                  <w:r>
                    <w:rPr>
                      <w:rFonts w:ascii="APL385 Unicode" w:hAnsi="APL385 Unicode"/>
                      <w:b/>
                    </w:rPr>
                    <w:t>serialize</w:t>
                  </w:r>
                </w:p>
              </w:tc>
              <w:tc>
                <w:tcPr>
                  <w:tcW w:w="6996" w:type="dxa"/>
                </w:tcPr>
                <w:p w14:paraId="3B915231" w14:textId="06D441F0" w:rsidR="00DE1F44" w:rsidRDefault="00A26B5B" w:rsidP="00DE1F44">
                  <w:pPr>
                    <w:pStyle w:val="ListParagraph"/>
                    <w:tabs>
                      <w:tab w:val="left" w:pos="6039"/>
                    </w:tabs>
                    <w:ind w:left="0"/>
                  </w:pPr>
                  <w:r>
                    <w:t xml:space="preserve">the serialization of all input elements in all forms on the page, or the form specified in </w:t>
                  </w:r>
                  <w:r w:rsidRPr="00A26B5B">
                    <w:rPr>
                      <w:rStyle w:val="APLChar"/>
                      <w:b/>
                    </w:rPr>
                    <w:t>selector</w:t>
                  </w:r>
                </w:p>
              </w:tc>
            </w:tr>
            <w:tr w:rsidR="00DE1F44" w14:paraId="5ED6828A" w14:textId="77777777" w:rsidTr="003F26BD">
              <w:tc>
                <w:tcPr>
                  <w:tcW w:w="1590" w:type="dxa"/>
                </w:tcPr>
                <w:p w14:paraId="2C53808A" w14:textId="77777777" w:rsidR="00DE1F44" w:rsidRDefault="00DE1F44" w:rsidP="00DE1F44">
                  <w:pPr>
                    <w:pStyle w:val="ListParagraph"/>
                    <w:tabs>
                      <w:tab w:val="left" w:pos="6039"/>
                    </w:tabs>
                    <w:ind w:left="0"/>
                    <w:rPr>
                      <w:rFonts w:ascii="APL385 Unicode" w:hAnsi="APL385 Unicode"/>
                      <w:b/>
                    </w:rPr>
                  </w:pPr>
                  <w:r>
                    <w:rPr>
                      <mc:AlternateContent>
                        <mc:Choice Requires="w16se">
                          <w:rFonts w:ascii="APL385 Unicode" w:hAnsi="APL385 Unicode"/>
                        </mc:Choice>
                        <mc:Fallback>
                          <w:rFonts w:ascii="APL385 Unicode" w:eastAsia="APL385 Unicode" w:hAnsi="APL385 Unicode" w:cs="APL385 Unicode"/>
                        </mc:Fallback>
                      </mc:AlternateContent>
                      <w:b/>
                    </w:rPr>
                    <mc:AlternateContent>
                      <mc:Choice Requires="w16se">
                        <w16se:symEx w16se:font="APL385 Unicode" w16se:char="234E"/>
                      </mc:Choice>
                      <mc:Fallback>
                        <w:t>⍎</w:t>
                      </mc:Fallback>
                    </mc:AlternateContent>
                  </w:r>
                </w:p>
              </w:tc>
              <w:tc>
                <w:tcPr>
                  <w:tcW w:w="6996" w:type="dxa"/>
                </w:tcPr>
                <w:p w14:paraId="1A76E907" w14:textId="16B06877" w:rsidR="00DE1F44" w:rsidRDefault="00A26B5B" w:rsidP="00A26B5B">
                  <w:pPr>
                    <w:pStyle w:val="Calibri"/>
                  </w:pPr>
                  <w:r>
                    <w:t xml:space="preserve">the result of executing the </w:t>
                  </w:r>
                  <w:r>
                    <w:rPr>
                      <w:rStyle w:val="APLChar"/>
                    </w:rPr>
                    <w:t>1</w:t>
                  </w:r>
                  <w:r>
                    <w:rPr>
                      <w:rStyle w:val="APLChar"/>
                      <mc:AlternateContent>
                        <mc:Choice Requires="w16se"/>
                        <mc:Fallback>
                          <w:rFonts w:eastAsia="APL385 Unicode" w:cs="APL385 Unicode"/>
                        </mc:Fallback>
                      </mc:AlternateContent>
                    </w:rPr>
                    <mc:AlternateContent>
                      <mc:Choice Requires="w16se">
                        <w16se:symEx w16se:font="APL385 Unicode" w16se:char="2193"/>
                      </mc:Choice>
                      <mc:Fallback>
                        <w:t>↓</w:t>
                      </mc:Fallback>
                    </mc:AlternateContent>
                  </w:r>
                  <w:r>
                    <w:rPr>
                      <w:rStyle w:val="APLChar"/>
                      <w:rFonts w:asciiTheme="minorHAnsi" w:hAnsiTheme="minorHAnsi"/>
                      <w:sz w:val="22"/>
                    </w:rPr>
                    <w:t xml:space="preserve"> of </w:t>
                  </w:r>
                  <w:r w:rsidRPr="00A26B5B">
                    <w:rPr>
                      <w:rStyle w:val="APLChar"/>
                      <w:b/>
                    </w:rPr>
                    <w:t>type</w:t>
                  </w:r>
                  <w:r>
                    <w:t xml:space="preserve">. This is a shorthand version of </w:t>
                  </w:r>
                  <w:r w:rsidRPr="00A26B5B">
                    <w:rPr>
                      <w:rStyle w:val="APLChar"/>
                      <w:b/>
                    </w:rPr>
                    <w:t>js</w:t>
                  </w:r>
                </w:p>
              </w:tc>
            </w:tr>
          </w:tbl>
          <w:p w14:paraId="665ACF88" w14:textId="77777777" w:rsidR="003A59C1" w:rsidRDefault="003A59C1" w:rsidP="006E2582">
            <w:pPr>
              <w:pStyle w:val="ListParagraph"/>
              <w:tabs>
                <w:tab w:val="left" w:pos="6039"/>
              </w:tabs>
              <w:ind w:left="0"/>
            </w:pPr>
          </w:p>
        </w:tc>
      </w:tr>
      <w:tr w:rsidR="00D654E0" w14:paraId="0E866C6C" w14:textId="77777777" w:rsidTr="003A59C1">
        <w:trPr>
          <w:cantSplit/>
        </w:trPr>
        <w:tc>
          <w:tcPr>
            <w:tcW w:w="1350" w:type="dxa"/>
          </w:tcPr>
          <w:p w14:paraId="41DB8C97" w14:textId="77777777" w:rsidR="00D654E0" w:rsidRDefault="00450934" w:rsidP="00AB4845">
            <w:pPr>
              <w:pStyle w:val="ListParagraph"/>
              <w:tabs>
                <w:tab w:val="left" w:pos="6039"/>
              </w:tabs>
              <w:ind w:left="0"/>
              <w:rPr>
                <w:rFonts w:ascii="APL385 Unicode" w:hAnsi="APL385 Unicode"/>
                <w:b/>
              </w:rPr>
            </w:pPr>
            <w:r>
              <w:rPr>
                <w:rFonts w:ascii="APL385 Unicode" w:hAnsi="APL385 Unicode"/>
                <w:b/>
              </w:rPr>
              <w:lastRenderedPageBreak/>
              <w:t>argument</w:t>
            </w:r>
          </w:p>
        </w:tc>
        <w:tc>
          <w:tcPr>
            <w:tcW w:w="8730" w:type="dxa"/>
          </w:tcPr>
          <w:p w14:paraId="1EAD422B" w14:textId="77777777" w:rsidR="00D654E0" w:rsidRDefault="00AB4845" w:rsidP="006E2582">
            <w:pPr>
              <w:pStyle w:val="ListParagraph"/>
              <w:tabs>
                <w:tab w:val="left" w:pos="6039"/>
              </w:tabs>
              <w:ind w:left="0"/>
              <w:rPr>
                <w:rFonts w:ascii="APL385 Unicode" w:hAnsi="APL385 Unicode"/>
                <w:b/>
              </w:rPr>
            </w:pPr>
            <w:r>
              <w:t xml:space="preserve">dependent on </w:t>
            </w:r>
            <w:r w:rsidR="008C636D">
              <w:rPr>
                <w:rFonts w:ascii="APL385 Unicode" w:hAnsi="APL385 Unicode"/>
                <w:b/>
              </w:rPr>
              <w:t>type</w:t>
            </w:r>
          </w:p>
          <w:tbl>
            <w:tblPr>
              <w:tblStyle w:val="TableGrid"/>
              <w:tblW w:w="15582" w:type="dxa"/>
              <w:tblLayout w:type="fixed"/>
              <w:tblLook w:val="04A0" w:firstRow="1" w:lastRow="0" w:firstColumn="1" w:lastColumn="0" w:noHBand="0" w:noVBand="1"/>
            </w:tblPr>
            <w:tblGrid>
              <w:gridCol w:w="1590"/>
              <w:gridCol w:w="3931"/>
              <w:gridCol w:w="10061"/>
            </w:tblGrid>
            <w:tr w:rsidR="005D402B" w14:paraId="30D610C9" w14:textId="77777777" w:rsidTr="00A26B5B">
              <w:tc>
                <w:tcPr>
                  <w:tcW w:w="1590" w:type="dxa"/>
                  <w:shd w:val="clear" w:color="auto" w:fill="D9D9D9" w:themeFill="background1" w:themeFillShade="D9"/>
                </w:tcPr>
                <w:p w14:paraId="77D01FC5" w14:textId="77777777" w:rsidR="005D402B" w:rsidRPr="00AB4845" w:rsidRDefault="008C636D" w:rsidP="006E2582">
                  <w:pPr>
                    <w:pStyle w:val="ListParagraph"/>
                    <w:tabs>
                      <w:tab w:val="left" w:pos="6039"/>
                    </w:tabs>
                    <w:ind w:left="0"/>
                    <w:rPr>
                      <w:rFonts w:ascii="APL385 Unicode" w:hAnsi="APL385 Unicode"/>
                      <w:b/>
                    </w:rPr>
                  </w:pPr>
                  <w:r>
                    <w:rPr>
                      <w:rFonts w:ascii="APL385 Unicode" w:hAnsi="APL385 Unicode"/>
                      <w:b/>
                    </w:rPr>
                    <w:t>type</w:t>
                  </w:r>
                  <w:r w:rsidR="00450934">
                    <w:rPr>
                      <w:rFonts w:ascii="APL385 Unicode" w:hAnsi="APL385 Unicode"/>
                      <w:b/>
                    </w:rPr>
                    <w:t xml:space="preserve"> </w:t>
                  </w:r>
                  <w:r w:rsidR="005D402B">
                    <w:rPr>
                      <w:rFonts w:ascii="APL385 Unicode" w:hAnsi="APL385 Unicode"/>
                      <w:b/>
                    </w:rPr>
                    <w:t>=</w:t>
                  </w:r>
                </w:p>
              </w:tc>
              <w:tc>
                <w:tcPr>
                  <w:tcW w:w="3931" w:type="dxa"/>
                  <w:shd w:val="clear" w:color="auto" w:fill="D9D9D9" w:themeFill="background1" w:themeFillShade="D9"/>
                </w:tcPr>
                <w:p w14:paraId="065FB298" w14:textId="77777777" w:rsidR="005D402B" w:rsidRPr="00AB4845" w:rsidRDefault="00450934" w:rsidP="006E2582">
                  <w:pPr>
                    <w:pStyle w:val="ListParagraph"/>
                    <w:tabs>
                      <w:tab w:val="left" w:pos="6039"/>
                    </w:tabs>
                    <w:ind w:left="0"/>
                    <w:rPr>
                      <w:b/>
                    </w:rPr>
                  </w:pPr>
                  <w:r>
                    <w:rPr>
                      <w:rStyle w:val="CodeChar"/>
                      <w:b/>
                    </w:rPr>
                    <w:t>a</w:t>
                  </w:r>
                  <w:r w:rsidRPr="00450934">
                    <w:rPr>
                      <w:rStyle w:val="CodeChar"/>
                      <w:b/>
                    </w:rPr>
                    <w:t>rgument</w:t>
                  </w:r>
                  <w:r>
                    <w:rPr>
                      <w:b/>
                    </w:rPr>
                    <w:t xml:space="preserve"> </w:t>
                  </w:r>
                  <w:r w:rsidR="005D402B">
                    <w:rPr>
                      <w:b/>
                    </w:rPr>
                    <w:t>=</w:t>
                  </w:r>
                </w:p>
              </w:tc>
              <w:tc>
                <w:tcPr>
                  <w:tcW w:w="10061" w:type="dxa"/>
                  <w:shd w:val="clear" w:color="auto" w:fill="D9D9D9" w:themeFill="background1" w:themeFillShade="D9"/>
                </w:tcPr>
                <w:p w14:paraId="20532599" w14:textId="77777777" w:rsidR="005D402B" w:rsidRDefault="005D402B" w:rsidP="005D402B">
                  <w:pPr>
                    <w:pStyle w:val="ListParagraph"/>
                    <w:tabs>
                      <w:tab w:val="left" w:pos="6039"/>
                    </w:tabs>
                    <w:ind w:left="0"/>
                    <w:rPr>
                      <w:b/>
                    </w:rPr>
                  </w:pPr>
                  <w:r>
                    <w:rPr>
                      <w:b/>
                    </w:rPr>
                    <w:t>Example</w:t>
                  </w:r>
                </w:p>
              </w:tc>
            </w:tr>
            <w:tr w:rsidR="005D402B" w14:paraId="610EC8AB" w14:textId="77777777" w:rsidTr="00A26B5B">
              <w:tc>
                <w:tcPr>
                  <w:tcW w:w="1590" w:type="dxa"/>
                </w:tcPr>
                <w:p w14:paraId="1F4EBD52" w14:textId="77777777" w:rsidR="005D402B" w:rsidRPr="00AB4845" w:rsidRDefault="00450934" w:rsidP="006E2582">
                  <w:pPr>
                    <w:pStyle w:val="ListParagraph"/>
                    <w:tabs>
                      <w:tab w:val="left" w:pos="6039"/>
                    </w:tabs>
                    <w:ind w:left="0"/>
                    <w:rPr>
                      <w:rFonts w:ascii="APL385 Unicode" w:hAnsi="APL385 Unicode"/>
                      <w:b/>
                    </w:rPr>
                  </w:pPr>
                  <w:r>
                    <w:rPr>
                      <w:rFonts w:ascii="APL385 Unicode" w:hAnsi="APL385 Unicode"/>
                      <w:b/>
                    </w:rPr>
                    <w:t>a</w:t>
                  </w:r>
                  <w:r w:rsidR="005D402B" w:rsidRPr="00AB4845">
                    <w:rPr>
                      <w:rFonts w:ascii="APL385 Unicode" w:hAnsi="APL385 Unicode"/>
                      <w:b/>
                    </w:rPr>
                    <w:t>ttr</w:t>
                  </w:r>
                </w:p>
              </w:tc>
              <w:tc>
                <w:tcPr>
                  <w:tcW w:w="3931" w:type="dxa"/>
                </w:tcPr>
                <w:p w14:paraId="2AC1C583" w14:textId="77777777" w:rsidR="005D402B" w:rsidRDefault="005D402B" w:rsidP="006E2582">
                  <w:pPr>
                    <w:pStyle w:val="ListParagraph"/>
                    <w:tabs>
                      <w:tab w:val="left" w:pos="6039"/>
                    </w:tabs>
                    <w:ind w:left="0"/>
                  </w:pPr>
                  <w:r>
                    <w:t>the attribute to return</w:t>
                  </w:r>
                </w:p>
              </w:tc>
              <w:tc>
                <w:tcPr>
                  <w:tcW w:w="10061" w:type="dxa"/>
                </w:tcPr>
                <w:p w14:paraId="66C2FA72" w14:textId="77777777" w:rsidR="005D402B" w:rsidRPr="005D402B" w:rsidRDefault="00450934" w:rsidP="006E2582">
                  <w:pPr>
                    <w:pStyle w:val="ListParagraph"/>
                    <w:tabs>
                      <w:tab w:val="left" w:pos="6039"/>
                    </w:tabs>
                    <w:ind w:left="0"/>
                    <w:rPr>
                      <w:rFonts w:ascii="APL385 Unicode" w:hAnsi="APL385 Unicode"/>
                    </w:rPr>
                  </w:pPr>
                  <w:r>
                    <w:rPr>
                      <w:rFonts w:ascii="APL385 Unicode" w:hAnsi="APL385 Unicode"/>
                    </w:rPr>
                    <w:t xml:space="preserve">'attr' </w:t>
                  </w:r>
                  <w:r w:rsidR="005D402B" w:rsidRPr="005D402B">
                    <w:rPr>
                      <w:rFonts w:ascii="APL385 Unicode" w:hAnsi="APL385 Unicode"/>
                    </w:rPr>
                    <w:t>'title'</w:t>
                  </w:r>
                </w:p>
              </w:tc>
            </w:tr>
            <w:tr w:rsidR="005D402B" w14:paraId="3DF4854C" w14:textId="77777777" w:rsidTr="00A26B5B">
              <w:tc>
                <w:tcPr>
                  <w:tcW w:w="1590" w:type="dxa"/>
                </w:tcPr>
                <w:p w14:paraId="0F353F7C" w14:textId="77777777" w:rsidR="005D402B" w:rsidRPr="00AB4845" w:rsidRDefault="003D27C3" w:rsidP="006E2582">
                  <w:pPr>
                    <w:pStyle w:val="ListParagraph"/>
                    <w:tabs>
                      <w:tab w:val="left" w:pos="6039"/>
                    </w:tabs>
                    <w:ind w:left="0"/>
                    <w:rPr>
                      <w:rFonts w:ascii="APL385 Unicode" w:hAnsi="APL385 Unicode"/>
                      <w:b/>
                    </w:rPr>
                  </w:pPr>
                  <w:r>
                    <w:rPr>
                      <w:rFonts w:ascii="APL385 Unicode" w:hAnsi="APL385 Unicode"/>
                      <w:b/>
                    </w:rPr>
                    <w:t>c</w:t>
                  </w:r>
                  <w:r w:rsidR="005D402B" w:rsidRPr="00AB4845">
                    <w:rPr>
                      <w:rFonts w:ascii="APL385 Unicode" w:hAnsi="APL385 Unicode"/>
                      <w:b/>
                    </w:rPr>
                    <w:t>ss</w:t>
                  </w:r>
                </w:p>
              </w:tc>
              <w:tc>
                <w:tcPr>
                  <w:tcW w:w="3931" w:type="dxa"/>
                </w:tcPr>
                <w:p w14:paraId="08D13917" w14:textId="77777777" w:rsidR="005D402B" w:rsidRDefault="005D402B" w:rsidP="006E2582">
                  <w:pPr>
                    <w:pStyle w:val="ListParagraph"/>
                    <w:tabs>
                      <w:tab w:val="left" w:pos="6039"/>
                    </w:tabs>
                    <w:ind w:left="0"/>
                  </w:pPr>
                  <w:r>
                    <w:t>the CSS setting to return</w:t>
                  </w:r>
                </w:p>
              </w:tc>
              <w:tc>
                <w:tcPr>
                  <w:tcW w:w="10061" w:type="dxa"/>
                </w:tcPr>
                <w:p w14:paraId="5D87CDF1" w14:textId="77777777" w:rsidR="005D402B" w:rsidRPr="005D402B" w:rsidRDefault="005D402B" w:rsidP="006E2582">
                  <w:pPr>
                    <w:pStyle w:val="ListParagraph"/>
                    <w:tabs>
                      <w:tab w:val="left" w:pos="6039"/>
                    </w:tabs>
                    <w:ind w:left="0"/>
                    <w:rPr>
                      <w:rFonts w:ascii="APL385 Unicode" w:hAnsi="APL385 Unicode"/>
                    </w:rPr>
                  </w:pPr>
                  <w:r w:rsidRPr="005D402B">
                    <w:rPr>
                      <w:rFonts w:ascii="APL385 Unicode" w:hAnsi="APL385 Unicode"/>
                    </w:rPr>
                    <w:t>'css' 'font'</w:t>
                  </w:r>
                </w:p>
              </w:tc>
            </w:tr>
            <w:tr w:rsidR="005D402B" w14:paraId="65E7045C" w14:textId="77777777" w:rsidTr="00A26B5B">
              <w:tc>
                <w:tcPr>
                  <w:tcW w:w="1590" w:type="dxa"/>
                </w:tcPr>
                <w:p w14:paraId="68AA79EA" w14:textId="77777777" w:rsidR="005D402B" w:rsidRPr="00AB4845" w:rsidRDefault="003D27C3" w:rsidP="006E2582">
                  <w:pPr>
                    <w:pStyle w:val="ListParagraph"/>
                    <w:tabs>
                      <w:tab w:val="left" w:pos="6039"/>
                    </w:tabs>
                    <w:ind w:left="0"/>
                    <w:rPr>
                      <w:rFonts w:ascii="APL385 Unicode" w:hAnsi="APL385 Unicode"/>
                      <w:b/>
                    </w:rPr>
                  </w:pPr>
                  <w:r>
                    <w:rPr>
                      <w:rFonts w:ascii="APL385 Unicode" w:hAnsi="APL385 Unicode"/>
                      <w:b/>
                    </w:rPr>
                    <w:t>h</w:t>
                  </w:r>
                  <w:r w:rsidR="005D402B" w:rsidRPr="00AB4845">
                    <w:rPr>
                      <w:rFonts w:ascii="APL385 Unicode" w:hAnsi="APL385 Unicode"/>
                      <w:b/>
                    </w:rPr>
                    <w:t>tml</w:t>
                  </w:r>
                </w:p>
              </w:tc>
              <w:tc>
                <w:tcPr>
                  <w:tcW w:w="3931" w:type="dxa"/>
                </w:tcPr>
                <w:p w14:paraId="6F1406E2" w14:textId="77777777" w:rsidR="005D402B" w:rsidRDefault="005D402B" w:rsidP="006E2582">
                  <w:pPr>
                    <w:pStyle w:val="ListParagraph"/>
                    <w:tabs>
                      <w:tab w:val="left" w:pos="6039"/>
                    </w:tabs>
                    <w:ind w:left="0"/>
                  </w:pPr>
                  <w:r>
                    <w:t>''</w:t>
                  </w:r>
                </w:p>
              </w:tc>
              <w:tc>
                <w:tcPr>
                  <w:tcW w:w="10061" w:type="dxa"/>
                </w:tcPr>
                <w:p w14:paraId="6E58F61F" w14:textId="77777777" w:rsidR="005D402B" w:rsidRPr="005D402B" w:rsidRDefault="005D402B" w:rsidP="006E2582">
                  <w:pPr>
                    <w:pStyle w:val="ListParagraph"/>
                    <w:tabs>
                      <w:tab w:val="left" w:pos="6039"/>
                    </w:tabs>
                    <w:ind w:left="0"/>
                    <w:rPr>
                      <w:rFonts w:ascii="APL385 Unicode" w:hAnsi="APL385 Unicode"/>
                    </w:rPr>
                  </w:pPr>
                  <w:r w:rsidRPr="005D402B">
                    <w:rPr>
                      <w:rFonts w:ascii="APL385 Unicode" w:hAnsi="APL385 Unicode"/>
                    </w:rPr>
                    <w:t>'html'</w:t>
                  </w:r>
                </w:p>
              </w:tc>
            </w:tr>
            <w:tr w:rsidR="005D402B" w14:paraId="69896C8E" w14:textId="77777777" w:rsidTr="00A26B5B">
              <w:tc>
                <w:tcPr>
                  <w:tcW w:w="1590" w:type="dxa"/>
                </w:tcPr>
                <w:p w14:paraId="6A9F3C6C" w14:textId="77777777" w:rsidR="005D402B" w:rsidRPr="00AB4845" w:rsidRDefault="003D27C3" w:rsidP="006E2582">
                  <w:pPr>
                    <w:pStyle w:val="ListParagraph"/>
                    <w:tabs>
                      <w:tab w:val="left" w:pos="6039"/>
                    </w:tabs>
                    <w:ind w:left="0"/>
                    <w:rPr>
                      <w:rFonts w:ascii="APL385 Unicode" w:hAnsi="APL385 Unicode"/>
                      <w:b/>
                    </w:rPr>
                  </w:pPr>
                  <w:r>
                    <w:rPr>
                      <w:rFonts w:ascii="APL385 Unicode" w:hAnsi="APL385 Unicode"/>
                      <w:b/>
                    </w:rPr>
                    <w:t>i</w:t>
                  </w:r>
                  <w:r w:rsidR="005D402B" w:rsidRPr="00AB4845">
                    <w:rPr>
                      <w:rFonts w:ascii="APL385 Unicode" w:hAnsi="APL385 Unicode"/>
                      <w:b/>
                    </w:rPr>
                    <w:t>s</w:t>
                  </w:r>
                </w:p>
              </w:tc>
              <w:tc>
                <w:tcPr>
                  <w:tcW w:w="3931" w:type="dxa"/>
                </w:tcPr>
                <w:p w14:paraId="79DDF6DD" w14:textId="77777777" w:rsidR="005D402B" w:rsidRDefault="005D402B" w:rsidP="005D402B">
                  <w:pPr>
                    <w:pStyle w:val="ListParagraph"/>
                    <w:tabs>
                      <w:tab w:val="left" w:pos="6039"/>
                    </w:tabs>
                    <w:ind w:left="0"/>
                  </w:pPr>
                  <w:r>
                    <w:t>the setting to return – see jQuery.is()</w:t>
                  </w:r>
                </w:p>
              </w:tc>
              <w:tc>
                <w:tcPr>
                  <w:tcW w:w="10061" w:type="dxa"/>
                </w:tcPr>
                <w:p w14:paraId="5354713F" w14:textId="77777777" w:rsidR="005D402B" w:rsidRPr="005D402B" w:rsidRDefault="005D402B" w:rsidP="006E2582">
                  <w:pPr>
                    <w:pStyle w:val="ListParagraph"/>
                    <w:tabs>
                      <w:tab w:val="left" w:pos="6039"/>
                    </w:tabs>
                    <w:ind w:left="0"/>
                    <w:rPr>
                      <w:rFonts w:ascii="APL385 Unicode" w:hAnsi="APL385 Unicode"/>
                    </w:rPr>
                  </w:pPr>
                  <w:r w:rsidRPr="005D402B">
                    <w:rPr>
                      <w:rFonts w:ascii="APL385 Unicode" w:hAnsi="APL385 Unicode"/>
                    </w:rPr>
                    <w:t>'is' ':checked'</w:t>
                  </w:r>
                </w:p>
              </w:tc>
            </w:tr>
            <w:tr w:rsidR="00C42CE6" w14:paraId="02AAA449" w14:textId="77777777" w:rsidTr="00A26B5B">
              <w:tc>
                <w:tcPr>
                  <w:tcW w:w="1590" w:type="dxa"/>
                </w:tcPr>
                <w:p w14:paraId="5816684A" w14:textId="77777777" w:rsidR="00C42CE6" w:rsidRPr="00AB4845" w:rsidRDefault="003D27C3" w:rsidP="006E2582">
                  <w:pPr>
                    <w:pStyle w:val="ListParagraph"/>
                    <w:tabs>
                      <w:tab w:val="left" w:pos="6039"/>
                    </w:tabs>
                    <w:ind w:left="0"/>
                    <w:rPr>
                      <w:rFonts w:ascii="APL385 Unicode" w:hAnsi="APL385 Unicode"/>
                      <w:b/>
                    </w:rPr>
                  </w:pPr>
                  <w:r>
                    <w:rPr>
                      <w:rFonts w:ascii="APL385 Unicode" w:hAnsi="APL385 Unicode"/>
                      <w:b/>
                    </w:rPr>
                    <w:t>v</w:t>
                  </w:r>
                  <w:r w:rsidR="00C42CE6">
                    <w:rPr>
                      <w:rFonts w:ascii="APL385 Unicode" w:hAnsi="APL385 Unicode"/>
                      <w:b/>
                    </w:rPr>
                    <w:t>al</w:t>
                  </w:r>
                </w:p>
              </w:tc>
              <w:tc>
                <w:tcPr>
                  <w:tcW w:w="3931" w:type="dxa"/>
                </w:tcPr>
                <w:p w14:paraId="6EABBD84" w14:textId="77777777" w:rsidR="00C42CE6" w:rsidRDefault="00C42CE6" w:rsidP="005D402B">
                  <w:pPr>
                    <w:pStyle w:val="ListParagraph"/>
                    <w:tabs>
                      <w:tab w:val="left" w:pos="6039"/>
                    </w:tabs>
                    <w:ind w:left="0"/>
                  </w:pPr>
                  <w:r>
                    <w:t>''</w:t>
                  </w:r>
                </w:p>
              </w:tc>
              <w:tc>
                <w:tcPr>
                  <w:tcW w:w="10061" w:type="dxa"/>
                </w:tcPr>
                <w:p w14:paraId="4D925A9A" w14:textId="77777777" w:rsidR="00C42CE6" w:rsidRPr="005D402B" w:rsidRDefault="00C42CE6" w:rsidP="006E2582">
                  <w:pPr>
                    <w:pStyle w:val="ListParagraph"/>
                    <w:tabs>
                      <w:tab w:val="left" w:pos="6039"/>
                    </w:tabs>
                    <w:ind w:left="0"/>
                    <w:rPr>
                      <w:rFonts w:ascii="APL385 Unicode" w:hAnsi="APL385 Unicode"/>
                    </w:rPr>
                  </w:pPr>
                  <w:r>
                    <w:rPr>
                      <w:rFonts w:ascii="APL385 Unicode" w:hAnsi="APL385 Unicode"/>
                    </w:rPr>
                    <w:t>'val'</w:t>
                  </w:r>
                </w:p>
              </w:tc>
            </w:tr>
            <w:tr w:rsidR="005D402B" w14:paraId="3AAF933C" w14:textId="77777777" w:rsidTr="00A26B5B">
              <w:tc>
                <w:tcPr>
                  <w:tcW w:w="1590" w:type="dxa"/>
                </w:tcPr>
                <w:p w14:paraId="676D2BEE" w14:textId="77777777" w:rsidR="005D402B" w:rsidRPr="00AB4845" w:rsidRDefault="003D27C3" w:rsidP="006E2582">
                  <w:pPr>
                    <w:pStyle w:val="ListParagraph"/>
                    <w:tabs>
                      <w:tab w:val="left" w:pos="6039"/>
                    </w:tabs>
                    <w:ind w:left="0"/>
                    <w:rPr>
                      <w:rFonts w:ascii="APL385 Unicode" w:hAnsi="APL385 Unicode"/>
                      <w:b/>
                    </w:rPr>
                  </w:pPr>
                  <w:r>
                    <w:rPr>
                      <w:rFonts w:ascii="APL385 Unicode" w:hAnsi="APL385 Unicode"/>
                      <w:b/>
                    </w:rPr>
                    <w:t>e</w:t>
                  </w:r>
                  <w:r w:rsidR="005D402B" w:rsidRPr="00AB4845">
                    <w:rPr>
                      <w:rFonts w:ascii="APL385 Unicode" w:hAnsi="APL385 Unicode"/>
                      <w:b/>
                    </w:rPr>
                    <w:t>val</w:t>
                  </w:r>
                </w:p>
              </w:tc>
              <w:tc>
                <w:tcPr>
                  <w:tcW w:w="3931" w:type="dxa"/>
                </w:tcPr>
                <w:p w14:paraId="623B3821" w14:textId="77777777" w:rsidR="005D402B" w:rsidRDefault="005D402B" w:rsidP="006E2582">
                  <w:pPr>
                    <w:pStyle w:val="ListParagraph"/>
                    <w:tabs>
                      <w:tab w:val="left" w:pos="6039"/>
                    </w:tabs>
                    <w:ind w:left="0"/>
                  </w:pPr>
                  <w:r>
                    <w:t>the JavaScript string to evaluate</w:t>
                  </w:r>
                </w:p>
              </w:tc>
              <w:tc>
                <w:tcPr>
                  <w:tcW w:w="10061" w:type="dxa"/>
                </w:tcPr>
                <w:p w14:paraId="14E545B3" w14:textId="77777777" w:rsidR="005D402B" w:rsidRPr="005D402B" w:rsidRDefault="005D402B" w:rsidP="006E2582">
                  <w:pPr>
                    <w:pStyle w:val="ListParagraph"/>
                    <w:tabs>
                      <w:tab w:val="left" w:pos="6039"/>
                    </w:tabs>
                    <w:ind w:left="0"/>
                    <w:rPr>
                      <w:rFonts w:ascii="APL385 Unicode" w:hAnsi="APL385 Unicode"/>
                    </w:rPr>
                  </w:pPr>
                  <w:r w:rsidRPr="005D402B">
                    <w:rPr>
                      <w:rFonts w:ascii="APL385 Unicode" w:hAnsi="APL385 Unicode"/>
                    </w:rPr>
                    <w:t>'eval' '2+2'</w:t>
                  </w:r>
                </w:p>
              </w:tc>
            </w:tr>
            <w:tr w:rsidR="005D402B" w14:paraId="7E73F1FA" w14:textId="77777777" w:rsidTr="00A26B5B">
              <w:tc>
                <w:tcPr>
                  <w:tcW w:w="1590" w:type="dxa"/>
                </w:tcPr>
                <w:p w14:paraId="7CB028E7" w14:textId="77777777" w:rsidR="005D402B" w:rsidRPr="00AB4845" w:rsidRDefault="005D402B" w:rsidP="006E2582">
                  <w:pPr>
                    <w:pStyle w:val="ListParagraph"/>
                    <w:tabs>
                      <w:tab w:val="left" w:pos="6039"/>
                    </w:tabs>
                    <w:ind w:left="0"/>
                    <w:rPr>
                      <w:rFonts w:ascii="APL385 Unicode" w:hAnsi="APL385 Unicode"/>
                      <w:b/>
                    </w:rPr>
                  </w:pPr>
                  <w:r w:rsidRPr="00AB4845">
                    <w:rPr>
                      <w:rFonts w:ascii="APL385 Unicode" w:hAnsi="APL385 Unicode"/>
                      <w:b/>
                    </w:rPr>
                    <w:t>string</w:t>
                  </w:r>
                </w:p>
              </w:tc>
              <w:tc>
                <w:tcPr>
                  <w:tcW w:w="3931" w:type="dxa"/>
                </w:tcPr>
                <w:p w14:paraId="0D1E2A65" w14:textId="77777777" w:rsidR="005D402B" w:rsidRDefault="005D402B" w:rsidP="005D402B">
                  <w:pPr>
                    <w:pStyle w:val="ListParagraph"/>
                    <w:tabs>
                      <w:tab w:val="left" w:pos="6039"/>
                    </w:tabs>
                    <w:ind w:left="0"/>
                  </w:pPr>
                  <w:r>
                    <w:t>the string to return</w:t>
                  </w:r>
                </w:p>
              </w:tc>
              <w:tc>
                <w:tcPr>
                  <w:tcW w:w="10061" w:type="dxa"/>
                </w:tcPr>
                <w:p w14:paraId="594D1D90" w14:textId="77777777" w:rsidR="005D402B" w:rsidRPr="005D402B" w:rsidRDefault="005D402B" w:rsidP="006E2582">
                  <w:pPr>
                    <w:pStyle w:val="ListParagraph"/>
                    <w:tabs>
                      <w:tab w:val="left" w:pos="6039"/>
                    </w:tabs>
                    <w:ind w:left="0"/>
                    <w:rPr>
                      <w:rFonts w:ascii="APL385 Unicode" w:hAnsi="APL385 Unicode"/>
                    </w:rPr>
                  </w:pPr>
                  <w:r w:rsidRPr="005D402B">
                    <w:rPr>
                      <w:rFonts w:ascii="APL385 Unicode" w:hAnsi="APL385 Unicode"/>
                    </w:rPr>
                    <w:t>'string' 'constant'</w:t>
                  </w:r>
                </w:p>
              </w:tc>
            </w:tr>
            <w:tr w:rsidR="005D402B" w14:paraId="4ABE23F8" w14:textId="77777777" w:rsidTr="00A26B5B">
              <w:tc>
                <w:tcPr>
                  <w:tcW w:w="1590" w:type="dxa"/>
                </w:tcPr>
                <w:p w14:paraId="41170DC3" w14:textId="77777777" w:rsidR="005D402B" w:rsidRPr="00AB4845" w:rsidRDefault="005D402B" w:rsidP="006E2582">
                  <w:pPr>
                    <w:pStyle w:val="ListParagraph"/>
                    <w:tabs>
                      <w:tab w:val="left" w:pos="6039"/>
                    </w:tabs>
                    <w:ind w:left="0"/>
                    <w:rPr>
                      <w:rFonts w:ascii="APL385 Unicode" w:hAnsi="APL385 Unicode"/>
                      <w:b/>
                    </w:rPr>
                  </w:pPr>
                  <w:r w:rsidRPr="00AB4845">
                    <w:rPr>
                      <w:rFonts w:ascii="APL385 Unicode" w:hAnsi="APL385 Unicode"/>
                      <w:b/>
                    </w:rPr>
                    <w:t>event</w:t>
                  </w:r>
                </w:p>
              </w:tc>
              <w:tc>
                <w:tcPr>
                  <w:tcW w:w="3931" w:type="dxa"/>
                </w:tcPr>
                <w:p w14:paraId="2C77DB1E" w14:textId="77777777" w:rsidR="005D402B" w:rsidRDefault="005D402B" w:rsidP="006E2582">
                  <w:pPr>
                    <w:pStyle w:val="ListParagraph"/>
                    <w:tabs>
                      <w:tab w:val="left" w:pos="6039"/>
                    </w:tabs>
                    <w:ind w:left="0"/>
                  </w:pPr>
                  <w:r>
                    <w:t>the element of the event object</w:t>
                  </w:r>
                </w:p>
              </w:tc>
              <w:tc>
                <w:tcPr>
                  <w:tcW w:w="10061" w:type="dxa"/>
                </w:tcPr>
                <w:p w14:paraId="0D1DC93F" w14:textId="77777777" w:rsidR="005D402B" w:rsidRDefault="005D402B" w:rsidP="006E2582">
                  <w:pPr>
                    <w:pStyle w:val="ListParagraph"/>
                    <w:tabs>
                      <w:tab w:val="left" w:pos="6039"/>
                    </w:tabs>
                    <w:ind w:left="0"/>
                  </w:pPr>
                  <w:r>
                    <w:t>see jQueryUI document</w:t>
                  </w:r>
                </w:p>
              </w:tc>
            </w:tr>
            <w:tr w:rsidR="005D402B" w14:paraId="5D1ECBED" w14:textId="77777777" w:rsidTr="00A26B5B">
              <w:tc>
                <w:tcPr>
                  <w:tcW w:w="1590" w:type="dxa"/>
                </w:tcPr>
                <w:p w14:paraId="7B76AFC4" w14:textId="77777777" w:rsidR="005D402B" w:rsidRPr="00AB4845" w:rsidRDefault="003D27C3" w:rsidP="006E2582">
                  <w:pPr>
                    <w:pStyle w:val="ListParagraph"/>
                    <w:tabs>
                      <w:tab w:val="left" w:pos="6039"/>
                    </w:tabs>
                    <w:ind w:left="0"/>
                    <w:rPr>
                      <w:rFonts w:ascii="APL385 Unicode" w:hAnsi="APL385 Unicode"/>
                      <w:b/>
                    </w:rPr>
                  </w:pPr>
                  <w:r>
                    <w:rPr>
                      <w:rFonts w:ascii="APL385 Unicode" w:hAnsi="APL385 Unicode"/>
                      <w:b/>
                    </w:rPr>
                    <w:t>u</w:t>
                  </w:r>
                  <w:r w:rsidR="005D402B" w:rsidRPr="00AB4845">
                    <w:rPr>
                      <w:rFonts w:ascii="APL385 Unicode" w:hAnsi="APL385 Unicode"/>
                      <w:b/>
                    </w:rPr>
                    <w:t>i</w:t>
                  </w:r>
                </w:p>
              </w:tc>
              <w:tc>
                <w:tcPr>
                  <w:tcW w:w="3931" w:type="dxa"/>
                </w:tcPr>
                <w:p w14:paraId="1341E7C5" w14:textId="77777777" w:rsidR="005D402B" w:rsidRDefault="005D402B" w:rsidP="005D402B">
                  <w:pPr>
                    <w:pStyle w:val="ListParagraph"/>
                    <w:tabs>
                      <w:tab w:val="left" w:pos="6039"/>
                    </w:tabs>
                    <w:ind w:left="0"/>
                  </w:pPr>
                  <w:r>
                    <w:t>the element of the ui object</w:t>
                  </w:r>
                </w:p>
              </w:tc>
              <w:tc>
                <w:tcPr>
                  <w:tcW w:w="10061" w:type="dxa"/>
                </w:tcPr>
                <w:p w14:paraId="626523E4" w14:textId="77777777" w:rsidR="005D402B" w:rsidRDefault="005D402B" w:rsidP="006E2582">
                  <w:pPr>
                    <w:pStyle w:val="ListParagraph"/>
                    <w:tabs>
                      <w:tab w:val="left" w:pos="6039"/>
                    </w:tabs>
                    <w:ind w:left="0"/>
                  </w:pPr>
                  <w:r>
                    <w:t>see jQueryUI document</w:t>
                  </w:r>
                </w:p>
              </w:tc>
            </w:tr>
            <w:tr w:rsidR="005D402B" w14:paraId="7523ECFC" w14:textId="77777777" w:rsidTr="00A26B5B">
              <w:tc>
                <w:tcPr>
                  <w:tcW w:w="1590" w:type="dxa"/>
                </w:tcPr>
                <w:p w14:paraId="018224BC" w14:textId="77777777" w:rsidR="005D402B" w:rsidRPr="00AB4845" w:rsidRDefault="005D791F" w:rsidP="006E2582">
                  <w:pPr>
                    <w:pStyle w:val="ListParagraph"/>
                    <w:tabs>
                      <w:tab w:val="left" w:pos="6039"/>
                    </w:tabs>
                    <w:ind w:left="0"/>
                    <w:rPr>
                      <w:rFonts w:ascii="APL385 Unicode" w:hAnsi="APL385 Unicode"/>
                      <w:b/>
                    </w:rPr>
                  </w:pPr>
                  <w:r>
                    <w:rPr>
                      <w:rFonts w:ascii="APL385 Unicode" w:hAnsi="APL385 Unicode"/>
                      <w:b/>
                    </w:rPr>
                    <w:t>model</w:t>
                  </w:r>
                </w:p>
              </w:tc>
              <w:tc>
                <w:tcPr>
                  <w:tcW w:w="3931" w:type="dxa"/>
                </w:tcPr>
                <w:p w14:paraId="78C7E768" w14:textId="77777777" w:rsidR="005D402B" w:rsidRDefault="005D402B" w:rsidP="005D402B">
                  <w:pPr>
                    <w:pStyle w:val="ListParagraph"/>
                    <w:tabs>
                      <w:tab w:val="left" w:pos="6039"/>
                    </w:tabs>
                    <w:ind w:left="0"/>
                  </w:pPr>
                  <w:r>
                    <w:t>the element of the model object</w:t>
                  </w:r>
                </w:p>
              </w:tc>
              <w:tc>
                <w:tcPr>
                  <w:tcW w:w="10061" w:type="dxa"/>
                </w:tcPr>
                <w:p w14:paraId="280579F1" w14:textId="77777777" w:rsidR="005D402B" w:rsidRDefault="005D402B" w:rsidP="006E2582">
                  <w:pPr>
                    <w:pStyle w:val="ListParagraph"/>
                    <w:tabs>
                      <w:tab w:val="left" w:pos="6039"/>
                    </w:tabs>
                    <w:ind w:left="0"/>
                  </w:pPr>
                  <w:r>
                    <w:t>see Syncfusion document</w:t>
                  </w:r>
                </w:p>
              </w:tc>
            </w:tr>
            <w:tr w:rsidR="005D402B" w14:paraId="66DAF6F1" w14:textId="77777777" w:rsidTr="00A26B5B">
              <w:tc>
                <w:tcPr>
                  <w:tcW w:w="1590" w:type="dxa"/>
                </w:tcPr>
                <w:p w14:paraId="7E4788F6" w14:textId="77777777" w:rsidR="005D402B" w:rsidRPr="00AB4845" w:rsidRDefault="005D402B" w:rsidP="006E2582">
                  <w:pPr>
                    <w:pStyle w:val="ListParagraph"/>
                    <w:tabs>
                      <w:tab w:val="left" w:pos="6039"/>
                    </w:tabs>
                    <w:ind w:left="0"/>
                    <w:rPr>
                      <w:rFonts w:ascii="APL385 Unicode" w:hAnsi="APL385 Unicode"/>
                      <w:b/>
                    </w:rPr>
                  </w:pPr>
                  <w:r w:rsidRPr="00AB4845">
                    <w:rPr>
                      <w:rFonts w:ascii="APL385 Unicode" w:hAnsi="APL385 Unicode"/>
                      <w:b/>
                    </w:rPr>
                    <w:t>argument</w:t>
                  </w:r>
                </w:p>
              </w:tc>
              <w:tc>
                <w:tcPr>
                  <w:tcW w:w="3931" w:type="dxa"/>
                </w:tcPr>
                <w:p w14:paraId="195E4AAB" w14:textId="77777777" w:rsidR="005D402B" w:rsidRDefault="005D402B" w:rsidP="005D402B">
                  <w:pPr>
                    <w:pStyle w:val="ListParagraph"/>
                    <w:tabs>
                      <w:tab w:val="left" w:pos="6039"/>
                    </w:tabs>
                    <w:ind w:left="0"/>
                  </w:pPr>
                  <w:r>
                    <w:t>the element of the argument object</w:t>
                  </w:r>
                </w:p>
              </w:tc>
              <w:tc>
                <w:tcPr>
                  <w:tcW w:w="10061" w:type="dxa"/>
                </w:tcPr>
                <w:p w14:paraId="51633AFE" w14:textId="77777777" w:rsidR="005D402B" w:rsidRDefault="005D402B" w:rsidP="006E2582">
                  <w:pPr>
                    <w:pStyle w:val="ListParagraph"/>
                    <w:tabs>
                      <w:tab w:val="left" w:pos="6039"/>
                    </w:tabs>
                    <w:ind w:left="0"/>
                  </w:pPr>
                  <w:r>
                    <w:t>see Syncfusion document</w:t>
                  </w:r>
                </w:p>
              </w:tc>
            </w:tr>
            <w:tr w:rsidR="005D402B" w14:paraId="3551C0EA" w14:textId="77777777" w:rsidTr="00A26B5B">
              <w:tc>
                <w:tcPr>
                  <w:tcW w:w="1590" w:type="dxa"/>
                </w:tcPr>
                <w:p w14:paraId="79405F21" w14:textId="77777777" w:rsidR="005D402B" w:rsidRPr="00AB4845" w:rsidRDefault="005D402B" w:rsidP="006E2582">
                  <w:pPr>
                    <w:pStyle w:val="ListParagraph"/>
                    <w:tabs>
                      <w:tab w:val="left" w:pos="6039"/>
                    </w:tabs>
                    <w:ind w:left="0"/>
                    <w:rPr>
                      <w:rFonts w:ascii="APL385 Unicode" w:hAnsi="APL385 Unicode"/>
                      <w:b/>
                    </w:rPr>
                  </w:pPr>
                  <w:r w:rsidRPr="00AB4845">
                    <w:rPr>
                      <w:rFonts w:ascii="APL385 Unicode" w:hAnsi="APL385 Unicode"/>
                      <w:b/>
                    </w:rPr>
                    <w:t>serialize</w:t>
                  </w:r>
                </w:p>
              </w:tc>
              <w:tc>
                <w:tcPr>
                  <w:tcW w:w="3931" w:type="dxa"/>
                </w:tcPr>
                <w:p w14:paraId="358E5E30" w14:textId="77777777" w:rsidR="005D402B" w:rsidRDefault="005D402B" w:rsidP="006E2582">
                  <w:pPr>
                    <w:pStyle w:val="ListParagraph"/>
                    <w:tabs>
                      <w:tab w:val="left" w:pos="6039"/>
                    </w:tabs>
                    <w:ind w:left="0"/>
                  </w:pPr>
                  <w:r>
                    <w:t>''</w:t>
                  </w:r>
                </w:p>
              </w:tc>
              <w:tc>
                <w:tcPr>
                  <w:tcW w:w="10061" w:type="dxa"/>
                </w:tcPr>
                <w:p w14:paraId="31C0322D" w14:textId="77777777" w:rsidR="005D402B" w:rsidRPr="005D402B" w:rsidRDefault="005D402B" w:rsidP="006E2582">
                  <w:pPr>
                    <w:pStyle w:val="ListParagraph"/>
                    <w:tabs>
                      <w:tab w:val="left" w:pos="6039"/>
                    </w:tabs>
                    <w:ind w:left="0"/>
                    <w:rPr>
                      <w:rFonts w:ascii="APL385 Unicode" w:hAnsi="APL385 Unicode"/>
                    </w:rPr>
                  </w:pPr>
                  <w:r w:rsidRPr="005D402B">
                    <w:rPr>
                      <w:rFonts w:ascii="APL385 Unicode" w:hAnsi="APL385 Unicode"/>
                    </w:rPr>
                    <w:t>'serialize'</w:t>
                  </w:r>
                </w:p>
              </w:tc>
            </w:tr>
            <w:tr w:rsidR="00A26B5B" w14:paraId="0F3997BB" w14:textId="77777777" w:rsidTr="00A26B5B">
              <w:tc>
                <w:tcPr>
                  <w:tcW w:w="1590" w:type="dxa"/>
                </w:tcPr>
                <w:p w14:paraId="0A500012" w14:textId="28B9A59E" w:rsidR="00A26B5B" w:rsidRPr="00AB4845" w:rsidRDefault="00A26B5B" w:rsidP="006E2582">
                  <w:pPr>
                    <w:pStyle w:val="ListParagraph"/>
                    <w:tabs>
                      <w:tab w:val="left" w:pos="6039"/>
                    </w:tabs>
                    <w:ind w:left="0"/>
                    <w:rPr>
                      <w:rFonts w:ascii="APL385 Unicode" w:hAnsi="APL385 Unicode"/>
                      <w:b/>
                    </w:rPr>
                  </w:pPr>
                  <w:r>
                    <w:rPr>
                      <w:rFonts w:ascii="APL385 Unicode" w:hAnsi="APL385 Unicode"/>
                      <w:b/>
                    </w:rPr>
                    <w:t>js</w:t>
                  </w:r>
                </w:p>
              </w:tc>
              <w:tc>
                <w:tcPr>
                  <w:tcW w:w="3931" w:type="dxa"/>
                </w:tcPr>
                <w:p w14:paraId="3A1F59E1" w14:textId="410D90DF" w:rsidR="00A26B5B" w:rsidRDefault="00A26B5B" w:rsidP="006E2582">
                  <w:pPr>
                    <w:pStyle w:val="ListParagraph"/>
                    <w:tabs>
                      <w:tab w:val="left" w:pos="6039"/>
                    </w:tabs>
                    <w:ind w:left="0"/>
                  </w:pPr>
                  <w:r>
                    <w:t>the JavaScript to execute</w:t>
                  </w:r>
                </w:p>
              </w:tc>
              <w:tc>
                <w:tcPr>
                  <w:tcW w:w="10061" w:type="dxa"/>
                </w:tcPr>
                <w:p w14:paraId="5FC7CE13" w14:textId="22222357" w:rsidR="00A26B5B" w:rsidRPr="005D402B" w:rsidRDefault="00A26B5B" w:rsidP="006E2582">
                  <w:pPr>
                    <w:pStyle w:val="ListParagraph"/>
                    <w:tabs>
                      <w:tab w:val="left" w:pos="6039"/>
                    </w:tabs>
                    <w:ind w:left="0"/>
                    <w:rPr>
                      <w:rFonts w:ascii="APL385 Unicode" w:hAnsi="APL385 Unicode"/>
                    </w:rPr>
                  </w:pPr>
                  <w:r>
                    <w:rPr>
                      <w:rFonts w:ascii="APL385 Unicode" w:hAnsi="APL385 Unicode"/>
                    </w:rPr>
                    <w:t>'js' 'alert("Hello");'</w:t>
                  </w:r>
                </w:p>
              </w:tc>
            </w:tr>
            <w:tr w:rsidR="00A26B5B" w14:paraId="4AC3D845" w14:textId="77777777" w:rsidTr="00A26B5B">
              <w:tc>
                <w:tcPr>
                  <w:tcW w:w="1590" w:type="dxa"/>
                </w:tcPr>
                <w:p w14:paraId="127492DC" w14:textId="5984B7AE" w:rsidR="00A26B5B" w:rsidRDefault="00A26B5B" w:rsidP="006E2582">
                  <w:pPr>
                    <w:pStyle w:val="ListParagraph"/>
                    <w:tabs>
                      <w:tab w:val="left" w:pos="6039"/>
                    </w:tabs>
                    <w:ind w:left="0"/>
                    <w:rPr>
                      <w:rFonts w:ascii="APL385 Unicode" w:hAnsi="APL385 Unicode"/>
                      <w:b/>
                    </w:rPr>
                  </w:pPr>
                  <w:r>
                    <w:rPr>
                      <mc:AlternateContent>
                        <mc:Choice Requires="w16se">
                          <w:rFonts w:ascii="APL385 Unicode" w:hAnsi="APL385 Unicode"/>
                        </mc:Choice>
                        <mc:Fallback>
                          <w:rFonts w:ascii="APL385 Unicode" w:eastAsia="APL385 Unicode" w:hAnsi="APL385 Unicode" w:cs="APL385 Unicode"/>
                        </mc:Fallback>
                      </mc:AlternateContent>
                      <w:b/>
                    </w:rPr>
                    <mc:AlternateContent>
                      <mc:Choice Requires="w16se">
                        <w16se:symEx w16se:font="APL385 Unicode" w16se:char="234E"/>
                      </mc:Choice>
                      <mc:Fallback>
                        <w:t>⍎</w:t>
                      </mc:Fallback>
                    </mc:AlternateContent>
                  </w:r>
                </w:p>
              </w:tc>
              <w:tc>
                <w:tcPr>
                  <w:tcW w:w="3931" w:type="dxa"/>
                </w:tcPr>
                <w:p w14:paraId="1D32AFB5" w14:textId="0EDD334F" w:rsidR="00A26B5B" w:rsidRDefault="00A26B5B" w:rsidP="006E2582">
                  <w:pPr>
                    <w:pStyle w:val="ListParagraph"/>
                    <w:tabs>
                      <w:tab w:val="left" w:pos="6039"/>
                    </w:tabs>
                    <w:ind w:left="0"/>
                  </w:pPr>
                  <w:r>
                    <w:t>''</w:t>
                  </w:r>
                </w:p>
              </w:tc>
              <w:tc>
                <w:tcPr>
                  <w:tcW w:w="10061" w:type="dxa"/>
                </w:tcPr>
                <w:p w14:paraId="3C8B658E" w14:textId="64AB7E88" w:rsidR="00A26B5B" w:rsidRDefault="00A26B5B" w:rsidP="006E2582">
                  <w:pPr>
                    <w:pStyle w:val="ListParagraph"/>
                    <w:tabs>
                      <w:tab w:val="left" w:pos="6039"/>
                    </w:tabs>
                    <w:ind w:left="0"/>
                    <w:rPr>
                      <w:rFonts w:ascii="APL385 Unicode" w:hAnsi="APL385 Unicode"/>
                    </w:rPr>
                  </w:pPr>
                  <w:r>
                    <w:rPr>
                      <w:rFonts w:ascii="APL385 Unicode" w:hAnsi="APL385 Unicode"/>
                    </w:rPr>
                    <w:t>'</w:t>
                  </w:r>
                  <w:r>
                    <w:rPr>
                      <mc:AlternateContent>
                        <mc:Choice Requires="w16se">
                          <w:rFonts w:ascii="APL385 Unicode" w:hAnsi="APL385 Unicode"/>
                        </mc:Choice>
                        <mc:Fallback>
                          <w:rFonts w:ascii="APL385 Unicode" w:eastAsia="APL385 Unicode" w:hAnsi="APL385 Unicode" w:cs="APL385 Unicode"/>
                        </mc:Fallback>
                      </mc:AlternateContent>
                    </w:rPr>
                    <mc:AlternateContent>
                      <mc:Choice Requires="w16se">
                        <w16se:symEx w16se:font="APL385 Unicode" w16se:char="234E"/>
                      </mc:Choice>
                      <mc:Fallback>
                        <w:t>⍎</w:t>
                      </mc:Fallback>
                    </mc:AlternateContent>
                  </w:r>
                  <w:r>
                    <w:rPr>
                      <w:rFonts w:ascii="APL385 Unicode" w:hAnsi="APL385 Unicode"/>
                    </w:rPr>
                    <w:t>alert("Hello");'</w:t>
                  </w:r>
                </w:p>
              </w:tc>
            </w:tr>
          </w:tbl>
          <w:p w14:paraId="1C629F4F" w14:textId="77777777" w:rsidR="005D402B" w:rsidRDefault="005D402B" w:rsidP="006E2582">
            <w:pPr>
              <w:pStyle w:val="ListParagraph"/>
              <w:tabs>
                <w:tab w:val="left" w:pos="6039"/>
              </w:tabs>
              <w:ind w:left="0"/>
            </w:pPr>
          </w:p>
        </w:tc>
      </w:tr>
    </w:tbl>
    <w:p w14:paraId="55FA3317" w14:textId="77777777" w:rsidR="005D402B" w:rsidRDefault="006E2582" w:rsidP="005D402B">
      <w:pPr>
        <w:rPr>
          <w:rStyle w:val="Strong"/>
        </w:rPr>
      </w:pPr>
      <w:r>
        <w:rPr>
          <w:rStyle w:val="Strong"/>
        </w:rPr>
        <w:t>Example:</w:t>
      </w:r>
    </w:p>
    <w:p w14:paraId="7A86DA9C" w14:textId="77777777" w:rsidR="005D791F" w:rsidRDefault="006E2582" w:rsidP="006E2582">
      <w:pPr>
        <w:rPr>
          <w:rFonts w:ascii="APL385 Unicode" w:hAnsi="APL385 Unicode"/>
          <w:b/>
        </w:rPr>
      </w:pPr>
      <w:r>
        <w:rPr>
          <w:rFonts w:ascii="APL385 Unicode" w:hAnsi="APL385 Unicode"/>
          <w:b/>
        </w:rPr>
        <w:t>h</w:t>
      </w:r>
      <w:r w:rsidRPr="00D654E0">
        <w:rPr>
          <w:rFonts w:ascii="APL385 Unicode" w:hAnsi="APL385 Unicode"/>
          <w:b/>
        </w:rPr>
        <w:t xml:space="preserve">←Add Handler            </w:t>
      </w:r>
      <w:r w:rsidRPr="00D654E0">
        <w:rPr>
          <w:rFonts w:ascii="APL385 Unicode" w:hAnsi="APL385 Unicode" w:cs="Cambria Math"/>
          <w:b/>
        </w:rPr>
        <w:t>⍝</w:t>
      </w:r>
      <w:r w:rsidRPr="00D654E0">
        <w:rPr>
          <w:rFonts w:ascii="APL385 Unicode" w:hAnsi="APL385 Unicode"/>
          <w:b/>
        </w:rPr>
        <w:t xml:space="preserve"> add an event handler</w:t>
      </w:r>
      <w:r w:rsidRPr="00D654E0">
        <w:rPr>
          <w:rFonts w:ascii="APL385 Unicode" w:hAnsi="APL385 Unicode"/>
          <w:b/>
        </w:rPr>
        <w:br/>
      </w:r>
      <w:r>
        <w:rPr>
          <w:rFonts w:ascii="APL385 Unicode" w:hAnsi="APL385 Unicode"/>
          <w:b/>
        </w:rPr>
        <w:t>h.ClientData←('content' 'html'</w:t>
      </w:r>
      <w:r w:rsidR="008C636D">
        <w:rPr>
          <w:rFonts w:ascii="APL385 Unicode" w:hAnsi="APL385 Unicode"/>
          <w:b/>
        </w:rPr>
        <w:t xml:space="preserve"> '#div1'</w:t>
      </w:r>
      <w:r>
        <w:rPr>
          <w:rFonts w:ascii="APL385 Unicode" w:hAnsi="APL385 Unicode"/>
          <w:b/>
        </w:rPr>
        <w:t>)</w:t>
      </w:r>
    </w:p>
    <w:p w14:paraId="36C28D7C" w14:textId="77777777" w:rsidR="00A26B5B" w:rsidRDefault="005D791F" w:rsidP="0056267E">
      <w:pPr>
        <w:rPr>
          <w:rStyle w:val="Strong"/>
          <w:b w:val="0"/>
          <w:bCs w:val="0"/>
        </w:rPr>
      </w:pPr>
      <w:r>
        <w:rPr>
          <w:rFonts w:ascii="APL385 Unicode" w:hAnsi="APL385 Unicode"/>
          <w:b/>
        </w:rPr>
        <w:t xml:space="preserve">             </w:t>
      </w:r>
      <w:r w:rsidR="006E2582">
        <w:rPr>
          <w:rFonts w:ascii="APL385 Unicode" w:hAnsi="APL385 Unicode"/>
          <w:b/>
        </w:rPr>
        <w:t>('</w:t>
      </w:r>
      <w:r w:rsidR="008C636D">
        <w:rPr>
          <w:rFonts w:ascii="APL385 Unicode" w:hAnsi="APL385 Unicode"/>
          <w:b/>
        </w:rPr>
        <w:t>bg</w:t>
      </w:r>
      <w:r w:rsidR="006E2582">
        <w:rPr>
          <w:rFonts w:ascii="APL385 Unicode" w:hAnsi="APL385 Unicode"/>
          <w:b/>
        </w:rPr>
        <w:t>color' 'css' 'background-color'</w:t>
      </w:r>
      <w:r w:rsidR="008C636D">
        <w:rPr>
          <w:rFonts w:ascii="APL385 Unicode" w:hAnsi="APL385 Unicode"/>
          <w:b/>
        </w:rPr>
        <w:t xml:space="preserve"> '#div2'</w:t>
      </w:r>
      <w:r w:rsidR="006E2582">
        <w:rPr>
          <w:rFonts w:ascii="APL385 Unicode" w:hAnsi="APL385 Unicode"/>
          <w:b/>
        </w:rPr>
        <w:t>)</w:t>
      </w:r>
      <w:r w:rsidR="006E2582">
        <w:rPr>
          <w:rFonts w:ascii="APL385 Unicode" w:hAnsi="APL385 Unicode"/>
          <w:b/>
        </w:rPr>
        <w:br/>
      </w:r>
      <w:r w:rsidR="006E2582">
        <w:rPr>
          <w:rStyle w:val="Strong"/>
          <w:b w:val="0"/>
          <w:bCs w:val="0"/>
        </w:rPr>
        <w:br/>
        <w:t>Returns</w:t>
      </w:r>
    </w:p>
    <w:p w14:paraId="45253C62" w14:textId="47D11236" w:rsidR="006E2582" w:rsidRPr="00A26B5B" w:rsidRDefault="006E2582" w:rsidP="00A26B5B">
      <w:pPr>
        <w:pStyle w:val="ListParagraph"/>
        <w:numPr>
          <w:ilvl w:val="0"/>
          <w:numId w:val="5"/>
        </w:numPr>
        <w:spacing w:after="200"/>
        <w:rPr>
          <w:rStyle w:val="Strong"/>
          <w:b w:val="0"/>
          <w:bCs w:val="0"/>
        </w:rPr>
      </w:pPr>
      <w:r w:rsidRPr="00A26B5B">
        <w:rPr>
          <w:rStyle w:val="Strong"/>
          <w:b w:val="0"/>
          <w:bCs w:val="0"/>
        </w:rPr>
        <w:t>a variable named "content" which contains the HTML content of the element with id "div1"</w:t>
      </w:r>
    </w:p>
    <w:p w14:paraId="408A4F86" w14:textId="77777777" w:rsidR="006E2582" w:rsidRDefault="006E2582" w:rsidP="006E2582">
      <w:pPr>
        <w:pStyle w:val="ListParagraph"/>
        <w:numPr>
          <w:ilvl w:val="0"/>
          <w:numId w:val="5"/>
        </w:numPr>
        <w:rPr>
          <w:rStyle w:val="Strong"/>
          <w:b w:val="0"/>
          <w:bCs w:val="0"/>
        </w:rPr>
      </w:pPr>
      <w:r>
        <w:rPr>
          <w:rStyle w:val="Strong"/>
          <w:b w:val="0"/>
          <w:bCs w:val="0"/>
        </w:rPr>
        <w:t>a variable named "</w:t>
      </w:r>
      <w:r w:rsidR="008C636D">
        <w:rPr>
          <w:rStyle w:val="Strong"/>
          <w:b w:val="0"/>
          <w:bCs w:val="0"/>
        </w:rPr>
        <w:t>bg</w:t>
      </w:r>
      <w:r>
        <w:rPr>
          <w:rStyle w:val="Strong"/>
          <w:b w:val="0"/>
          <w:bCs w:val="0"/>
        </w:rPr>
        <w:t xml:space="preserve">color" with the </w:t>
      </w:r>
      <w:r w:rsidR="008C636D">
        <w:rPr>
          <w:rStyle w:val="Strong"/>
          <w:b w:val="0"/>
          <w:bCs w:val="0"/>
        </w:rPr>
        <w:t xml:space="preserve">CSS </w:t>
      </w:r>
      <w:r>
        <w:rPr>
          <w:rStyle w:val="Strong"/>
          <w:b w:val="0"/>
          <w:bCs w:val="0"/>
        </w:rPr>
        <w:t>background color of the element with id "div2"</w:t>
      </w:r>
    </w:p>
    <w:p w14:paraId="101A623D" w14:textId="77777777" w:rsidR="00FD333A" w:rsidRDefault="00FD333A" w:rsidP="00FD333A">
      <w:pPr>
        <w:pStyle w:val="Heading3"/>
      </w:pPr>
      <w:r>
        <w:t xml:space="preserve">Event Handling  - </w:t>
      </w:r>
      <w:r w:rsidRPr="00FD333A">
        <w:t>Retrieving Client Data from Callback Functions</w:t>
      </w:r>
    </w:p>
    <w:p w14:paraId="5F376EC9" w14:textId="77777777" w:rsidR="00FD333A" w:rsidRDefault="00FD333A" w:rsidP="00FD333A">
      <w:r>
        <w:t>Client data can be retrieved in two basic ways:</w:t>
      </w:r>
    </w:p>
    <w:p w14:paraId="6CA210CC" w14:textId="77777777" w:rsidR="00FD333A" w:rsidRPr="00FD333A" w:rsidRDefault="00FD333A" w:rsidP="00FD333A">
      <w:pPr>
        <w:pStyle w:val="ListParagraph"/>
        <w:numPr>
          <w:ilvl w:val="0"/>
          <w:numId w:val="17"/>
        </w:numPr>
        <w:rPr>
          <w:rFonts w:ascii="APL385 Unicode" w:hAnsi="APL385 Unicode"/>
          <w:b/>
          <w:bCs/>
        </w:rPr>
      </w:pPr>
      <w:r w:rsidRPr="00FD333A">
        <w:t>Define a public field in your MiPage with the same name as the data you want to retrieve</w:t>
      </w:r>
      <w:r w:rsidRPr="00FD333A">
        <w:br/>
        <w:t>For instance, in the specification used above</w:t>
      </w:r>
      <w:r w:rsidRPr="00FD333A">
        <w:br/>
      </w:r>
      <w:r w:rsidRPr="00FD333A">
        <w:rPr>
          <w:rFonts w:ascii="APL385 Unicode" w:hAnsi="APL385 Unicode"/>
        </w:rPr>
        <w:t xml:space="preserve">      h.ClientData←('content' '#div1' 'html')</w:t>
      </w:r>
      <w:r w:rsidRPr="00FD333A">
        <w:rPr>
          <w:rFonts w:ascii="APL385 Unicode" w:hAnsi="APL385 Unicode"/>
        </w:rPr>
        <w:br/>
        <w:t xml:space="preserve">                   ('color' '#div2' 'css' 'background-color')</w:t>
      </w:r>
      <w:r w:rsidRPr="00FD333A">
        <w:rPr>
          <w:rFonts w:ascii="APL385 Unicode" w:hAnsi="APL385 Unicode"/>
        </w:rPr>
        <w:br/>
      </w:r>
      <w:r>
        <w:t>You could defined two fields and they would be populated automatically.</w:t>
      </w:r>
      <w:r>
        <w:br/>
      </w:r>
      <w:r w:rsidRPr="00FD333A">
        <w:rPr>
          <w:rFonts w:ascii="APL385 Unicode" w:hAnsi="APL385 Unicode"/>
        </w:rPr>
        <w:t xml:space="preserve">      :field public content</w:t>
      </w:r>
      <w:r w:rsidRPr="00FD333A">
        <w:rPr>
          <w:rFonts w:ascii="APL385 Unicode" w:hAnsi="APL385 Unicode"/>
        </w:rPr>
        <w:br/>
        <w:t xml:space="preserve">      :field public color</w:t>
      </w:r>
      <w:r w:rsidR="00385B4C">
        <w:rPr>
          <w:rFonts w:ascii="APL385 Unicode" w:hAnsi="APL385 Unicode"/>
        </w:rPr>
        <w:br/>
      </w:r>
    </w:p>
    <w:p w14:paraId="530EE427" w14:textId="576F297F" w:rsidR="00385B4C" w:rsidRPr="0056267E" w:rsidRDefault="00FD333A" w:rsidP="0056267E">
      <w:pPr>
        <w:pStyle w:val="ListParagraph"/>
        <w:numPr>
          <w:ilvl w:val="0"/>
          <w:numId w:val="18"/>
        </w:numPr>
      </w:pPr>
      <w:r>
        <w:t xml:space="preserve">The other way is to use the </w:t>
      </w:r>
      <w:r w:rsidRPr="00F86CDB">
        <w:rPr>
          <w:rStyle w:val="APLChar"/>
          <w:b/>
        </w:rPr>
        <w:t>Get</w:t>
      </w:r>
      <w:r>
        <w:t xml:space="preserve"> method to retrieve the data by name</w:t>
      </w:r>
      <w:r w:rsidR="00385B4C">
        <w:t xml:space="preserve">.  The left argument to </w:t>
      </w:r>
      <w:r w:rsidR="00385B4C" w:rsidRPr="00F86CDB">
        <w:rPr>
          <w:rStyle w:val="APLChar"/>
          <w:b/>
        </w:rPr>
        <w:t>Get</w:t>
      </w:r>
      <w:r w:rsidR="00385B4C">
        <w:t xml:space="preserve"> is the default value to use if the data element is not found.  Again, using the example from above, the following could be used.</w:t>
      </w:r>
      <w:r w:rsidR="00385B4C">
        <w:br/>
      </w:r>
      <w:r w:rsidR="00385B4C" w:rsidRPr="00385B4C">
        <w:rPr>
          <w:rFonts w:ascii="APL385 Unicode" w:hAnsi="APL385 Unicode"/>
        </w:rPr>
        <w:t xml:space="preserve">      '???' Get 'content'</w:t>
      </w:r>
      <w:r w:rsidR="00385B4C" w:rsidRPr="00385B4C">
        <w:rPr>
          <w:rFonts w:ascii="APL385 Unicode" w:hAnsi="APL385 Unicode"/>
        </w:rPr>
        <w:br/>
        <w:t xml:space="preserve">      'white' Get 'color'</w:t>
      </w:r>
      <w:r w:rsidRPr="00385B4C">
        <w:rPr>
          <w:rStyle w:val="Strong"/>
          <w:rFonts w:ascii="APL385 Unicode" w:hAnsi="APL385 Unicode"/>
        </w:rPr>
        <w:br/>
      </w:r>
      <w:r w:rsidRPr="00385B4C">
        <w:rPr>
          <w:rStyle w:val="Strong"/>
          <w:rFonts w:ascii="APL385 Unicode" w:hAnsi="APL385 Unicode"/>
        </w:rPr>
        <w:br/>
      </w:r>
      <w:bookmarkStart w:id="2" w:name="_Toc429243112"/>
    </w:p>
    <w:p w14:paraId="7D53919E" w14:textId="77777777" w:rsidR="00F77D1A" w:rsidRPr="00385B4C" w:rsidRDefault="00F77D1A" w:rsidP="00385B4C">
      <w:pPr>
        <w:pStyle w:val="Heading2"/>
        <w:rPr>
          <w:rStyle w:val="Strong"/>
          <w:rFonts w:ascii="APL385 Unicode" w:hAnsi="APL385 Unicode"/>
          <w:b/>
          <w:bCs/>
        </w:rPr>
      </w:pPr>
      <w:r w:rsidRPr="00385B4C">
        <w:lastRenderedPageBreak/>
        <w:t>Event Handling – Sending Responses Back to the Client</w:t>
      </w:r>
      <w:bookmarkEnd w:id="2"/>
    </w:p>
    <w:p w14:paraId="0A06585B" w14:textId="77777777" w:rsidR="00F77D1A" w:rsidRDefault="00F77D1A" w:rsidP="00F77D1A">
      <w:r>
        <w:t>There are four functions which specify actions to be taken on the client side in response to a callback function.</w:t>
      </w:r>
    </w:p>
    <w:p w14:paraId="30785B93" w14:textId="77777777" w:rsidR="00C42CE6" w:rsidRDefault="00C42CE6" w:rsidP="00F77D1A"/>
    <w:tbl>
      <w:tblPr>
        <w:tblStyle w:val="TableGrid"/>
        <w:tblW w:w="0" w:type="auto"/>
        <w:tblInd w:w="720" w:type="dxa"/>
        <w:tblCellMar>
          <w:top w:w="58" w:type="dxa"/>
          <w:left w:w="115" w:type="dxa"/>
          <w:bottom w:w="58" w:type="dxa"/>
          <w:right w:w="115" w:type="dxa"/>
        </w:tblCellMar>
        <w:tblLook w:val="04A0" w:firstRow="1" w:lastRow="0" w:firstColumn="1" w:lastColumn="0" w:noHBand="0" w:noVBand="1"/>
      </w:tblPr>
      <w:tblGrid>
        <w:gridCol w:w="1759"/>
        <w:gridCol w:w="6871"/>
      </w:tblGrid>
      <w:tr w:rsidR="00F77D1A" w14:paraId="6F58546A" w14:textId="77777777" w:rsidTr="00232BB5">
        <w:tc>
          <w:tcPr>
            <w:tcW w:w="10296" w:type="dxa"/>
            <w:gridSpan w:val="2"/>
            <w:shd w:val="clear" w:color="auto" w:fill="D9D9D9" w:themeFill="background1" w:themeFillShade="D9"/>
          </w:tcPr>
          <w:p w14:paraId="145DD8F1" w14:textId="4D539340" w:rsidR="00F77D1A" w:rsidRPr="00F77D1A" w:rsidRDefault="00F77D1A" w:rsidP="00F77D1A">
            <w:pPr>
              <w:pStyle w:val="ListParagraph"/>
              <w:tabs>
                <w:tab w:val="left" w:pos="6039"/>
              </w:tabs>
              <w:ind w:left="0"/>
              <w:rPr>
                <w:rFonts w:ascii="APL385 Unicode" w:hAnsi="APL385 Unicode"/>
                <w:b/>
                <w:sz w:val="20"/>
              </w:rPr>
            </w:pPr>
            <w:r w:rsidRPr="0056267E">
              <w:rPr>
                <w:rFonts w:ascii="APL385 Unicode" w:hAnsi="APL385 Unicode"/>
                <w:b/>
                <w:sz w:val="20"/>
                <w:szCs w:val="20"/>
              </w:rPr>
              <w:t xml:space="preserve">r </w:t>
            </w:r>
            <w:r w:rsidR="0056267E" w:rsidRPr="0056267E">
              <w:rPr>
                <w:rFonts w:ascii="APL385 Unicode" w:hAnsi="APL385 Unicode"/>
                <w:b/>
                <w:sz w:val="20"/>
                <w:szCs w:val="20"/>
              </w:rPr>
              <w:t xml:space="preserve">← selector Replace </w:t>
            </w:r>
            <w:r w:rsidRPr="0056267E">
              <w:rPr>
                <w:rFonts w:ascii="APL385 Unicode" w:hAnsi="APL385 Unicode"/>
                <w:b/>
                <w:sz w:val="20"/>
                <w:szCs w:val="20"/>
              </w:rPr>
              <w:t>new</w:t>
            </w:r>
            <w:r w:rsidRPr="0056267E">
              <w:rPr>
                <w:rFonts w:ascii="APL385 Unicode" w:hAnsi="APL385 Unicode"/>
                <w:b/>
                <w:sz w:val="20"/>
                <w:szCs w:val="20"/>
              </w:rPr>
              <w:br/>
            </w:r>
            <w:r>
              <w:rPr>
                <w:rFonts w:ascii="APL385 Unicode" w:hAnsi="APL385 Unicode"/>
                <w:b/>
                <w:sz w:val="20"/>
              </w:rPr>
              <w:t>r ← selector</w:t>
            </w:r>
            <w:r w:rsidR="0075504E">
              <w:rPr>
                <w:rFonts w:ascii="APL385 Unicode" w:hAnsi="APL385 Unicode"/>
                <w:b/>
                <w:sz w:val="20"/>
              </w:rPr>
              <w:t xml:space="preserve"> Append </w:t>
            </w:r>
            <w:r w:rsidR="0056267E">
              <w:rPr>
                <w:rFonts w:ascii="APL385 Unicode" w:hAnsi="APL385 Unicode"/>
                <w:b/>
                <w:sz w:val="20"/>
              </w:rPr>
              <w:t xml:space="preserve"> </w:t>
            </w:r>
            <w:r w:rsidR="0075504E">
              <w:rPr>
                <w:rFonts w:ascii="APL385 Unicode" w:hAnsi="APL385 Unicode"/>
                <w:b/>
                <w:sz w:val="20"/>
              </w:rPr>
              <w:t>new</w:t>
            </w:r>
            <w:r w:rsidR="0075504E">
              <w:rPr>
                <w:rFonts w:ascii="APL385 Unicode" w:hAnsi="APL385 Unicode"/>
                <w:b/>
                <w:sz w:val="20"/>
              </w:rPr>
              <w:br/>
              <w:t>r ← selector Prepend</w:t>
            </w:r>
            <w:r>
              <w:rPr>
                <w:rFonts w:ascii="APL385 Unicode" w:hAnsi="APL385 Unicode"/>
                <w:b/>
                <w:sz w:val="20"/>
              </w:rPr>
              <w:t xml:space="preserve"> new</w:t>
            </w:r>
            <w:r>
              <w:rPr>
                <w:rFonts w:ascii="APL385 Unicode" w:hAnsi="APL385 Unicode"/>
                <w:b/>
                <w:sz w:val="20"/>
              </w:rPr>
              <w:br/>
              <w:t xml:space="preserve">r ← </w:t>
            </w:r>
            <w:r w:rsidR="0056267E">
              <w:rPr>
                <w:rFonts w:ascii="APL385 Unicode" w:hAnsi="APL385 Unicode"/>
                <w:b/>
                <w:sz w:val="20"/>
              </w:rPr>
              <w:t xml:space="preserve">         </w:t>
            </w:r>
            <w:r>
              <w:rPr>
                <w:rFonts w:ascii="APL385 Unicode" w:hAnsi="APL385 Unicode"/>
                <w:b/>
                <w:sz w:val="20"/>
              </w:rPr>
              <w:t>Execute javascript</w:t>
            </w:r>
          </w:p>
        </w:tc>
      </w:tr>
      <w:tr w:rsidR="00F77D1A" w14:paraId="760E7F4C" w14:textId="77777777" w:rsidTr="00232BB5">
        <w:tc>
          <w:tcPr>
            <w:tcW w:w="1818" w:type="dxa"/>
          </w:tcPr>
          <w:p w14:paraId="2AAB4F8F" w14:textId="77777777" w:rsidR="00F77D1A" w:rsidRPr="00F448E2" w:rsidRDefault="00F77D1A" w:rsidP="00232BB5">
            <w:pPr>
              <w:pStyle w:val="ListParagraph"/>
              <w:tabs>
                <w:tab w:val="left" w:pos="6039"/>
              </w:tabs>
              <w:ind w:left="0"/>
              <w:rPr>
                <w:rFonts w:ascii="APL385 Unicode" w:hAnsi="APL385 Unicode"/>
                <w:b/>
              </w:rPr>
            </w:pPr>
            <w:r>
              <w:rPr>
                <w:rFonts w:ascii="APL385 Unicode" w:hAnsi="APL385 Unicode"/>
                <w:b/>
              </w:rPr>
              <w:t>Replace</w:t>
            </w:r>
          </w:p>
        </w:tc>
        <w:tc>
          <w:tcPr>
            <w:tcW w:w="8478" w:type="dxa"/>
          </w:tcPr>
          <w:p w14:paraId="0917EDE7" w14:textId="77777777" w:rsidR="00F77D1A" w:rsidRDefault="00F77D1A" w:rsidP="00232BB5">
            <w:pPr>
              <w:pStyle w:val="ListParagraph"/>
              <w:tabs>
                <w:tab w:val="left" w:pos="6039"/>
              </w:tabs>
              <w:ind w:left="0"/>
            </w:pPr>
            <w:r>
              <w:t xml:space="preserve">Replaces the HTML content of the element specified by </w:t>
            </w:r>
            <w:r w:rsidRPr="00F77D1A">
              <w:rPr>
                <w:rFonts w:ascii="APL385 Unicode" w:hAnsi="APL385 Unicode"/>
              </w:rPr>
              <w:t>selector</w:t>
            </w:r>
            <w:r w:rsidRPr="00F77D1A">
              <w:t xml:space="preserve"> with </w:t>
            </w:r>
            <w:r>
              <w:rPr>
                <w:rFonts w:ascii="APL385 Unicode" w:hAnsi="APL385 Unicode"/>
              </w:rPr>
              <w:t>new</w:t>
            </w:r>
          </w:p>
        </w:tc>
      </w:tr>
      <w:tr w:rsidR="00F77D1A" w14:paraId="6D018003" w14:textId="77777777" w:rsidTr="00232BB5">
        <w:tc>
          <w:tcPr>
            <w:tcW w:w="1818" w:type="dxa"/>
          </w:tcPr>
          <w:p w14:paraId="25367249" w14:textId="77777777" w:rsidR="00F77D1A" w:rsidRPr="00F448E2" w:rsidRDefault="00F77D1A" w:rsidP="00232BB5">
            <w:pPr>
              <w:pStyle w:val="ListParagraph"/>
              <w:tabs>
                <w:tab w:val="left" w:pos="6039"/>
              </w:tabs>
              <w:ind w:left="0"/>
              <w:rPr>
                <w:rFonts w:ascii="APL385 Unicode" w:hAnsi="APL385 Unicode"/>
                <w:b/>
              </w:rPr>
            </w:pPr>
            <w:r>
              <w:rPr>
                <w:rFonts w:ascii="APL385 Unicode" w:hAnsi="APL385 Unicode"/>
                <w:b/>
              </w:rPr>
              <w:t>Append</w:t>
            </w:r>
          </w:p>
        </w:tc>
        <w:tc>
          <w:tcPr>
            <w:tcW w:w="8478" w:type="dxa"/>
          </w:tcPr>
          <w:p w14:paraId="34CB0EBF" w14:textId="77777777" w:rsidR="00F77D1A" w:rsidRDefault="00F77D1A" w:rsidP="00232BB5">
            <w:pPr>
              <w:pStyle w:val="ListParagraph"/>
              <w:tabs>
                <w:tab w:val="left" w:pos="6039"/>
              </w:tabs>
              <w:ind w:left="0"/>
            </w:pPr>
            <w:r>
              <w:t xml:space="preserve">Appends </w:t>
            </w:r>
            <w:r w:rsidRPr="00F77D1A">
              <w:rPr>
                <w:rFonts w:ascii="APL385 Unicode" w:hAnsi="APL385 Unicode"/>
              </w:rPr>
              <w:t>new</w:t>
            </w:r>
            <w:r>
              <w:t xml:space="preserve"> to the HTML content of the element specified by </w:t>
            </w:r>
            <w:r w:rsidRPr="00F77D1A">
              <w:rPr>
                <w:rFonts w:ascii="APL385 Unicode" w:hAnsi="APL385 Unicode"/>
              </w:rPr>
              <w:t>selector</w:t>
            </w:r>
          </w:p>
        </w:tc>
      </w:tr>
      <w:tr w:rsidR="00F77D1A" w14:paraId="56679E84" w14:textId="77777777" w:rsidTr="00232BB5">
        <w:tc>
          <w:tcPr>
            <w:tcW w:w="1818" w:type="dxa"/>
          </w:tcPr>
          <w:p w14:paraId="6D98EFFE" w14:textId="77777777" w:rsidR="00F77D1A" w:rsidRPr="00F448E2" w:rsidRDefault="00F77D1A" w:rsidP="00F77D1A">
            <w:pPr>
              <w:pStyle w:val="ListParagraph"/>
              <w:tabs>
                <w:tab w:val="left" w:pos="6039"/>
              </w:tabs>
              <w:ind w:left="0"/>
              <w:rPr>
                <w:rFonts w:ascii="APL385 Unicode" w:hAnsi="APL385 Unicode"/>
                <w:b/>
              </w:rPr>
            </w:pPr>
            <w:r>
              <w:rPr>
                <w:rFonts w:ascii="APL385 Unicode" w:hAnsi="APL385 Unicode"/>
                <w:b/>
              </w:rPr>
              <w:t>Prepend</w:t>
            </w:r>
          </w:p>
        </w:tc>
        <w:tc>
          <w:tcPr>
            <w:tcW w:w="8478" w:type="dxa"/>
          </w:tcPr>
          <w:p w14:paraId="1F3BDBAF" w14:textId="77777777" w:rsidR="00F77D1A" w:rsidRDefault="00F77D1A" w:rsidP="00232BB5">
            <w:pPr>
              <w:pStyle w:val="ListParagraph"/>
              <w:tabs>
                <w:tab w:val="left" w:pos="6039"/>
              </w:tabs>
              <w:ind w:left="0"/>
            </w:pPr>
            <w:r>
              <w:t xml:space="preserve">Prepends </w:t>
            </w:r>
            <w:r w:rsidRPr="00F77D1A">
              <w:rPr>
                <w:rFonts w:ascii="APL385 Unicode" w:hAnsi="APL385 Unicode"/>
              </w:rPr>
              <w:t>new</w:t>
            </w:r>
            <w:r>
              <w:t xml:space="preserve"> to the HTML content of the element specified by </w:t>
            </w:r>
            <w:r w:rsidRPr="00F77D1A">
              <w:rPr>
                <w:rFonts w:ascii="APL385 Unicode" w:hAnsi="APL385 Unicode"/>
              </w:rPr>
              <w:t>selector</w:t>
            </w:r>
          </w:p>
        </w:tc>
      </w:tr>
      <w:tr w:rsidR="00F77D1A" w14:paraId="26F3ED21" w14:textId="77777777" w:rsidTr="00232BB5">
        <w:tc>
          <w:tcPr>
            <w:tcW w:w="1818" w:type="dxa"/>
          </w:tcPr>
          <w:p w14:paraId="603914E7" w14:textId="77777777" w:rsidR="00F77D1A" w:rsidRDefault="00F77D1A" w:rsidP="00232BB5">
            <w:pPr>
              <w:pStyle w:val="ListParagraph"/>
              <w:tabs>
                <w:tab w:val="left" w:pos="6039"/>
              </w:tabs>
              <w:ind w:left="0"/>
              <w:rPr>
                <w:rFonts w:ascii="APL385 Unicode" w:hAnsi="APL385 Unicode"/>
                <w:b/>
              </w:rPr>
            </w:pPr>
            <w:r>
              <w:rPr>
                <w:rFonts w:ascii="APL385 Unicode" w:hAnsi="APL385 Unicode"/>
                <w:b/>
              </w:rPr>
              <w:t>Execute</w:t>
            </w:r>
          </w:p>
        </w:tc>
        <w:tc>
          <w:tcPr>
            <w:tcW w:w="8478" w:type="dxa"/>
          </w:tcPr>
          <w:p w14:paraId="08E3D1CA" w14:textId="77777777" w:rsidR="00F77D1A" w:rsidRDefault="00F77D1A" w:rsidP="00232BB5">
            <w:pPr>
              <w:pStyle w:val="ListParagraph"/>
              <w:tabs>
                <w:tab w:val="left" w:pos="6039"/>
              </w:tabs>
              <w:ind w:left="0"/>
            </w:pPr>
            <w:r>
              <w:t>Executes javascript string (using JavaScript's eval() function)</w:t>
            </w:r>
          </w:p>
        </w:tc>
      </w:tr>
      <w:tr w:rsidR="00F77D1A" w14:paraId="28C2FCB8" w14:textId="77777777" w:rsidTr="00232BB5">
        <w:tc>
          <w:tcPr>
            <w:tcW w:w="1818" w:type="dxa"/>
          </w:tcPr>
          <w:p w14:paraId="76DCCE0C" w14:textId="77777777" w:rsidR="00F77D1A" w:rsidRPr="00F448E2" w:rsidRDefault="00F77D1A" w:rsidP="00232BB5">
            <w:pPr>
              <w:pStyle w:val="ListParagraph"/>
              <w:tabs>
                <w:tab w:val="left" w:pos="6039"/>
              </w:tabs>
              <w:ind w:left="0"/>
              <w:rPr>
                <w:rFonts w:ascii="APL385 Unicode" w:hAnsi="APL385 Unicode"/>
                <w:b/>
              </w:rPr>
            </w:pPr>
            <w:r>
              <w:rPr>
                <w:rFonts w:ascii="APL385 Unicode" w:hAnsi="APL385 Unicode"/>
                <w:b/>
              </w:rPr>
              <w:t>selector</w:t>
            </w:r>
          </w:p>
        </w:tc>
        <w:tc>
          <w:tcPr>
            <w:tcW w:w="8478" w:type="dxa"/>
          </w:tcPr>
          <w:p w14:paraId="0FD99201" w14:textId="77777777" w:rsidR="00F77D1A" w:rsidRDefault="00F77D1A" w:rsidP="00F77D1A">
            <w:pPr>
              <w:pStyle w:val="ListParagraph"/>
              <w:tabs>
                <w:tab w:val="left" w:pos="6039"/>
              </w:tabs>
              <w:ind w:left="0"/>
            </w:pPr>
            <w:r>
              <w:t>The selector of the elements to update</w:t>
            </w:r>
          </w:p>
        </w:tc>
      </w:tr>
      <w:tr w:rsidR="00F77D1A" w14:paraId="0928AA1F" w14:textId="77777777" w:rsidTr="00232BB5">
        <w:tc>
          <w:tcPr>
            <w:tcW w:w="1818" w:type="dxa"/>
            <w:tcBorders>
              <w:bottom w:val="single" w:sz="4" w:space="0" w:color="auto"/>
            </w:tcBorders>
          </w:tcPr>
          <w:p w14:paraId="5B65D5D7" w14:textId="77777777" w:rsidR="00F77D1A" w:rsidRPr="00F448E2" w:rsidRDefault="00F77D1A" w:rsidP="00232BB5">
            <w:pPr>
              <w:pStyle w:val="ListParagraph"/>
              <w:tabs>
                <w:tab w:val="left" w:pos="6039"/>
              </w:tabs>
              <w:ind w:left="0"/>
              <w:rPr>
                <w:rFonts w:ascii="APL385 Unicode" w:hAnsi="APL385 Unicode"/>
                <w:b/>
              </w:rPr>
            </w:pPr>
            <w:r>
              <w:rPr>
                <w:rFonts w:ascii="APL385 Unicode" w:hAnsi="APL385 Unicode"/>
                <w:b/>
              </w:rPr>
              <w:t>new</w:t>
            </w:r>
          </w:p>
        </w:tc>
        <w:tc>
          <w:tcPr>
            <w:tcW w:w="8478" w:type="dxa"/>
            <w:tcBorders>
              <w:bottom w:val="single" w:sz="4" w:space="0" w:color="auto"/>
            </w:tcBorders>
          </w:tcPr>
          <w:p w14:paraId="6CC97F61" w14:textId="77777777" w:rsidR="00F77D1A" w:rsidRDefault="00F77D1A" w:rsidP="00232BB5">
            <w:pPr>
              <w:pStyle w:val="ListParagraph"/>
              <w:tabs>
                <w:tab w:val="left" w:pos="6039"/>
              </w:tabs>
              <w:ind w:left="0"/>
            </w:pPr>
            <w:r>
              <w:t>The new content with which to update</w:t>
            </w:r>
          </w:p>
        </w:tc>
      </w:tr>
      <w:tr w:rsidR="00F77D1A" w14:paraId="51962BAC" w14:textId="77777777" w:rsidTr="00232BB5">
        <w:tc>
          <w:tcPr>
            <w:tcW w:w="1818" w:type="dxa"/>
            <w:tcBorders>
              <w:bottom w:val="single" w:sz="4" w:space="0" w:color="auto"/>
            </w:tcBorders>
          </w:tcPr>
          <w:p w14:paraId="781320BB" w14:textId="77777777" w:rsidR="00F77D1A" w:rsidRDefault="00F77D1A" w:rsidP="00232BB5">
            <w:pPr>
              <w:pStyle w:val="ListParagraph"/>
              <w:tabs>
                <w:tab w:val="left" w:pos="6039"/>
              </w:tabs>
              <w:ind w:left="0"/>
              <w:rPr>
                <w:rFonts w:ascii="APL385 Unicode" w:hAnsi="APL385 Unicode"/>
                <w:b/>
              </w:rPr>
            </w:pPr>
            <w:r>
              <w:rPr>
                <w:rFonts w:ascii="APL385 Unicode" w:hAnsi="APL385 Unicode"/>
                <w:b/>
              </w:rPr>
              <w:t>javascript</w:t>
            </w:r>
          </w:p>
        </w:tc>
        <w:tc>
          <w:tcPr>
            <w:tcW w:w="8478" w:type="dxa"/>
            <w:tcBorders>
              <w:bottom w:val="single" w:sz="4" w:space="0" w:color="auto"/>
            </w:tcBorders>
          </w:tcPr>
          <w:p w14:paraId="10DB8BFD" w14:textId="77777777" w:rsidR="00F77D1A" w:rsidRDefault="00F77D1A" w:rsidP="00232BB5">
            <w:pPr>
              <w:pStyle w:val="ListParagraph"/>
              <w:tabs>
                <w:tab w:val="left" w:pos="6039"/>
              </w:tabs>
              <w:ind w:left="0"/>
            </w:pPr>
            <w:r>
              <w:t xml:space="preserve">A character vector of the JavaScript to execute in the client </w:t>
            </w:r>
          </w:p>
        </w:tc>
      </w:tr>
    </w:tbl>
    <w:p w14:paraId="09163942" w14:textId="77777777" w:rsidR="00F77D1A" w:rsidRDefault="00F77D1A" w:rsidP="00F77D1A"/>
    <w:p w14:paraId="349F4F4D" w14:textId="77777777" w:rsidR="00F77D1A" w:rsidRDefault="00F77D1A" w:rsidP="00F77D1A">
      <w:pPr>
        <w:rPr>
          <w:b/>
        </w:rPr>
      </w:pPr>
      <w:r w:rsidRPr="00F77D1A">
        <w:rPr>
          <w:b/>
        </w:rPr>
        <w:t>Example:</w:t>
      </w:r>
    </w:p>
    <w:p w14:paraId="5EB20AE6" w14:textId="77777777" w:rsidR="00F77D1A" w:rsidRPr="002A1B84" w:rsidRDefault="00F77D1A" w:rsidP="00F77D1A">
      <w:pPr>
        <w:rPr>
          <w:rFonts w:ascii="APL385 Unicode" w:hAnsi="APL385 Unicode"/>
        </w:rPr>
      </w:pPr>
      <w:r w:rsidRPr="002A1B84">
        <w:rPr>
          <w:rFonts w:ascii="APL385 Unicode" w:hAnsi="APL385 Unicode"/>
        </w:rPr>
        <w:t xml:space="preserve">      r</w:t>
      </w:r>
      <w:r w:rsidR="002A1B84">
        <w:rPr>
          <w:rFonts w:ascii="APL385 Unicode" w:hAnsi="APL385 Unicode"/>
        </w:rPr>
        <w:t xml:space="preserve"> </w:t>
      </w:r>
      <w:r w:rsidRPr="002A1B84">
        <w:rPr>
          <w:rFonts w:ascii="APL385 Unicode" w:hAnsi="APL385 Unicode"/>
        </w:rPr>
        <w:t>←</w:t>
      </w:r>
      <w:r w:rsidR="002A1B84">
        <w:rPr>
          <w:rFonts w:ascii="APL385 Unicode" w:hAnsi="APL385 Unicode"/>
        </w:rPr>
        <w:t xml:space="preserve"> </w:t>
      </w:r>
      <w:r w:rsidRPr="002A1B84">
        <w:rPr>
          <w:rFonts w:ascii="APL385 Unicode" w:hAnsi="APL385 Unicode"/>
        </w:rPr>
        <w:t>'#result'</w:t>
      </w:r>
      <w:r w:rsidR="002A1B84">
        <w:rPr>
          <w:rFonts w:ascii="APL385 Unicode" w:hAnsi="APL385 Unicode"/>
        </w:rPr>
        <w:t xml:space="preserve"> </w:t>
      </w:r>
      <w:r w:rsidRPr="002A1B84">
        <w:rPr>
          <w:rFonts w:ascii="APL385 Unicode" w:hAnsi="APL385 Unicode"/>
        </w:rPr>
        <w:t>Replace _html.h2('Hi</w:t>
      </w:r>
      <w:r w:rsidR="002A1B84">
        <w:rPr>
          <w:rFonts w:ascii="APL385 Unicode" w:hAnsi="APL385 Unicode"/>
        </w:rPr>
        <w:t>'</w:t>
      </w:r>
      <w:r w:rsidR="002A1B84" w:rsidRPr="002A1B84">
        <w:rPr>
          <w:rFonts w:ascii="APL385 Unicode" w:hAnsi="APL385 Unicode"/>
        </w:rPr>
        <w:t>)</w:t>
      </w:r>
      <w:r w:rsidR="002A1B84" w:rsidRPr="002A1B84">
        <w:rPr>
          <w:rFonts w:ascii="APL385 Unicode" w:hAnsi="APL385 Unicode"/>
        </w:rPr>
        <w:br/>
        <w:t xml:space="preserve"> </w:t>
      </w:r>
      <w:r w:rsidRPr="002A1B84">
        <w:rPr>
          <w:rFonts w:ascii="APL385 Unicode" w:hAnsi="APL385 Unicode"/>
        </w:rPr>
        <w:t xml:space="preserve">     r,←</w:t>
      </w:r>
      <w:r w:rsidR="002A1B84">
        <w:rPr>
          <w:rFonts w:ascii="APL385 Unicode" w:hAnsi="APL385 Unicode"/>
        </w:rPr>
        <w:t xml:space="preserve"> </w:t>
      </w:r>
      <w:r w:rsidRPr="002A1B84">
        <w:rPr>
          <w:rFonts w:ascii="APL385 Unicode" w:hAnsi="APL385 Unicode"/>
        </w:rPr>
        <w:t>Execute</w:t>
      </w:r>
      <w:r w:rsidR="002A1B84">
        <w:rPr>
          <w:rFonts w:ascii="APL385 Unicode" w:hAnsi="APL385 Unicode"/>
        </w:rPr>
        <w:t xml:space="preserve"> </w:t>
      </w:r>
      <w:r w:rsidRPr="002A1B84">
        <w:rPr>
          <w:rFonts w:ascii="APL385 Unicode" w:hAnsi="APL385 Unicode"/>
        </w:rPr>
        <w:t>'alert("Happy Birthday!")'</w:t>
      </w:r>
    </w:p>
    <w:p w14:paraId="6F58EFCB" w14:textId="77777777" w:rsidR="00B9190F" w:rsidRDefault="004214AD" w:rsidP="00B9190F">
      <w:pPr>
        <w:rPr>
          <w:rStyle w:val="Strong"/>
          <w:b w:val="0"/>
          <w:bCs w:val="0"/>
        </w:rPr>
      </w:pPr>
      <w:r>
        <w:rPr>
          <w:rStyle w:val="Strong"/>
          <w:b w:val="0"/>
          <w:bCs w:val="0"/>
        </w:rPr>
        <w:t xml:space="preserve">Callback functions must return a result, though the result could be '' if no action is to be taken on the client side. </w:t>
      </w:r>
    </w:p>
    <w:p w14:paraId="41F44192" w14:textId="776F3735" w:rsidR="000B6A22" w:rsidRDefault="000B6A22">
      <w:pPr>
        <w:spacing w:after="200"/>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14:paraId="00A5D6E2" w14:textId="15100B2B" w:rsidR="0075504E" w:rsidRDefault="000B6A22" w:rsidP="000B6A22">
      <w:pPr>
        <w:pStyle w:val="Heading2"/>
      </w:pPr>
      <w:r>
        <w:lastRenderedPageBreak/>
        <w:t>Event Handling – Cookbook</w:t>
      </w:r>
    </w:p>
    <w:p w14:paraId="15B953C6" w14:textId="76B3A0F3" w:rsidR="000B6A22" w:rsidRPr="000B6A22" w:rsidRDefault="000B6A22" w:rsidP="000B6A22">
      <w:r>
        <w:t xml:space="preserve">Below are a </w:t>
      </w:r>
    </w:p>
    <w:sectPr w:rsidR="000B6A22" w:rsidRPr="000B6A22" w:rsidSect="005D791F">
      <w:headerReference w:type="defaul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9689AB" w14:textId="77777777" w:rsidR="00410193" w:rsidRDefault="00410193" w:rsidP="006C5797">
      <w:pPr>
        <w:spacing w:line="240" w:lineRule="auto"/>
      </w:pPr>
      <w:r>
        <w:separator/>
      </w:r>
    </w:p>
  </w:endnote>
  <w:endnote w:type="continuationSeparator" w:id="0">
    <w:p w14:paraId="7C2C5596" w14:textId="77777777" w:rsidR="00410193" w:rsidRDefault="00410193" w:rsidP="006C57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PL385 Unicode">
    <w:panose1 w:val="020B0709000202000203"/>
    <w:charset w:val="00"/>
    <w:family w:val="modern"/>
    <w:pitch w:val="fixed"/>
    <w:sig w:usb0="800002C7" w:usb1="00005CE1"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3478F5" w14:textId="77777777" w:rsidR="00410193" w:rsidRDefault="00410193" w:rsidP="006C5797">
      <w:pPr>
        <w:spacing w:line="240" w:lineRule="auto"/>
      </w:pPr>
      <w:r>
        <w:separator/>
      </w:r>
    </w:p>
  </w:footnote>
  <w:footnote w:type="continuationSeparator" w:id="0">
    <w:p w14:paraId="38112805" w14:textId="77777777" w:rsidR="00410193" w:rsidRDefault="00410193" w:rsidP="006C5797">
      <w:pPr>
        <w:spacing w:line="240" w:lineRule="auto"/>
      </w:pPr>
      <w:r>
        <w:continuationSeparator/>
      </w:r>
    </w:p>
  </w:footnote>
  <w:footnote w:id="1">
    <w:p w14:paraId="509FBDB5" w14:textId="77777777" w:rsidR="009D77B6" w:rsidRPr="005D5019" w:rsidRDefault="009D77B6" w:rsidP="009D77B6">
      <w:pPr>
        <w:rPr>
          <w:rStyle w:val="Strong"/>
          <w:b w:val="0"/>
          <w:bCs w:val="0"/>
        </w:rPr>
      </w:pPr>
      <w:r>
        <w:rPr>
          <w:rStyle w:val="FootnoteReference"/>
        </w:rPr>
        <w:footnoteRef/>
      </w:r>
      <w:r>
        <w:t xml:space="preserve"> </w:t>
      </w:r>
      <w:r>
        <w:rPr>
          <w:rStyle w:val="APLChar"/>
          <w:rFonts w:asciiTheme="minorHAnsi" w:hAnsiTheme="minorHAnsi"/>
          <w:sz w:val="22"/>
        </w:rPr>
        <w:t xml:space="preserve">For an example on the use of </w:t>
      </w:r>
      <w:r w:rsidRPr="009D77B6">
        <w:rPr>
          <w:rStyle w:val="APLChar"/>
        </w:rPr>
        <w:t>_target</w:t>
      </w:r>
      <w:r>
        <w:rPr>
          <w:rStyle w:val="APLChar"/>
          <w:rFonts w:asciiTheme="minorHAnsi" w:hAnsiTheme="minorHAnsi"/>
          <w:sz w:val="22"/>
        </w:rPr>
        <w:t xml:space="preserve"> and </w:t>
      </w:r>
      <w:r w:rsidRPr="009D77B6">
        <w:rPr>
          <w:rStyle w:val="APLChar"/>
        </w:rPr>
        <w:t>_currentTarget</w:t>
      </w:r>
      <w:r>
        <w:rPr>
          <w:rStyle w:val="APLChar"/>
          <w:rFonts w:asciiTheme="minorHAnsi" w:hAnsiTheme="minorHAnsi"/>
          <w:sz w:val="22"/>
        </w:rPr>
        <w:t>, see the /Examples/Techniques/TargetsExample page in the MS3 MiSite.</w:t>
      </w:r>
    </w:p>
    <w:p w14:paraId="0E40ACBB" w14:textId="47C4D2F4" w:rsidR="009D77B6" w:rsidRDefault="009D77B6">
      <w:pPr>
        <w:pStyle w:val="FootnoteText"/>
      </w:pPr>
    </w:p>
  </w:footnote>
  <w:footnote w:id="2">
    <w:p w14:paraId="05391991" w14:textId="77777777" w:rsidR="009552F7" w:rsidRDefault="009552F7">
      <w:pPr>
        <w:pStyle w:val="FootnoteText"/>
      </w:pPr>
      <w:r>
        <w:rPr>
          <w:rStyle w:val="FootnoteReference"/>
        </w:rPr>
        <w:footnoteRef/>
      </w:r>
      <w:r>
        <w:t xml:space="preserve"> It's useful to understand the difference between HTML attributed and DOM properties.- for a good discussion on this, see </w:t>
      </w:r>
      <w:hyperlink r:id="rId1" w:history="1">
        <w:r w:rsidRPr="00165891">
          <w:rPr>
            <w:rStyle w:val="Hyperlink"/>
          </w:rPr>
          <w:t>http://lucybain.com/blog/2014/attribute-vs-property/</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69A95" w14:textId="77777777" w:rsidR="009552F7" w:rsidRDefault="009552F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9552F7" w14:paraId="3A1B846F" w14:textId="77777777" w:rsidTr="006C5797">
      <w:tc>
        <w:tcPr>
          <w:tcW w:w="4675" w:type="dxa"/>
          <w:shd w:val="clear" w:color="auto" w:fill="auto"/>
        </w:tcPr>
        <w:p w14:paraId="0765193A" w14:textId="77777777" w:rsidR="009552F7" w:rsidRDefault="009552F7" w:rsidP="006C5797">
          <w:pPr>
            <w:pStyle w:val="Heading2"/>
            <w:outlineLvl w:val="1"/>
          </w:pPr>
          <w:r>
            <w:t>Event Handling</w:t>
          </w:r>
          <w:r>
            <w:tab/>
          </w:r>
        </w:p>
      </w:tc>
      <w:tc>
        <w:tcPr>
          <w:tcW w:w="4675" w:type="dxa"/>
          <w:shd w:val="clear" w:color="auto" w:fill="auto"/>
        </w:tcPr>
        <w:p w14:paraId="4C858A68" w14:textId="77777777" w:rsidR="009552F7" w:rsidRDefault="009552F7" w:rsidP="006C5797">
          <w:pPr>
            <w:pStyle w:val="Heading2"/>
            <w:jc w:val="right"/>
            <w:outlineLvl w:val="1"/>
          </w:pPr>
          <w:r>
            <w:t>MiServer 3.0</w:t>
          </w:r>
        </w:p>
      </w:tc>
    </w:tr>
  </w:tbl>
  <w:p w14:paraId="4CB46932" w14:textId="77777777" w:rsidR="009552F7" w:rsidRDefault="009552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24D72"/>
    <w:multiLevelType w:val="hybridMultilevel"/>
    <w:tmpl w:val="9DFAFF34"/>
    <w:lvl w:ilvl="0" w:tplc="1B281498">
      <w:start w:val="1"/>
      <w:numFmt w:val="bullet"/>
      <w:lvlText w:val="•"/>
      <w:lvlJc w:val="left"/>
      <w:pPr>
        <w:tabs>
          <w:tab w:val="num" w:pos="720"/>
        </w:tabs>
        <w:ind w:left="720" w:hanging="360"/>
      </w:pPr>
      <w:rPr>
        <w:rFonts w:ascii="Times New Roman" w:hAnsi="Times New Roman" w:hint="default"/>
      </w:rPr>
    </w:lvl>
    <w:lvl w:ilvl="1" w:tplc="84727684" w:tentative="1">
      <w:start w:val="1"/>
      <w:numFmt w:val="bullet"/>
      <w:lvlText w:val="•"/>
      <w:lvlJc w:val="left"/>
      <w:pPr>
        <w:tabs>
          <w:tab w:val="num" w:pos="1440"/>
        </w:tabs>
        <w:ind w:left="1440" w:hanging="360"/>
      </w:pPr>
      <w:rPr>
        <w:rFonts w:ascii="Times New Roman" w:hAnsi="Times New Roman" w:hint="default"/>
      </w:rPr>
    </w:lvl>
    <w:lvl w:ilvl="2" w:tplc="28AEEE9E" w:tentative="1">
      <w:start w:val="1"/>
      <w:numFmt w:val="bullet"/>
      <w:lvlText w:val="•"/>
      <w:lvlJc w:val="left"/>
      <w:pPr>
        <w:tabs>
          <w:tab w:val="num" w:pos="2160"/>
        </w:tabs>
        <w:ind w:left="2160" w:hanging="360"/>
      </w:pPr>
      <w:rPr>
        <w:rFonts w:ascii="Times New Roman" w:hAnsi="Times New Roman" w:hint="default"/>
      </w:rPr>
    </w:lvl>
    <w:lvl w:ilvl="3" w:tplc="CDD6106C" w:tentative="1">
      <w:start w:val="1"/>
      <w:numFmt w:val="bullet"/>
      <w:lvlText w:val="•"/>
      <w:lvlJc w:val="left"/>
      <w:pPr>
        <w:tabs>
          <w:tab w:val="num" w:pos="2880"/>
        </w:tabs>
        <w:ind w:left="2880" w:hanging="360"/>
      </w:pPr>
      <w:rPr>
        <w:rFonts w:ascii="Times New Roman" w:hAnsi="Times New Roman" w:hint="default"/>
      </w:rPr>
    </w:lvl>
    <w:lvl w:ilvl="4" w:tplc="7A7C6F28" w:tentative="1">
      <w:start w:val="1"/>
      <w:numFmt w:val="bullet"/>
      <w:lvlText w:val="•"/>
      <w:lvlJc w:val="left"/>
      <w:pPr>
        <w:tabs>
          <w:tab w:val="num" w:pos="3600"/>
        </w:tabs>
        <w:ind w:left="3600" w:hanging="360"/>
      </w:pPr>
      <w:rPr>
        <w:rFonts w:ascii="Times New Roman" w:hAnsi="Times New Roman" w:hint="default"/>
      </w:rPr>
    </w:lvl>
    <w:lvl w:ilvl="5" w:tplc="B64E7A94" w:tentative="1">
      <w:start w:val="1"/>
      <w:numFmt w:val="bullet"/>
      <w:lvlText w:val="•"/>
      <w:lvlJc w:val="left"/>
      <w:pPr>
        <w:tabs>
          <w:tab w:val="num" w:pos="4320"/>
        </w:tabs>
        <w:ind w:left="4320" w:hanging="360"/>
      </w:pPr>
      <w:rPr>
        <w:rFonts w:ascii="Times New Roman" w:hAnsi="Times New Roman" w:hint="default"/>
      </w:rPr>
    </w:lvl>
    <w:lvl w:ilvl="6" w:tplc="148C99EA" w:tentative="1">
      <w:start w:val="1"/>
      <w:numFmt w:val="bullet"/>
      <w:lvlText w:val="•"/>
      <w:lvlJc w:val="left"/>
      <w:pPr>
        <w:tabs>
          <w:tab w:val="num" w:pos="5040"/>
        </w:tabs>
        <w:ind w:left="5040" w:hanging="360"/>
      </w:pPr>
      <w:rPr>
        <w:rFonts w:ascii="Times New Roman" w:hAnsi="Times New Roman" w:hint="default"/>
      </w:rPr>
    </w:lvl>
    <w:lvl w:ilvl="7" w:tplc="547EF7B0" w:tentative="1">
      <w:start w:val="1"/>
      <w:numFmt w:val="bullet"/>
      <w:lvlText w:val="•"/>
      <w:lvlJc w:val="left"/>
      <w:pPr>
        <w:tabs>
          <w:tab w:val="num" w:pos="5760"/>
        </w:tabs>
        <w:ind w:left="5760" w:hanging="360"/>
      </w:pPr>
      <w:rPr>
        <w:rFonts w:ascii="Times New Roman" w:hAnsi="Times New Roman" w:hint="default"/>
      </w:rPr>
    </w:lvl>
    <w:lvl w:ilvl="8" w:tplc="C8C23F0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3879F4"/>
    <w:multiLevelType w:val="hybridMultilevel"/>
    <w:tmpl w:val="8B10848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199B768F"/>
    <w:multiLevelType w:val="hybridMultilevel"/>
    <w:tmpl w:val="CD665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353128"/>
    <w:multiLevelType w:val="hybridMultilevel"/>
    <w:tmpl w:val="ED825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C672B5"/>
    <w:multiLevelType w:val="hybridMultilevel"/>
    <w:tmpl w:val="044056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5D7449"/>
    <w:multiLevelType w:val="hybridMultilevel"/>
    <w:tmpl w:val="86C46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A003A2"/>
    <w:multiLevelType w:val="hybridMultilevel"/>
    <w:tmpl w:val="40C4057C"/>
    <w:lvl w:ilvl="0" w:tplc="90CEACBC">
      <w:start w:val="4"/>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813F9"/>
    <w:multiLevelType w:val="hybridMultilevel"/>
    <w:tmpl w:val="CF0E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5B6AB9"/>
    <w:multiLevelType w:val="hybridMultilevel"/>
    <w:tmpl w:val="1A64CC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A451C1"/>
    <w:multiLevelType w:val="hybridMultilevel"/>
    <w:tmpl w:val="5932312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261F3B22"/>
    <w:multiLevelType w:val="hybridMultilevel"/>
    <w:tmpl w:val="72A47B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AB42AC"/>
    <w:multiLevelType w:val="hybridMultilevel"/>
    <w:tmpl w:val="F7169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A653A4"/>
    <w:multiLevelType w:val="hybridMultilevel"/>
    <w:tmpl w:val="FF88A5CA"/>
    <w:lvl w:ilvl="0" w:tplc="A2FE86E4">
      <w:numFmt w:val="bullet"/>
      <w:lvlText w:val=""/>
      <w:lvlJc w:val="left"/>
      <w:pPr>
        <w:ind w:left="720" w:hanging="360"/>
      </w:pPr>
      <w:rPr>
        <w:rFonts w:ascii="Symbol" w:eastAsia="MS Mincho" w:hAnsi="Symbol" w:cstheme="minorBid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9F26C4"/>
    <w:multiLevelType w:val="hybridMultilevel"/>
    <w:tmpl w:val="BE2EA4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3933E5"/>
    <w:multiLevelType w:val="hybridMultilevel"/>
    <w:tmpl w:val="9B8E3422"/>
    <w:lvl w:ilvl="0" w:tplc="04090011">
      <w:start w:val="1"/>
      <w:numFmt w:val="decimal"/>
      <w:lvlText w:val="%1)"/>
      <w:lvlJc w:val="left"/>
      <w:pPr>
        <w:ind w:left="720" w:hanging="360"/>
      </w:pPr>
      <w:rPr>
        <w:rFonts w:hint="default"/>
      </w:rPr>
    </w:lvl>
    <w:lvl w:ilvl="1" w:tplc="C5028C42">
      <w:numFmt w:val="bullet"/>
      <w:lvlText w:val=""/>
      <w:lvlJc w:val="left"/>
      <w:pPr>
        <w:ind w:left="1440" w:hanging="360"/>
      </w:pPr>
      <w:rPr>
        <w:rFonts w:ascii="Symbol" w:eastAsia="MS Mincho" w:hAnsi="Symbol" w:cstheme="minorBidi" w:hint="default"/>
      </w:rPr>
    </w:lvl>
    <w:lvl w:ilvl="2" w:tplc="601CA2EE">
      <w:numFmt w:val="bullet"/>
      <w:lvlText w:val="-"/>
      <w:lvlJc w:val="left"/>
      <w:pPr>
        <w:ind w:left="2340" w:hanging="360"/>
      </w:pPr>
      <w:rPr>
        <w:rFonts w:ascii="Calibri" w:eastAsia="MS Mincho" w:hAnsi="Calibri"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115C2F"/>
    <w:multiLevelType w:val="hybridMultilevel"/>
    <w:tmpl w:val="8C169FDC"/>
    <w:lvl w:ilvl="0" w:tplc="C30E7562">
      <w:start w:val="4"/>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9C2CBD"/>
    <w:multiLevelType w:val="hybridMultilevel"/>
    <w:tmpl w:val="3ADC87B0"/>
    <w:lvl w:ilvl="0" w:tplc="FD80ABCA">
      <w:start w:val="1"/>
      <w:numFmt w:val="decimal"/>
      <w:lvlText w:val="%1)"/>
      <w:lvlJc w:val="left"/>
      <w:pPr>
        <w:ind w:left="360" w:hanging="360"/>
      </w:pPr>
      <w:rPr>
        <w:rFonts w:asciiTheme="minorHAnsi" w:hAnsiTheme="minorHAns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BB06695"/>
    <w:multiLevelType w:val="hybridMultilevel"/>
    <w:tmpl w:val="3F7AA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495DC1"/>
    <w:multiLevelType w:val="hybridMultilevel"/>
    <w:tmpl w:val="1CC2B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1D6365"/>
    <w:multiLevelType w:val="hybridMultilevel"/>
    <w:tmpl w:val="B79EB9B4"/>
    <w:lvl w:ilvl="0" w:tplc="A2FE86E4">
      <w:numFmt w:val="bullet"/>
      <w:lvlText w:val=""/>
      <w:lvlJc w:val="left"/>
      <w:pPr>
        <w:ind w:left="3600" w:hanging="360"/>
      </w:pPr>
      <w:rPr>
        <w:rFonts w:ascii="Symbol" w:eastAsia="MS Mincho" w:hAnsi="Symbol" w:cstheme="minorBidi" w:hint="default"/>
        <w:sz w:val="22"/>
        <w:szCs w:val="22"/>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573139CA"/>
    <w:multiLevelType w:val="hybridMultilevel"/>
    <w:tmpl w:val="9320DD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5A262CE4"/>
    <w:multiLevelType w:val="hybridMultilevel"/>
    <w:tmpl w:val="002AB0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5F34CF"/>
    <w:multiLevelType w:val="hybridMultilevel"/>
    <w:tmpl w:val="631A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91182B"/>
    <w:multiLevelType w:val="hybridMultilevel"/>
    <w:tmpl w:val="A838F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AB4554"/>
    <w:multiLevelType w:val="hybridMultilevel"/>
    <w:tmpl w:val="473ACD4E"/>
    <w:lvl w:ilvl="0" w:tplc="A2FE86E4">
      <w:numFmt w:val="bullet"/>
      <w:lvlText w:val=""/>
      <w:lvlJc w:val="left"/>
      <w:pPr>
        <w:ind w:left="720" w:hanging="360"/>
      </w:pPr>
      <w:rPr>
        <w:rFonts w:ascii="Symbol" w:eastAsia="MS Mincho" w:hAnsi="Symbol" w:cstheme="minorBid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F24820"/>
    <w:multiLevelType w:val="hybridMultilevel"/>
    <w:tmpl w:val="EEF6E18E"/>
    <w:lvl w:ilvl="0" w:tplc="2E90D682">
      <w:start w:val="1"/>
      <w:numFmt w:val="decimal"/>
      <w:lvlText w:val="%1)"/>
      <w:lvlJc w:val="left"/>
      <w:pPr>
        <w:ind w:left="720" w:hanging="360"/>
      </w:pPr>
      <w:rPr>
        <w:rFonts w:ascii="APL385 Unicode" w:hAnsi="APL385 Unicode"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2D6AD0"/>
    <w:multiLevelType w:val="hybridMultilevel"/>
    <w:tmpl w:val="F5846A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D33C99"/>
    <w:multiLevelType w:val="hybridMultilevel"/>
    <w:tmpl w:val="11984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194050"/>
    <w:multiLevelType w:val="hybridMultilevel"/>
    <w:tmpl w:val="489C15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154F30"/>
    <w:multiLevelType w:val="hybridMultilevel"/>
    <w:tmpl w:val="189A4A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482F21"/>
    <w:multiLevelType w:val="hybridMultilevel"/>
    <w:tmpl w:val="118A33B2"/>
    <w:lvl w:ilvl="0" w:tplc="C5028C42">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FE51E8"/>
    <w:multiLevelType w:val="hybridMultilevel"/>
    <w:tmpl w:val="E9EA4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350035"/>
    <w:multiLevelType w:val="hybridMultilevel"/>
    <w:tmpl w:val="5B8CA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15"/>
  </w:num>
  <w:num w:numId="4">
    <w:abstractNumId w:val="6"/>
  </w:num>
  <w:num w:numId="5">
    <w:abstractNumId w:val="22"/>
  </w:num>
  <w:num w:numId="6">
    <w:abstractNumId w:val="9"/>
  </w:num>
  <w:num w:numId="7">
    <w:abstractNumId w:val="17"/>
  </w:num>
  <w:num w:numId="8">
    <w:abstractNumId w:val="24"/>
  </w:num>
  <w:num w:numId="9">
    <w:abstractNumId w:val="2"/>
  </w:num>
  <w:num w:numId="10">
    <w:abstractNumId w:val="29"/>
  </w:num>
  <w:num w:numId="11">
    <w:abstractNumId w:val="19"/>
  </w:num>
  <w:num w:numId="12">
    <w:abstractNumId w:val="20"/>
  </w:num>
  <w:num w:numId="13">
    <w:abstractNumId w:val="1"/>
  </w:num>
  <w:num w:numId="14">
    <w:abstractNumId w:val="12"/>
  </w:num>
  <w:num w:numId="15">
    <w:abstractNumId w:val="10"/>
  </w:num>
  <w:num w:numId="16">
    <w:abstractNumId w:val="23"/>
  </w:num>
  <w:num w:numId="17">
    <w:abstractNumId w:val="7"/>
  </w:num>
  <w:num w:numId="18">
    <w:abstractNumId w:val="27"/>
  </w:num>
  <w:num w:numId="19">
    <w:abstractNumId w:val="30"/>
  </w:num>
  <w:num w:numId="20">
    <w:abstractNumId w:val="3"/>
  </w:num>
  <w:num w:numId="21">
    <w:abstractNumId w:val="4"/>
  </w:num>
  <w:num w:numId="22">
    <w:abstractNumId w:val="14"/>
  </w:num>
  <w:num w:numId="23">
    <w:abstractNumId w:val="8"/>
  </w:num>
  <w:num w:numId="24">
    <w:abstractNumId w:val="26"/>
  </w:num>
  <w:num w:numId="25">
    <w:abstractNumId w:val="31"/>
  </w:num>
  <w:num w:numId="26">
    <w:abstractNumId w:val="18"/>
  </w:num>
  <w:num w:numId="27">
    <w:abstractNumId w:val="5"/>
  </w:num>
  <w:num w:numId="28">
    <w:abstractNumId w:val="11"/>
  </w:num>
  <w:num w:numId="29">
    <w:abstractNumId w:val="32"/>
  </w:num>
  <w:num w:numId="30">
    <w:abstractNumId w:val="25"/>
  </w:num>
  <w:num w:numId="31">
    <w:abstractNumId w:val="13"/>
  </w:num>
  <w:num w:numId="32">
    <w:abstractNumId w:val="28"/>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59F"/>
    <w:rsid w:val="000046D2"/>
    <w:rsid w:val="00006D8B"/>
    <w:rsid w:val="00015C60"/>
    <w:rsid w:val="0002641D"/>
    <w:rsid w:val="00044604"/>
    <w:rsid w:val="0004616E"/>
    <w:rsid w:val="000B6A22"/>
    <w:rsid w:val="000E06F9"/>
    <w:rsid w:val="00102E4A"/>
    <w:rsid w:val="00114201"/>
    <w:rsid w:val="00122F96"/>
    <w:rsid w:val="00125744"/>
    <w:rsid w:val="00184622"/>
    <w:rsid w:val="001A480D"/>
    <w:rsid w:val="001B6FFE"/>
    <w:rsid w:val="00214312"/>
    <w:rsid w:val="00232BB5"/>
    <w:rsid w:val="00245309"/>
    <w:rsid w:val="00245769"/>
    <w:rsid w:val="00281D2B"/>
    <w:rsid w:val="00282F16"/>
    <w:rsid w:val="002A1B84"/>
    <w:rsid w:val="002C1FD8"/>
    <w:rsid w:val="002D259F"/>
    <w:rsid w:val="002D41C3"/>
    <w:rsid w:val="003126C6"/>
    <w:rsid w:val="00316DF5"/>
    <w:rsid w:val="003369CD"/>
    <w:rsid w:val="0034266C"/>
    <w:rsid w:val="00351DB2"/>
    <w:rsid w:val="003671A0"/>
    <w:rsid w:val="00375B9B"/>
    <w:rsid w:val="00385B4C"/>
    <w:rsid w:val="003A59C1"/>
    <w:rsid w:val="003B52DE"/>
    <w:rsid w:val="003C1591"/>
    <w:rsid w:val="003C267F"/>
    <w:rsid w:val="003D2237"/>
    <w:rsid w:val="003D27C3"/>
    <w:rsid w:val="003D6A62"/>
    <w:rsid w:val="003F26BD"/>
    <w:rsid w:val="00407959"/>
    <w:rsid w:val="00410193"/>
    <w:rsid w:val="00412B67"/>
    <w:rsid w:val="004214AD"/>
    <w:rsid w:val="0042515E"/>
    <w:rsid w:val="0043626E"/>
    <w:rsid w:val="00447908"/>
    <w:rsid w:val="00450934"/>
    <w:rsid w:val="004959D7"/>
    <w:rsid w:val="004B307D"/>
    <w:rsid w:val="004C1135"/>
    <w:rsid w:val="004D03C8"/>
    <w:rsid w:val="00501AAF"/>
    <w:rsid w:val="00502383"/>
    <w:rsid w:val="00532F41"/>
    <w:rsid w:val="0054259D"/>
    <w:rsid w:val="00545166"/>
    <w:rsid w:val="0054767C"/>
    <w:rsid w:val="0055401B"/>
    <w:rsid w:val="0056267E"/>
    <w:rsid w:val="00563DCD"/>
    <w:rsid w:val="005818C3"/>
    <w:rsid w:val="005A46A2"/>
    <w:rsid w:val="005D402B"/>
    <w:rsid w:val="005D5019"/>
    <w:rsid w:val="005D791F"/>
    <w:rsid w:val="005F6799"/>
    <w:rsid w:val="006172D0"/>
    <w:rsid w:val="00634D8A"/>
    <w:rsid w:val="0063633A"/>
    <w:rsid w:val="00636728"/>
    <w:rsid w:val="0063700F"/>
    <w:rsid w:val="006428F8"/>
    <w:rsid w:val="00653B5C"/>
    <w:rsid w:val="006601AC"/>
    <w:rsid w:val="006633C8"/>
    <w:rsid w:val="006A337D"/>
    <w:rsid w:val="006B7C2F"/>
    <w:rsid w:val="006C5797"/>
    <w:rsid w:val="006D6B4F"/>
    <w:rsid w:val="006E0AAB"/>
    <w:rsid w:val="006E2582"/>
    <w:rsid w:val="006F30D4"/>
    <w:rsid w:val="00731388"/>
    <w:rsid w:val="0075504E"/>
    <w:rsid w:val="00755CDA"/>
    <w:rsid w:val="00777BA7"/>
    <w:rsid w:val="00793F9E"/>
    <w:rsid w:val="007A2BCC"/>
    <w:rsid w:val="007A46E7"/>
    <w:rsid w:val="007B4484"/>
    <w:rsid w:val="007F23E6"/>
    <w:rsid w:val="00813144"/>
    <w:rsid w:val="008221C7"/>
    <w:rsid w:val="0083453E"/>
    <w:rsid w:val="00847087"/>
    <w:rsid w:val="00861B3E"/>
    <w:rsid w:val="00877816"/>
    <w:rsid w:val="0088427D"/>
    <w:rsid w:val="008C636D"/>
    <w:rsid w:val="008D4668"/>
    <w:rsid w:val="008E1E47"/>
    <w:rsid w:val="008F0BB4"/>
    <w:rsid w:val="00915EF8"/>
    <w:rsid w:val="009165FA"/>
    <w:rsid w:val="0092199A"/>
    <w:rsid w:val="00934764"/>
    <w:rsid w:val="00945F69"/>
    <w:rsid w:val="00954A7D"/>
    <w:rsid w:val="009552F7"/>
    <w:rsid w:val="00970340"/>
    <w:rsid w:val="00980EEE"/>
    <w:rsid w:val="0098446B"/>
    <w:rsid w:val="009870BC"/>
    <w:rsid w:val="00993040"/>
    <w:rsid w:val="009A4292"/>
    <w:rsid w:val="009A72DD"/>
    <w:rsid w:val="009B5187"/>
    <w:rsid w:val="009D0266"/>
    <w:rsid w:val="009D77B6"/>
    <w:rsid w:val="009E624E"/>
    <w:rsid w:val="00A20C3E"/>
    <w:rsid w:val="00A2657A"/>
    <w:rsid w:val="00A26B5B"/>
    <w:rsid w:val="00A319F5"/>
    <w:rsid w:val="00A34F3A"/>
    <w:rsid w:val="00A66FAA"/>
    <w:rsid w:val="00A90625"/>
    <w:rsid w:val="00AB4845"/>
    <w:rsid w:val="00AB4DEF"/>
    <w:rsid w:val="00AD2A18"/>
    <w:rsid w:val="00AE1D71"/>
    <w:rsid w:val="00AF22FE"/>
    <w:rsid w:val="00B17E83"/>
    <w:rsid w:val="00B420B4"/>
    <w:rsid w:val="00B73410"/>
    <w:rsid w:val="00B806CF"/>
    <w:rsid w:val="00B9190F"/>
    <w:rsid w:val="00BC2FC4"/>
    <w:rsid w:val="00BE0F90"/>
    <w:rsid w:val="00BE7984"/>
    <w:rsid w:val="00BF0ECC"/>
    <w:rsid w:val="00BF1EB3"/>
    <w:rsid w:val="00C058FF"/>
    <w:rsid w:val="00C07012"/>
    <w:rsid w:val="00C11745"/>
    <w:rsid w:val="00C329D9"/>
    <w:rsid w:val="00C42CE6"/>
    <w:rsid w:val="00C45C8D"/>
    <w:rsid w:val="00C87AC6"/>
    <w:rsid w:val="00CA08ED"/>
    <w:rsid w:val="00CA6951"/>
    <w:rsid w:val="00CD4CE4"/>
    <w:rsid w:val="00CE627A"/>
    <w:rsid w:val="00CF7970"/>
    <w:rsid w:val="00D03804"/>
    <w:rsid w:val="00D265AE"/>
    <w:rsid w:val="00D26BCB"/>
    <w:rsid w:val="00D611A7"/>
    <w:rsid w:val="00D654E0"/>
    <w:rsid w:val="00DA79A8"/>
    <w:rsid w:val="00DB5DAA"/>
    <w:rsid w:val="00DC4E81"/>
    <w:rsid w:val="00DE06D5"/>
    <w:rsid w:val="00DE1F44"/>
    <w:rsid w:val="00E05FE6"/>
    <w:rsid w:val="00E0613F"/>
    <w:rsid w:val="00E445CD"/>
    <w:rsid w:val="00E95BDE"/>
    <w:rsid w:val="00EA14C8"/>
    <w:rsid w:val="00EB28EF"/>
    <w:rsid w:val="00EC3DE1"/>
    <w:rsid w:val="00EC54FF"/>
    <w:rsid w:val="00F17DBA"/>
    <w:rsid w:val="00F2062B"/>
    <w:rsid w:val="00F22A88"/>
    <w:rsid w:val="00F261AC"/>
    <w:rsid w:val="00F36563"/>
    <w:rsid w:val="00F43365"/>
    <w:rsid w:val="00F44128"/>
    <w:rsid w:val="00F448E2"/>
    <w:rsid w:val="00F44F25"/>
    <w:rsid w:val="00F503F5"/>
    <w:rsid w:val="00F65AED"/>
    <w:rsid w:val="00F77D1A"/>
    <w:rsid w:val="00F86CDB"/>
    <w:rsid w:val="00F87A6F"/>
    <w:rsid w:val="00FB228C"/>
    <w:rsid w:val="00FD333A"/>
    <w:rsid w:val="00FF7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7084B6A"/>
  <w15:docId w15:val="{401B94E0-A0F2-480E-984C-ECF9438F9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53B5C"/>
    <w:pPr>
      <w:spacing w:after="0"/>
    </w:pPr>
  </w:style>
  <w:style w:type="paragraph" w:styleId="Heading1">
    <w:name w:val="heading 1"/>
    <w:basedOn w:val="Normal"/>
    <w:next w:val="Normal"/>
    <w:link w:val="Heading1Char"/>
    <w:uiPriority w:val="9"/>
    <w:qFormat/>
    <w:rsid w:val="002D259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03F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2FC4"/>
    <w:pPr>
      <w:keepNext/>
      <w:keepLines/>
      <w:spacing w:before="240" w:after="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2A8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22A8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25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59F"/>
    <w:rPr>
      <w:rFonts w:ascii="Tahoma" w:hAnsi="Tahoma" w:cs="Tahoma"/>
      <w:sz w:val="16"/>
      <w:szCs w:val="16"/>
    </w:rPr>
  </w:style>
  <w:style w:type="character" w:customStyle="1" w:styleId="Heading1Char">
    <w:name w:val="Heading 1 Char"/>
    <w:basedOn w:val="DefaultParagraphFont"/>
    <w:link w:val="Heading1"/>
    <w:uiPriority w:val="9"/>
    <w:rsid w:val="002D259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4767C"/>
    <w:pPr>
      <w:ind w:left="720"/>
      <w:contextualSpacing/>
    </w:pPr>
  </w:style>
  <w:style w:type="character" w:styleId="Hyperlink">
    <w:name w:val="Hyperlink"/>
    <w:basedOn w:val="DefaultParagraphFont"/>
    <w:uiPriority w:val="99"/>
    <w:unhideWhenUsed/>
    <w:rsid w:val="0054767C"/>
    <w:rPr>
      <w:color w:val="0000FF" w:themeColor="hyperlink"/>
      <w:u w:val="single"/>
    </w:rPr>
  </w:style>
  <w:style w:type="table" w:styleId="TableGrid">
    <w:name w:val="Table Grid"/>
    <w:basedOn w:val="TableNormal"/>
    <w:uiPriority w:val="59"/>
    <w:rsid w:val="00FB2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503F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5F6799"/>
    <w:rPr>
      <w:i/>
      <w:iCs/>
    </w:rPr>
  </w:style>
  <w:style w:type="character" w:customStyle="1" w:styleId="Heading3Char">
    <w:name w:val="Heading 3 Char"/>
    <w:basedOn w:val="DefaultParagraphFont"/>
    <w:link w:val="Heading3"/>
    <w:uiPriority w:val="9"/>
    <w:rsid w:val="00BC2FC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2A8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22A88"/>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F22A88"/>
    <w:rPr>
      <w:b/>
      <w:bCs/>
    </w:rPr>
  </w:style>
  <w:style w:type="paragraph" w:styleId="TOCHeading">
    <w:name w:val="TOC Heading"/>
    <w:basedOn w:val="Heading1"/>
    <w:next w:val="Normal"/>
    <w:uiPriority w:val="39"/>
    <w:semiHidden/>
    <w:unhideWhenUsed/>
    <w:qFormat/>
    <w:rsid w:val="008D4668"/>
    <w:pPr>
      <w:outlineLvl w:val="9"/>
    </w:pPr>
    <w:rPr>
      <w:lang w:eastAsia="ja-JP"/>
    </w:rPr>
  </w:style>
  <w:style w:type="paragraph" w:styleId="TOC2">
    <w:name w:val="toc 2"/>
    <w:basedOn w:val="Normal"/>
    <w:next w:val="Normal"/>
    <w:autoRedefine/>
    <w:uiPriority w:val="39"/>
    <w:unhideWhenUsed/>
    <w:rsid w:val="008D4668"/>
    <w:pPr>
      <w:spacing w:after="100"/>
      <w:ind w:left="220"/>
    </w:pPr>
  </w:style>
  <w:style w:type="paragraph" w:styleId="TOC3">
    <w:name w:val="toc 3"/>
    <w:basedOn w:val="Normal"/>
    <w:next w:val="Normal"/>
    <w:autoRedefine/>
    <w:uiPriority w:val="39"/>
    <w:unhideWhenUsed/>
    <w:rsid w:val="00232BB5"/>
    <w:pPr>
      <w:spacing w:after="100"/>
      <w:ind w:left="440"/>
    </w:pPr>
  </w:style>
  <w:style w:type="paragraph" w:styleId="Header">
    <w:name w:val="header"/>
    <w:basedOn w:val="Normal"/>
    <w:link w:val="HeaderChar"/>
    <w:uiPriority w:val="99"/>
    <w:unhideWhenUsed/>
    <w:rsid w:val="006C5797"/>
    <w:pPr>
      <w:tabs>
        <w:tab w:val="center" w:pos="4680"/>
        <w:tab w:val="right" w:pos="9360"/>
      </w:tabs>
      <w:spacing w:line="240" w:lineRule="auto"/>
    </w:pPr>
  </w:style>
  <w:style w:type="character" w:customStyle="1" w:styleId="HeaderChar">
    <w:name w:val="Header Char"/>
    <w:basedOn w:val="DefaultParagraphFont"/>
    <w:link w:val="Header"/>
    <w:uiPriority w:val="99"/>
    <w:rsid w:val="006C5797"/>
  </w:style>
  <w:style w:type="paragraph" w:styleId="Footer">
    <w:name w:val="footer"/>
    <w:basedOn w:val="Normal"/>
    <w:link w:val="FooterChar"/>
    <w:uiPriority w:val="99"/>
    <w:unhideWhenUsed/>
    <w:rsid w:val="006C5797"/>
    <w:pPr>
      <w:tabs>
        <w:tab w:val="center" w:pos="4680"/>
        <w:tab w:val="right" w:pos="9360"/>
      </w:tabs>
      <w:spacing w:line="240" w:lineRule="auto"/>
    </w:pPr>
  </w:style>
  <w:style w:type="character" w:customStyle="1" w:styleId="FooterChar">
    <w:name w:val="Footer Char"/>
    <w:basedOn w:val="DefaultParagraphFont"/>
    <w:link w:val="Footer"/>
    <w:uiPriority w:val="99"/>
    <w:rsid w:val="006C5797"/>
  </w:style>
  <w:style w:type="paragraph" w:customStyle="1" w:styleId="Code">
    <w:name w:val="Code"/>
    <w:next w:val="Normal"/>
    <w:link w:val="CodeChar"/>
    <w:autoRedefine/>
    <w:qFormat/>
    <w:rsid w:val="00C329D9"/>
    <w:pPr>
      <w:spacing w:before="60" w:after="60" w:line="240" w:lineRule="auto"/>
      <w:contextualSpacing/>
    </w:pPr>
    <w:rPr>
      <w:rFonts w:ascii="APL385 Unicode" w:hAnsi="APL385 Unicode"/>
      <w:sz w:val="20"/>
    </w:rPr>
  </w:style>
  <w:style w:type="character" w:customStyle="1" w:styleId="CodeChar">
    <w:name w:val="Code Char"/>
    <w:basedOn w:val="DefaultParagraphFont"/>
    <w:link w:val="Code"/>
    <w:rsid w:val="00C329D9"/>
    <w:rPr>
      <w:rFonts w:ascii="APL385 Unicode" w:hAnsi="APL385 Unicode"/>
      <w:sz w:val="20"/>
    </w:rPr>
  </w:style>
  <w:style w:type="paragraph" w:customStyle="1" w:styleId="APL">
    <w:name w:val="APL"/>
    <w:next w:val="Normal"/>
    <w:link w:val="APLChar"/>
    <w:qFormat/>
    <w:rsid w:val="00813144"/>
    <w:pPr>
      <w:spacing w:before="100" w:beforeAutospacing="1" w:after="100" w:afterAutospacing="1"/>
    </w:pPr>
    <w:rPr>
      <w:rFonts w:ascii="APL385 Unicode" w:hAnsi="APL385 Unicode"/>
      <w:sz w:val="20"/>
    </w:rPr>
  </w:style>
  <w:style w:type="character" w:customStyle="1" w:styleId="APLChar">
    <w:name w:val="APL Char"/>
    <w:basedOn w:val="CodeChar"/>
    <w:link w:val="APL"/>
    <w:rsid w:val="00813144"/>
    <w:rPr>
      <w:rFonts w:ascii="APL385 Unicode" w:hAnsi="APL385 Unicode"/>
      <w:sz w:val="20"/>
    </w:rPr>
  </w:style>
  <w:style w:type="paragraph" w:styleId="NoSpacing">
    <w:name w:val="No Spacing"/>
    <w:uiPriority w:val="1"/>
    <w:qFormat/>
    <w:rsid w:val="00847087"/>
    <w:pPr>
      <w:spacing w:after="0" w:line="240" w:lineRule="auto"/>
    </w:pPr>
  </w:style>
  <w:style w:type="character" w:styleId="FollowedHyperlink">
    <w:name w:val="FollowedHyperlink"/>
    <w:basedOn w:val="DefaultParagraphFont"/>
    <w:uiPriority w:val="99"/>
    <w:semiHidden/>
    <w:unhideWhenUsed/>
    <w:rsid w:val="00DC4E81"/>
    <w:rPr>
      <w:color w:val="800080" w:themeColor="followedHyperlink"/>
      <w:u w:val="single"/>
    </w:rPr>
  </w:style>
  <w:style w:type="paragraph" w:styleId="FootnoteText">
    <w:name w:val="footnote text"/>
    <w:basedOn w:val="Normal"/>
    <w:link w:val="FootnoteTextChar"/>
    <w:uiPriority w:val="99"/>
    <w:semiHidden/>
    <w:unhideWhenUsed/>
    <w:rsid w:val="00B806CF"/>
    <w:pPr>
      <w:spacing w:line="240" w:lineRule="auto"/>
    </w:pPr>
    <w:rPr>
      <w:sz w:val="20"/>
      <w:szCs w:val="20"/>
    </w:rPr>
  </w:style>
  <w:style w:type="character" w:customStyle="1" w:styleId="FootnoteTextChar">
    <w:name w:val="Footnote Text Char"/>
    <w:basedOn w:val="DefaultParagraphFont"/>
    <w:link w:val="FootnoteText"/>
    <w:uiPriority w:val="99"/>
    <w:semiHidden/>
    <w:rsid w:val="00B806CF"/>
    <w:rPr>
      <w:sz w:val="20"/>
      <w:szCs w:val="20"/>
    </w:rPr>
  </w:style>
  <w:style w:type="character" w:styleId="FootnoteReference">
    <w:name w:val="footnote reference"/>
    <w:basedOn w:val="DefaultParagraphFont"/>
    <w:uiPriority w:val="99"/>
    <w:semiHidden/>
    <w:unhideWhenUsed/>
    <w:rsid w:val="00B806CF"/>
    <w:rPr>
      <w:vertAlign w:val="superscript"/>
    </w:rPr>
  </w:style>
  <w:style w:type="paragraph" w:customStyle="1" w:styleId="Calibri">
    <w:name w:val="Calibri"/>
    <w:basedOn w:val="APL"/>
    <w:next w:val="Normal"/>
    <w:link w:val="CalibriChar"/>
    <w:qFormat/>
    <w:rsid w:val="00A26B5B"/>
    <w:pPr>
      <w:tabs>
        <w:tab w:val="left" w:pos="6039"/>
      </w:tabs>
      <w:spacing w:line="240" w:lineRule="auto"/>
    </w:pPr>
    <w:rPr>
      <w:rFonts w:asciiTheme="minorHAnsi" w:hAnsiTheme="minorHAnsi"/>
      <w:sz w:val="22"/>
    </w:rPr>
  </w:style>
  <w:style w:type="character" w:customStyle="1" w:styleId="CalibriChar">
    <w:name w:val="Calibri Char"/>
    <w:basedOn w:val="APLChar"/>
    <w:link w:val="Calibri"/>
    <w:rsid w:val="00A26B5B"/>
    <w:rPr>
      <w:rFonts w:ascii="APL385 Unicode" w:hAnsi="APL385 Unicode"/>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889601">
      <w:bodyDiv w:val="1"/>
      <w:marLeft w:val="0"/>
      <w:marRight w:val="0"/>
      <w:marTop w:val="0"/>
      <w:marBottom w:val="0"/>
      <w:divBdr>
        <w:top w:val="none" w:sz="0" w:space="0" w:color="auto"/>
        <w:left w:val="none" w:sz="0" w:space="0" w:color="auto"/>
        <w:bottom w:val="none" w:sz="0" w:space="0" w:color="auto"/>
        <w:right w:val="none" w:sz="0" w:space="0" w:color="auto"/>
      </w:divBdr>
      <w:divsChild>
        <w:div w:id="310837663">
          <w:marLeft w:val="547"/>
          <w:marRight w:val="0"/>
          <w:marTop w:val="115"/>
          <w:marBottom w:val="0"/>
          <w:divBdr>
            <w:top w:val="none" w:sz="0" w:space="0" w:color="auto"/>
            <w:left w:val="none" w:sz="0" w:space="0" w:color="auto"/>
            <w:bottom w:val="none" w:sz="0" w:space="0" w:color="auto"/>
            <w:right w:val="none" w:sz="0" w:space="0" w:color="auto"/>
          </w:divBdr>
        </w:div>
        <w:div w:id="506287868">
          <w:marLeft w:val="547"/>
          <w:marRight w:val="0"/>
          <w:marTop w:val="115"/>
          <w:marBottom w:val="0"/>
          <w:divBdr>
            <w:top w:val="none" w:sz="0" w:space="0" w:color="auto"/>
            <w:left w:val="none" w:sz="0" w:space="0" w:color="auto"/>
            <w:bottom w:val="none" w:sz="0" w:space="0" w:color="auto"/>
            <w:right w:val="none" w:sz="0" w:space="0" w:color="auto"/>
          </w:divBdr>
        </w:div>
        <w:div w:id="615335239">
          <w:marLeft w:val="547"/>
          <w:marRight w:val="0"/>
          <w:marTop w:val="115"/>
          <w:marBottom w:val="0"/>
          <w:divBdr>
            <w:top w:val="none" w:sz="0" w:space="0" w:color="auto"/>
            <w:left w:val="none" w:sz="0" w:space="0" w:color="auto"/>
            <w:bottom w:val="none" w:sz="0" w:space="0" w:color="auto"/>
            <w:right w:val="none" w:sz="0" w:space="0" w:color="auto"/>
          </w:divBdr>
        </w:div>
        <w:div w:id="853954366">
          <w:marLeft w:val="547"/>
          <w:marRight w:val="0"/>
          <w:marTop w:val="115"/>
          <w:marBottom w:val="0"/>
          <w:divBdr>
            <w:top w:val="none" w:sz="0" w:space="0" w:color="auto"/>
            <w:left w:val="none" w:sz="0" w:space="0" w:color="auto"/>
            <w:bottom w:val="none" w:sz="0" w:space="0" w:color="auto"/>
            <w:right w:val="none" w:sz="0" w:space="0" w:color="auto"/>
          </w:divBdr>
        </w:div>
        <w:div w:id="1794716112">
          <w:marLeft w:val="547"/>
          <w:marRight w:val="0"/>
          <w:marTop w:val="115"/>
          <w:marBottom w:val="0"/>
          <w:divBdr>
            <w:top w:val="none" w:sz="0" w:space="0" w:color="auto"/>
            <w:left w:val="none" w:sz="0" w:space="0" w:color="auto"/>
            <w:bottom w:val="none" w:sz="0" w:space="0" w:color="auto"/>
            <w:right w:val="none" w:sz="0" w:space="0" w:color="auto"/>
          </w:divBdr>
        </w:div>
        <w:div w:id="209755510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jquery/jquery_ref_selectors.as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3schools.com/jsref/prop_style_cursor.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jquery.com/events/event-deleg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w3schools.com/tags/ref_eventattributes.asp" TargetMode="External"/><Relationship Id="rId4" Type="http://schemas.openxmlformats.org/officeDocument/2006/relationships/settings" Target="settings.xml"/><Relationship Id="rId9" Type="http://schemas.openxmlformats.org/officeDocument/2006/relationships/hyperlink" Target="https://api.jquery.com/category/events/"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lucybain.com/blog/2014/attribute-vs-prope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B00F0E-0ADD-438F-A204-0F995C018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10339</TotalTime>
  <Pages>12</Pages>
  <Words>2763</Words>
  <Characters>15751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 Becker</dc:creator>
  <cp:lastModifiedBy>Brian Becker</cp:lastModifiedBy>
  <cp:revision>25</cp:revision>
  <dcterms:created xsi:type="dcterms:W3CDTF">2015-09-23T01:32:00Z</dcterms:created>
  <dcterms:modified xsi:type="dcterms:W3CDTF">2016-08-24T09:15:00Z</dcterms:modified>
</cp:coreProperties>
</file>