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26C" w:rsidRDefault="009B526C" w:rsidP="00155FF0">
      <w:pPr>
        <w:pStyle w:val="Heading3"/>
      </w:pPr>
      <w:r>
        <w:t>Overview</w:t>
      </w:r>
    </w:p>
    <w:p w:rsidR="009B526C" w:rsidRDefault="009B526C" w:rsidP="009B526C">
      <w:r>
        <w:t>SAWS is Dyalog's Stand Alone Web Services framework for consuming and providing SOAP-based web services.  "Stand Alone" means that SAWS does not require any other web server components to function.</w:t>
      </w:r>
      <w:r w:rsidR="00F13C44">
        <w:t xml:space="preserve">  In some instances, it may be </w:t>
      </w:r>
      <w:r w:rsidR="00155FF0">
        <w:t>desirable to run SAWS behind a commercial web server.</w:t>
      </w:r>
    </w:p>
    <w:p w:rsidR="00155FF0" w:rsidRDefault="00155FF0" w:rsidP="00155FF0">
      <w:pPr>
        <w:pStyle w:val="ListParagraph"/>
        <w:numPr>
          <w:ilvl w:val="0"/>
          <w:numId w:val="1"/>
        </w:numPr>
      </w:pPr>
      <w:r>
        <w:t>In a corporate environment, industry standard web servers like IIS and Apache may be required by the IT department.</w:t>
      </w:r>
    </w:p>
    <w:p w:rsidR="00155FF0" w:rsidRDefault="00155FF0" w:rsidP="00155FF0">
      <w:pPr>
        <w:pStyle w:val="ListParagraph"/>
        <w:numPr>
          <w:ilvl w:val="0"/>
          <w:numId w:val="1"/>
        </w:numPr>
      </w:pPr>
      <w:r>
        <w:t>Other web servers may provide functionality like logging, redirection, etc., which are not present in the web server component within SAWS.</w:t>
      </w:r>
    </w:p>
    <w:p w:rsidR="00155FF0" w:rsidRDefault="00155FF0" w:rsidP="00155FF0">
      <w:r>
        <w:t>With this in mind, this document describes how to configure SAWS and IIS in order to run SAWS behind IIS.</w:t>
      </w:r>
    </w:p>
    <w:p w:rsidR="004C2677" w:rsidRDefault="004C2677" w:rsidP="004C2677">
      <w:pPr>
        <w:pStyle w:val="Heading2"/>
      </w:pPr>
      <w:r>
        <w:t>Setting up a Single SAWS Instance</w:t>
      </w:r>
    </w:p>
    <w:p w:rsidR="00155FF0" w:rsidRDefault="004C2677" w:rsidP="004C2677">
      <w:pPr>
        <w:pStyle w:val="Heading3"/>
      </w:pPr>
      <w:r>
        <w:t>Step 1 – Get the Latest SAWS Software</w:t>
      </w:r>
    </w:p>
    <w:p w:rsidR="004C2677" w:rsidRDefault="004C2677" w:rsidP="004C2677">
      <w:r>
        <w:t xml:space="preserve">SAWS is located on GitHub in the repository linked by: </w:t>
      </w:r>
      <w:hyperlink r:id="rId8" w:history="1">
        <w:r w:rsidRPr="008A1D70">
          <w:rPr>
            <w:rStyle w:val="Hyperlink"/>
          </w:rPr>
          <w:t>https://github.com/Dyalog/SAWS.git</w:t>
        </w:r>
      </w:hyperlink>
      <w:r>
        <w:t xml:space="preserve"> </w:t>
      </w:r>
    </w:p>
    <w:p w:rsidR="004C2677" w:rsidRDefault="004C2677" w:rsidP="004C2677">
      <w:r>
        <w:t xml:space="preserve">You can either clone the entire repository, or, at a minimum copy the contents from the SAWS/Distribution/ folder at: </w:t>
      </w:r>
      <w:hyperlink r:id="rId9" w:history="1">
        <w:r w:rsidRPr="008A1D70">
          <w:rPr>
            <w:rStyle w:val="Hyperlink"/>
          </w:rPr>
          <w:t>https://github.com/Dyalog/SAWS/tree/master/Distribution</w:t>
        </w:r>
      </w:hyperlink>
      <w:r>
        <w:t xml:space="preserve"> </w:t>
      </w:r>
    </w:p>
    <w:p w:rsidR="004C2677" w:rsidRDefault="004C2677" w:rsidP="004C2677">
      <w:pPr>
        <w:pStyle w:val="Heading3"/>
      </w:pPr>
      <w:r>
        <w:t>Step 2 – Configure IIS</w:t>
      </w:r>
    </w:p>
    <w:p w:rsidR="004C2677" w:rsidRDefault="004C2677" w:rsidP="004C2677">
      <w:r>
        <w:t>There are some options on how to do this step.  The decision largely boils down to whether you want your IIS instance to host only SAWS or other web content as well.  In my case, I chose the latter.</w:t>
      </w:r>
    </w:p>
    <w:p w:rsidR="004C2677" w:rsidRDefault="004C2677" w:rsidP="004C2677">
      <w:pPr>
        <w:pStyle w:val="ListParagraph"/>
        <w:numPr>
          <w:ilvl w:val="0"/>
          <w:numId w:val="2"/>
        </w:numPr>
      </w:pPr>
      <w:r>
        <w:t>Open the Internet Information Services (IIS) Manager – there should be an option to do this from the Administrative Tools menu.</w:t>
      </w:r>
    </w:p>
    <w:p w:rsidR="004C2677" w:rsidRDefault="004C2677" w:rsidP="004C2677">
      <w:pPr>
        <w:pStyle w:val="ListParagraph"/>
        <w:numPr>
          <w:ilvl w:val="0"/>
          <w:numId w:val="2"/>
        </w:numPr>
      </w:pPr>
      <w:r>
        <w:t>Right-click on Default Web Site entry in the Connections Panel on the left of the screen and select "Add Virtual Directory..."</w:t>
      </w:r>
    </w:p>
    <w:p w:rsidR="004C2677" w:rsidRDefault="004C2677" w:rsidP="004C2677">
      <w:pPr>
        <w:pStyle w:val="ListParagraph"/>
        <w:numPr>
          <w:ilvl w:val="1"/>
          <w:numId w:val="2"/>
        </w:numPr>
      </w:pPr>
      <w:r>
        <w:t>Choose an alias for serving SAWS content</w:t>
      </w:r>
      <w:r w:rsidR="002F72E7">
        <w:t xml:space="preserve"> – in the example, we use SAWS1, meaning that URLs with the format {</w:t>
      </w:r>
      <w:proofErr w:type="spellStart"/>
      <w:r w:rsidR="002F72E7">
        <w:t>web_address</w:t>
      </w:r>
      <w:proofErr w:type="spellEnd"/>
      <w:r w:rsidR="002F72E7">
        <w:t>}/SAWS1/... will be directed at SAWS.  Note: this name is completely arbitrary – you can use anything you like.</w:t>
      </w:r>
    </w:p>
    <w:p w:rsidR="004C2677" w:rsidRDefault="002F72E7" w:rsidP="004C2677">
      <w:pPr>
        <w:pStyle w:val="ListParagraph"/>
        <w:numPr>
          <w:ilvl w:val="1"/>
          <w:numId w:val="2"/>
        </w:numPr>
      </w:pPr>
      <w:r>
        <w:t>Enter the physical path where SAWS is installed</w:t>
      </w:r>
    </w:p>
    <w:p w:rsidR="002F72E7" w:rsidRPr="004C2677" w:rsidRDefault="002F72E7" w:rsidP="002F72E7">
      <w:pPr>
        <w:pStyle w:val="ListParagraph"/>
        <w:ind w:left="1440"/>
      </w:pPr>
      <w:r>
        <w:rPr>
          <w:noProof/>
        </w:rPr>
        <w:drawing>
          <wp:anchor distT="0" distB="0" distL="114300" distR="114300" simplePos="0" relativeHeight="251658240" behindDoc="0" locked="0" layoutInCell="1" allowOverlap="1">
            <wp:simplePos x="0" y="0"/>
            <wp:positionH relativeFrom="column">
              <wp:posOffset>1455420</wp:posOffset>
            </wp:positionH>
            <wp:positionV relativeFrom="paragraph">
              <wp:posOffset>212090</wp:posOffset>
            </wp:positionV>
            <wp:extent cx="2770505" cy="22402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70505" cy="2240280"/>
                    </a:xfrm>
                    <a:prstGeom prst="rect">
                      <a:avLst/>
                    </a:prstGeom>
                  </pic:spPr>
                </pic:pic>
              </a:graphicData>
            </a:graphic>
            <wp14:sizeRelH relativeFrom="margin">
              <wp14:pctWidth>0</wp14:pctWidth>
            </wp14:sizeRelH>
            <wp14:sizeRelV relativeFrom="margin">
              <wp14:pctHeight>0</wp14:pctHeight>
            </wp14:sizeRelV>
          </wp:anchor>
        </w:drawing>
      </w:r>
    </w:p>
    <w:p w:rsidR="004C2677" w:rsidRDefault="004C2677" w:rsidP="004C2677"/>
    <w:p w:rsidR="002F72E7" w:rsidRDefault="002F72E7" w:rsidP="004C2677"/>
    <w:p w:rsidR="002F72E7" w:rsidRDefault="002F72E7" w:rsidP="004C2677"/>
    <w:p w:rsidR="002F72E7" w:rsidRDefault="002F72E7" w:rsidP="004C2677"/>
    <w:p w:rsidR="002F72E7" w:rsidRDefault="002F72E7" w:rsidP="004C2677"/>
    <w:p w:rsidR="002F72E7" w:rsidRDefault="002F72E7" w:rsidP="004C2677"/>
    <w:p w:rsidR="002F72E7" w:rsidRDefault="002F72E7" w:rsidP="002F72E7">
      <w:pPr>
        <w:pStyle w:val="ListParagraph"/>
        <w:numPr>
          <w:ilvl w:val="0"/>
          <w:numId w:val="2"/>
        </w:numPr>
      </w:pPr>
      <w:r>
        <w:rPr>
          <w:noProof/>
        </w:rPr>
        <w:drawing>
          <wp:anchor distT="0" distB="0" distL="114300" distR="114300" simplePos="0" relativeHeight="251659264" behindDoc="0" locked="0" layoutInCell="1" allowOverlap="1" wp14:anchorId="0FF40818" wp14:editId="1FE74428">
            <wp:simplePos x="0" y="0"/>
            <wp:positionH relativeFrom="column">
              <wp:posOffset>381635</wp:posOffset>
            </wp:positionH>
            <wp:positionV relativeFrom="paragraph">
              <wp:posOffset>300355</wp:posOffset>
            </wp:positionV>
            <wp:extent cx="5945505" cy="305371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5505" cy="3053715"/>
                    </a:xfrm>
                    <a:prstGeom prst="rect">
                      <a:avLst/>
                    </a:prstGeom>
                  </pic:spPr>
                </pic:pic>
              </a:graphicData>
            </a:graphic>
            <wp14:sizeRelV relativeFrom="margin">
              <wp14:pctHeight>0</wp14:pctHeight>
            </wp14:sizeRelV>
          </wp:anchor>
        </w:drawing>
      </w:r>
      <w:r>
        <w:t>With your newly added Virtual Directory selected, open the Handler Mappings configuration.</w:t>
      </w:r>
      <w:r>
        <w:br/>
      </w:r>
    </w:p>
    <w:p w:rsidR="00E6132B" w:rsidRDefault="002F72E7" w:rsidP="00E6132B">
      <w:pPr>
        <w:pStyle w:val="ListParagraph"/>
        <w:numPr>
          <w:ilvl w:val="0"/>
          <w:numId w:val="2"/>
        </w:numPr>
      </w:pPr>
      <w:r>
        <w:rPr>
          <w:noProof/>
        </w:rPr>
        <w:drawing>
          <wp:anchor distT="0" distB="0" distL="114300" distR="114300" simplePos="0" relativeHeight="251660288" behindDoc="0" locked="0" layoutInCell="1" allowOverlap="1" wp14:anchorId="115DB954" wp14:editId="539B93D2">
            <wp:simplePos x="0" y="0"/>
            <wp:positionH relativeFrom="column">
              <wp:posOffset>412750</wp:posOffset>
            </wp:positionH>
            <wp:positionV relativeFrom="paragraph">
              <wp:posOffset>330835</wp:posOffset>
            </wp:positionV>
            <wp:extent cx="5951220" cy="31635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51220" cy="3163570"/>
                    </a:xfrm>
                    <a:prstGeom prst="rect">
                      <a:avLst/>
                    </a:prstGeom>
                  </pic:spPr>
                </pic:pic>
              </a:graphicData>
            </a:graphic>
            <wp14:sizeRelV relativeFrom="margin">
              <wp14:pctHeight>0</wp14:pctHeight>
            </wp14:sizeRelV>
          </wp:anchor>
        </w:drawing>
      </w:r>
      <w:r>
        <w:t>Under the Actions menu on the right of the screen, select "Add Script Map..."</w:t>
      </w:r>
      <w:r w:rsidR="00E6132B">
        <w:br/>
      </w:r>
    </w:p>
    <w:p w:rsidR="00E6132B" w:rsidRDefault="00E6132B" w:rsidP="00E6132B">
      <w:r>
        <w:br w:type="page"/>
      </w:r>
    </w:p>
    <w:p w:rsidR="00E6132B" w:rsidRDefault="00E6132B" w:rsidP="00E6132B">
      <w:pPr>
        <w:pStyle w:val="ListParagraph"/>
        <w:numPr>
          <w:ilvl w:val="0"/>
          <w:numId w:val="2"/>
        </w:numPr>
      </w:pPr>
      <w:r>
        <w:lastRenderedPageBreak/>
        <w:t>Add the Script Map</w:t>
      </w:r>
    </w:p>
    <w:p w:rsidR="00E6132B" w:rsidRDefault="00E6132B" w:rsidP="00E6132B">
      <w:pPr>
        <w:pStyle w:val="ListParagraph"/>
        <w:numPr>
          <w:ilvl w:val="1"/>
          <w:numId w:val="2"/>
        </w:numPr>
      </w:pPr>
      <w:r>
        <w:t>Use a request path of "*." – meaning all requests to this virtual directory will be handled by this handler.</w:t>
      </w:r>
    </w:p>
    <w:p w:rsidR="00E6132B" w:rsidRPr="00E6132B" w:rsidRDefault="00E6132B" w:rsidP="00E6132B">
      <w:pPr>
        <w:pStyle w:val="ListParagraph"/>
        <w:numPr>
          <w:ilvl w:val="1"/>
          <w:numId w:val="2"/>
        </w:numPr>
      </w:pPr>
      <w:r>
        <w:t xml:space="preserve">Enter the location of the MiServerCGI.exe that you downloaded from GitHub.  By default, </w:t>
      </w:r>
      <w:proofErr w:type="spellStart"/>
      <w:r>
        <w:t>MiServerCGI</w:t>
      </w:r>
      <w:proofErr w:type="spellEnd"/>
      <w:r>
        <w:t xml:space="preserve"> expects SAWS to be running on port 8080 and on this machine 127.0.0.1 (localhost).  Command line parameters are available to change these:</w:t>
      </w:r>
      <w:r>
        <w:br/>
        <w:t xml:space="preserve">   -p </w:t>
      </w:r>
      <w:r w:rsidRPr="00E6132B">
        <w:rPr>
          <w:i/>
          <w:iCs/>
        </w:rPr>
        <w:t>port-number</w:t>
      </w:r>
      <w:r>
        <w:rPr>
          <w:iCs/>
        </w:rPr>
        <w:br/>
        <w:t xml:space="preserve">   -a </w:t>
      </w:r>
      <w:r w:rsidRPr="00E6132B">
        <w:rPr>
          <w:i/>
          <w:iCs/>
        </w:rPr>
        <w:t>IP-address</w:t>
      </w:r>
    </w:p>
    <w:p w:rsidR="00E6132B" w:rsidRDefault="00E6132B" w:rsidP="00E6132B">
      <w:pPr>
        <w:pStyle w:val="ListParagraph"/>
        <w:numPr>
          <w:ilvl w:val="1"/>
          <w:numId w:val="2"/>
        </w:numPr>
      </w:pPr>
      <w:r>
        <w:rPr>
          <w:noProof/>
        </w:rPr>
        <w:drawing>
          <wp:anchor distT="0" distB="0" distL="114300" distR="114300" simplePos="0" relativeHeight="251661312" behindDoc="0" locked="0" layoutInCell="1" allowOverlap="1" wp14:anchorId="33B0D275" wp14:editId="2186AFDE">
            <wp:simplePos x="0" y="0"/>
            <wp:positionH relativeFrom="column">
              <wp:posOffset>924560</wp:posOffset>
            </wp:positionH>
            <wp:positionV relativeFrom="paragraph">
              <wp:posOffset>312420</wp:posOffset>
            </wp:positionV>
            <wp:extent cx="3327400" cy="271272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327400" cy="2712720"/>
                    </a:xfrm>
                    <a:prstGeom prst="rect">
                      <a:avLst/>
                    </a:prstGeom>
                  </pic:spPr>
                </pic:pic>
              </a:graphicData>
            </a:graphic>
            <wp14:sizeRelH relativeFrom="margin">
              <wp14:pctWidth>0</wp14:pctWidth>
            </wp14:sizeRelH>
            <wp14:sizeRelV relativeFrom="margin">
              <wp14:pctHeight>0</wp14:pctHeight>
            </wp14:sizeRelV>
          </wp:anchor>
        </w:drawing>
      </w:r>
      <w:r>
        <w:rPr>
          <w:iCs/>
        </w:rPr>
        <w:t>Give the script map a name – again this name is arbitrary.</w:t>
      </w:r>
      <w:r>
        <w:br/>
      </w:r>
    </w:p>
    <w:p w:rsidR="00E6132B" w:rsidRDefault="00E12EE0" w:rsidP="00E6132B">
      <w:pPr>
        <w:pStyle w:val="ListParagraph"/>
        <w:numPr>
          <w:ilvl w:val="0"/>
          <w:numId w:val="2"/>
        </w:numPr>
      </w:pPr>
      <w:r>
        <w:rPr>
          <w:noProof/>
        </w:rPr>
        <w:drawing>
          <wp:anchor distT="0" distB="0" distL="114300" distR="114300" simplePos="0" relativeHeight="251662336" behindDoc="0" locked="0" layoutInCell="1" allowOverlap="1" wp14:anchorId="60FA4342" wp14:editId="7BF336C1">
            <wp:simplePos x="0" y="0"/>
            <wp:positionH relativeFrom="column">
              <wp:posOffset>690245</wp:posOffset>
            </wp:positionH>
            <wp:positionV relativeFrom="paragraph">
              <wp:posOffset>532130</wp:posOffset>
            </wp:positionV>
            <wp:extent cx="4260850" cy="3108960"/>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260850" cy="3108960"/>
                    </a:xfrm>
                    <a:prstGeom prst="rect">
                      <a:avLst/>
                    </a:prstGeom>
                  </pic:spPr>
                </pic:pic>
              </a:graphicData>
            </a:graphic>
            <wp14:sizeRelH relativeFrom="margin">
              <wp14:pctWidth>0</wp14:pctWidth>
            </wp14:sizeRelH>
            <wp14:sizeRelV relativeFrom="margin">
              <wp14:pctHeight>0</wp14:pctHeight>
            </wp14:sizeRelV>
          </wp:anchor>
        </w:drawing>
      </w:r>
      <w:r w:rsidR="00E6132B">
        <w:t xml:space="preserve">Depending on how your security is set up, you may need to </w:t>
      </w:r>
      <w:r>
        <w:t>give the IIS_IUSRS group permission on the folder where SAWS is installed.</w:t>
      </w:r>
    </w:p>
    <w:p w:rsidR="00E12EE0" w:rsidRDefault="00E12EE0" w:rsidP="00E12EE0">
      <w:pPr>
        <w:pStyle w:val="Heading3"/>
      </w:pPr>
      <w:r>
        <w:lastRenderedPageBreak/>
        <w:t xml:space="preserve">Step 3 </w:t>
      </w:r>
      <w:r w:rsidR="00765FCE">
        <w:t>–</w:t>
      </w:r>
      <w:r>
        <w:t xml:space="preserve"> </w:t>
      </w:r>
      <w:r w:rsidR="00765FCE">
        <w:t xml:space="preserve">Test </w:t>
      </w:r>
      <w:r>
        <w:t>SAWS</w:t>
      </w:r>
      <w:r w:rsidR="00765FCE">
        <w:t xml:space="preserve"> Behind IIS</w:t>
      </w:r>
    </w:p>
    <w:p w:rsidR="00E12EE0" w:rsidRPr="00765FCE" w:rsidRDefault="00E12EE0" w:rsidP="00765FCE">
      <w:pPr>
        <w:pStyle w:val="ListParagraph"/>
        <w:numPr>
          <w:ilvl w:val="0"/>
          <w:numId w:val="5"/>
        </w:numPr>
        <w:rPr>
          <w:rFonts w:asciiTheme="majorHAnsi" w:hAnsiTheme="majorHAnsi"/>
        </w:rPr>
      </w:pPr>
      <w:r>
        <w:t>Start SAWS on port 8080 (or the port you specified in the command line in the Script Map).</w:t>
      </w:r>
      <w:r>
        <w:br/>
      </w:r>
      <w:r w:rsidRPr="00765FCE">
        <w:rPr>
          <w:rFonts w:ascii="APL385 Unicode" w:hAnsi="APL385 Unicode"/>
        </w:rPr>
        <w:t xml:space="preserve">      </w:t>
      </w:r>
      <w:proofErr w:type="spellStart"/>
      <w:r w:rsidRPr="00765FCE">
        <w:rPr>
          <w:rFonts w:ascii="APL385 Unicode" w:hAnsi="APL385 Unicode"/>
        </w:rPr>
        <w:t>SAWS.Run</w:t>
      </w:r>
      <w:proofErr w:type="spellEnd"/>
      <w:r w:rsidRPr="00765FCE">
        <w:rPr>
          <w:rFonts w:ascii="APL385 Unicode" w:hAnsi="APL385 Unicode"/>
        </w:rPr>
        <w:t xml:space="preserve"> 8080 1 '' '' '/SAWS1'</w:t>
      </w:r>
    </w:p>
    <w:p w:rsidR="00765FCE" w:rsidRDefault="00E12EE0" w:rsidP="00765FCE">
      <w:pPr>
        <w:pStyle w:val="ListParagraph"/>
      </w:pPr>
      <w:r>
        <w:t xml:space="preserve">There is a new fifth parameter in the right argument to </w:t>
      </w:r>
      <w:proofErr w:type="spellStart"/>
      <w:r>
        <w:t>SAWS.Run</w:t>
      </w:r>
      <w:proofErr w:type="spellEnd"/>
      <w:r>
        <w:t xml:space="preserve"> – this is the Virtual Directory alias you specified in </w:t>
      </w:r>
      <w:r w:rsidR="00765FCE">
        <w:t>Step 2.2</w:t>
      </w:r>
    </w:p>
    <w:p w:rsidR="00765FCE" w:rsidRDefault="00765FCE" w:rsidP="00765FCE">
      <w:pPr>
        <w:pStyle w:val="ListParagraph"/>
      </w:pPr>
    </w:p>
    <w:p w:rsidR="00765FCE" w:rsidRDefault="00765FCE" w:rsidP="00765FCE">
      <w:pPr>
        <w:pStyle w:val="ListParagraph"/>
        <w:numPr>
          <w:ilvl w:val="0"/>
          <w:numId w:val="5"/>
        </w:numPr>
      </w:pPr>
      <w:r>
        <w:t xml:space="preserve">Test the installation.  You can do this by either opening a browser or using </w:t>
      </w:r>
      <w:proofErr w:type="spellStart"/>
      <w:r>
        <w:t>SAWS.Call</w:t>
      </w:r>
      <w:proofErr w:type="spellEnd"/>
    </w:p>
    <w:p w:rsidR="00765FCE" w:rsidRPr="00765FCE" w:rsidRDefault="00765FCE" w:rsidP="00765FCE">
      <w:pPr>
        <w:pStyle w:val="ListParagraph"/>
        <w:rPr>
          <w:rFonts w:ascii="APL385 Unicode" w:hAnsi="APL385 Unicode"/>
          <w:sz w:val="16"/>
        </w:rPr>
      </w:pPr>
      <w:r w:rsidRPr="00765FCE">
        <w:rPr>
          <w:rFonts w:ascii="APL385 Unicode" w:hAnsi="APL385 Unicode"/>
          <w:noProof/>
          <w:sz w:val="16"/>
        </w:rPr>
        <mc:AlternateContent>
          <mc:Choice Requires="wps">
            <w:drawing>
              <wp:anchor distT="0" distB="0" distL="114300" distR="114300" simplePos="0" relativeHeight="251664384" behindDoc="0" locked="0" layoutInCell="1" allowOverlap="1" wp14:anchorId="16155620" wp14:editId="4B95D467">
                <wp:simplePos x="0" y="0"/>
                <wp:positionH relativeFrom="column">
                  <wp:posOffset>0</wp:posOffset>
                </wp:positionH>
                <wp:positionV relativeFrom="paragraph">
                  <wp:posOffset>8255</wp:posOffset>
                </wp:positionV>
                <wp:extent cx="6962775" cy="1403985"/>
                <wp:effectExtent l="0" t="0" r="9525" b="19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2775" cy="1403985"/>
                        </a:xfrm>
                        <a:prstGeom prst="rect">
                          <a:avLst/>
                        </a:prstGeom>
                        <a:solidFill>
                          <a:srgbClr val="FFFFFF"/>
                        </a:solidFill>
                        <a:ln w="9525">
                          <a:noFill/>
                          <a:miter lim="800000"/>
                          <a:headEnd/>
                          <a:tailEnd/>
                        </a:ln>
                      </wps:spPr>
                      <wps:txbx>
                        <w:txbxContent>
                          <w:p w:rsidR="00765FCE" w:rsidRPr="00765FCE" w:rsidRDefault="00765FCE" w:rsidP="00765FCE">
                            <w:pPr>
                              <w:rPr>
                                <w:rFonts w:ascii="APL385 Unicode" w:hAnsi="APL385 Unicode"/>
                                <w:sz w:val="16"/>
                              </w:rPr>
                            </w:pPr>
                            <w:r w:rsidRPr="00765FCE">
                              <w:rPr>
                                <w:rFonts w:ascii="APL385 Unicode" w:hAnsi="APL385 Unicode"/>
                                <w:sz w:val="16"/>
                              </w:rPr>
                              <w:t xml:space="preserve">      </w:t>
                            </w:r>
                            <w:proofErr w:type="spellStart"/>
                            <w:r w:rsidRPr="00765FCE">
                              <w:rPr>
                                <w:rFonts w:ascii="APL385 Unicode" w:hAnsi="APL385 Unicode"/>
                                <w:sz w:val="16"/>
                              </w:rPr>
                              <w:t>SAWS.Run</w:t>
                            </w:r>
                            <w:proofErr w:type="spellEnd"/>
                            <w:r w:rsidRPr="00765FCE">
                              <w:rPr>
                                <w:rFonts w:ascii="APL385 Unicode" w:hAnsi="APL385 Unicode"/>
                                <w:sz w:val="16"/>
                              </w:rPr>
                              <w:t xml:space="preserve"> 8080 1 '' '' '/SAWS1'</w:t>
                            </w:r>
                            <w:r>
                              <w:rPr>
                                <w:rFonts w:ascii="APL385 Unicode" w:hAnsi="APL385 Unicode"/>
                                <w:sz w:val="16"/>
                              </w:rPr>
                              <w:br/>
                            </w:r>
                            <w:r w:rsidRPr="00765FCE">
                              <w:rPr>
                                <w:rFonts w:ascii="APL385 Unicode" w:hAnsi="APL385 Unicode"/>
                                <w:sz w:val="16"/>
                              </w:rPr>
                              <w:t>Web server 'HTTPSRV' started on port 8080</w:t>
                            </w:r>
                            <w:r>
                              <w:rPr>
                                <w:rFonts w:ascii="APL385 Unicode" w:hAnsi="APL385 Unicode"/>
                                <w:sz w:val="16"/>
                              </w:rPr>
                              <w:br/>
                            </w:r>
                            <w:r w:rsidRPr="00765FCE">
                              <w:rPr>
                                <w:rFonts w:ascii="APL385 Unicode" w:hAnsi="APL385 Unicode"/>
                                <w:sz w:val="16"/>
                              </w:rPr>
                              <w:t>Handling requests using ##.</w:t>
                            </w:r>
                            <w:proofErr w:type="spellStart"/>
                            <w:r w:rsidRPr="00765FCE">
                              <w:rPr>
                                <w:rFonts w:ascii="APL385 Unicode" w:hAnsi="APL385 Unicode"/>
                                <w:sz w:val="16"/>
                              </w:rPr>
                              <w:t>HandleRequest</w:t>
                            </w:r>
                            <w:proofErr w:type="spellEnd"/>
                            <w:r>
                              <w:rPr>
                                <w:rFonts w:ascii="APL385 Unicode" w:hAnsi="APL385 Unicode"/>
                                <w:sz w:val="16"/>
                              </w:rPr>
                              <w:br/>
                            </w:r>
                            <w:r>
                              <w:rPr>
                                <w:rFonts w:ascii="APL385 Unicode" w:hAnsi="APL385 Unicode"/>
                                <w:sz w:val="16"/>
                              </w:rPr>
                              <w:br/>
                            </w:r>
                            <w:r w:rsidRPr="00765FCE">
                              <w:rPr>
                                <w:rFonts w:ascii="APL385 Unicode" w:hAnsi="APL385 Unicode"/>
                                <w:sz w:val="16"/>
                              </w:rPr>
                              <w:t xml:space="preserve">   'localhost' </w:t>
                            </w:r>
                            <w:proofErr w:type="spellStart"/>
                            <w:r w:rsidRPr="00765FCE">
                              <w:rPr>
                                <w:rFonts w:ascii="APL385 Unicode" w:hAnsi="APL385 Unicode"/>
                                <w:sz w:val="16"/>
                              </w:rPr>
                              <w:t>SAWS.Call</w:t>
                            </w:r>
                            <w:proofErr w:type="spellEnd"/>
                            <w:r w:rsidRPr="00765FCE">
                              <w:rPr>
                                <w:rFonts w:ascii="APL385 Unicode" w:hAnsi="APL385 Unicode"/>
                                <w:sz w:val="16"/>
                              </w:rPr>
                              <w:t xml:space="preserve"> '/SAWS1/</w:t>
                            </w:r>
                            <w:proofErr w:type="spellStart"/>
                            <w:r w:rsidRPr="00765FCE">
                              <w:rPr>
                                <w:rFonts w:ascii="APL385 Unicode" w:hAnsi="APL385 Unicode"/>
                                <w:sz w:val="16"/>
                              </w:rPr>
                              <w:t>WebServiceSamples</w:t>
                            </w:r>
                            <w:proofErr w:type="spellEnd"/>
                            <w:r w:rsidRPr="00765FCE">
                              <w:rPr>
                                <w:rFonts w:ascii="APL385 Unicode" w:hAnsi="APL385 Unicode"/>
                                <w:sz w:val="16"/>
                              </w:rPr>
                              <w:t>/</w:t>
                            </w:r>
                            <w:proofErr w:type="spellStart"/>
                            <w:r w:rsidRPr="00765FCE">
                              <w:rPr>
                                <w:rFonts w:ascii="APL385 Unicode" w:hAnsi="APL385 Unicode"/>
                                <w:sz w:val="16"/>
                              </w:rPr>
                              <w:t>PriceCheck</w:t>
                            </w:r>
                            <w:proofErr w:type="spellEnd"/>
                            <w:r w:rsidRPr="00765FCE">
                              <w:rPr>
                                <w:rFonts w:ascii="APL385 Unicode" w:hAnsi="APL385 Unicode"/>
                                <w:sz w:val="16"/>
                              </w:rPr>
                              <w:t>' '</w:t>
                            </w:r>
                            <w:proofErr w:type="spellStart"/>
                            <w:r w:rsidRPr="00765FCE">
                              <w:rPr>
                                <w:rFonts w:ascii="APL385 Unicode" w:hAnsi="APL385 Unicode"/>
                                <w:sz w:val="16"/>
                              </w:rPr>
                              <w:t>ListItems</w:t>
                            </w:r>
                            <w:proofErr w:type="spellEnd"/>
                            <w:r w:rsidRPr="00765FCE">
                              <w:rPr>
                                <w:rFonts w:ascii="APL385 Unicode" w:hAnsi="APL385 Unicode"/>
                                <w:sz w:val="16"/>
                              </w:rPr>
                              <w:t>' ('</w:t>
                            </w:r>
                            <w:proofErr w:type="spellStart"/>
                            <w:r w:rsidRPr="00765FCE">
                              <w:rPr>
                                <w:rFonts w:ascii="APL385 Unicode" w:hAnsi="APL385 Unicode"/>
                                <w:sz w:val="16"/>
                              </w:rPr>
                              <w:t>BeginsWith</w:t>
                            </w:r>
                            <w:proofErr w:type="spellEnd"/>
                            <w:r w:rsidRPr="00765FCE">
                              <w:rPr>
                                <w:rFonts w:ascii="APL385 Unicode" w:hAnsi="APL385 Unicode"/>
                                <w:sz w:val="16"/>
                              </w:rPr>
                              <w:t>' '')</w:t>
                            </w:r>
                            <w:r>
                              <w:rPr>
                                <w:rFonts w:ascii="APL385 Unicode" w:hAnsi="APL385 Unicode"/>
                                <w:sz w:val="16"/>
                              </w:rPr>
                              <w:br/>
                            </w:r>
                            <w:r w:rsidRPr="00765FCE">
                              <w:rPr>
                                <w:rFonts w:ascii="APL385 Unicode" w:hAnsi="APL385 Unicode"/>
                                <w:sz w:val="16"/>
                              </w:rPr>
                              <w:t xml:space="preserve">0   </w:t>
                            </w:r>
                            <w:proofErr w:type="spellStart"/>
                            <w:r w:rsidRPr="00765FCE">
                              <w:rPr>
                                <w:rFonts w:ascii="APL385 Unicode" w:hAnsi="APL385 Unicode"/>
                                <w:sz w:val="16"/>
                              </w:rPr>
                              <w:t>ListItems</w:t>
                            </w:r>
                            <w:proofErr w:type="spellEnd"/>
                            <w:r w:rsidRPr="00765FCE">
                              <w:rPr>
                                <w:rFonts w:ascii="APL385 Unicode" w:hAnsi="APL385 Unicode"/>
                                <w:sz w:val="16"/>
                              </w:rPr>
                              <w:t xml:space="preserve">  1  </w:t>
                            </w:r>
                            <w:proofErr w:type="spellStart"/>
                            <w:r w:rsidRPr="00765FCE">
                              <w:rPr>
                                <w:rFonts w:ascii="APL385 Unicode" w:hAnsi="APL385 Unicode"/>
                                <w:sz w:val="16"/>
                              </w:rPr>
                              <w:t>ItemList</w:t>
                            </w:r>
                            <w:proofErr w:type="spellEnd"/>
                            <w:r w:rsidRPr="00765FCE">
                              <w:rPr>
                                <w:rFonts w:ascii="APL385 Unicode" w:hAnsi="APL385 Unicode"/>
                                <w:sz w:val="16"/>
                              </w:rPr>
                              <w:t xml:space="preserve">                  </w:t>
                            </w:r>
                            <w:proofErr w:type="spellStart"/>
                            <w:r w:rsidRPr="00765FCE">
                              <w:rPr>
                                <w:rFonts w:ascii="APL385 Unicode" w:hAnsi="APL385 Unicode"/>
                                <w:sz w:val="16"/>
                              </w:rPr>
                              <w:t>xmlns</w:t>
                            </w:r>
                            <w:proofErr w:type="spellEnd"/>
                            <w:r w:rsidRPr="00765FCE">
                              <w:rPr>
                                <w:rFonts w:ascii="APL385 Unicode" w:hAnsi="APL385 Unicode"/>
                                <w:sz w:val="16"/>
                              </w:rPr>
                              <w:t xml:space="preserve">  http://localhost//SAWS1/WebServiceSamples/PriceCheck/   </w:t>
                            </w:r>
                            <w:r>
                              <w:rPr>
                                <w:rFonts w:ascii="APL385 Unicode" w:hAnsi="APL385 Unicode"/>
                                <w:sz w:val="16"/>
                              </w:rPr>
                              <w:br/>
                            </w:r>
                            <w:r w:rsidRPr="00765FCE">
                              <w:rPr>
                                <w:rFonts w:ascii="APL385 Unicode" w:hAnsi="APL385 Unicode"/>
                                <w:sz w:val="16"/>
                              </w:rPr>
                              <w:t xml:space="preserve">               2  </w:t>
                            </w:r>
                            <w:proofErr w:type="spellStart"/>
                            <w:r w:rsidRPr="00765FCE">
                              <w:rPr>
                                <w:rFonts w:ascii="APL385 Unicode" w:hAnsi="APL385 Unicode"/>
                                <w:sz w:val="16"/>
                              </w:rPr>
                              <w:t>ItemName</w:t>
                            </w:r>
                            <w:proofErr w:type="spellEnd"/>
                            <w:r w:rsidRPr="00765FCE">
                              <w:rPr>
                                <w:rFonts w:ascii="APL385 Unicode" w:hAnsi="APL385 Unicode"/>
                                <w:sz w:val="16"/>
                              </w:rPr>
                              <w:t xml:space="preserve">  Apple                                                                          </w:t>
                            </w:r>
                            <w:r>
                              <w:rPr>
                                <w:rFonts w:ascii="APL385 Unicode" w:hAnsi="APL385 Unicode"/>
                                <w:sz w:val="16"/>
                              </w:rPr>
                              <w:br/>
                            </w:r>
                            <w:r w:rsidRPr="00765FCE">
                              <w:rPr>
                                <w:rFonts w:ascii="APL385 Unicode" w:hAnsi="APL385 Unicode"/>
                                <w:sz w:val="16"/>
                              </w:rPr>
                              <w:t xml:space="preserve">               2  </w:t>
                            </w:r>
                            <w:proofErr w:type="spellStart"/>
                            <w:r w:rsidRPr="00765FCE">
                              <w:rPr>
                                <w:rFonts w:ascii="APL385 Unicode" w:hAnsi="APL385 Unicode"/>
                                <w:sz w:val="16"/>
                              </w:rPr>
                              <w:t>ItemName</w:t>
                            </w:r>
                            <w:proofErr w:type="spellEnd"/>
                            <w:r w:rsidRPr="00765FCE">
                              <w:rPr>
                                <w:rFonts w:ascii="APL385 Unicode" w:hAnsi="APL385 Unicode"/>
                                <w:sz w:val="16"/>
                              </w:rPr>
                              <w:t xml:space="preserve">  Ball                                                                           </w:t>
                            </w:r>
                            <w:r>
                              <w:rPr>
                                <w:rFonts w:ascii="APL385 Unicode" w:hAnsi="APL385 Unicode"/>
                                <w:sz w:val="16"/>
                              </w:rPr>
                              <w:br/>
                            </w:r>
                            <w:r w:rsidRPr="00765FCE">
                              <w:rPr>
                                <w:rFonts w:ascii="APL385 Unicode" w:hAnsi="APL385 Unicode"/>
                                <w:sz w:val="16"/>
                              </w:rPr>
                              <w:t xml:space="preserve">               2  </w:t>
                            </w:r>
                            <w:proofErr w:type="spellStart"/>
                            <w:r w:rsidRPr="00765FCE">
                              <w:rPr>
                                <w:rFonts w:ascii="APL385 Unicode" w:hAnsi="APL385 Unicode"/>
                                <w:sz w:val="16"/>
                              </w:rPr>
                              <w:t>ItemName</w:t>
                            </w:r>
                            <w:proofErr w:type="spellEnd"/>
                            <w:r w:rsidRPr="00765FCE">
                              <w:rPr>
                                <w:rFonts w:ascii="APL385 Unicode" w:hAnsi="APL385 Unicode"/>
                                <w:sz w:val="16"/>
                              </w:rPr>
                              <w:t xml:space="preserve">  Cactus                                                                         </w:t>
                            </w:r>
                            <w:r>
                              <w:rPr>
                                <w:rFonts w:ascii="APL385 Unicode" w:hAnsi="APL385 Unicode"/>
                                <w:sz w:val="16"/>
                              </w:rPr>
                              <w:br/>
                            </w:r>
                            <w:r w:rsidRPr="00765FCE">
                              <w:rPr>
                                <w:rFonts w:ascii="APL385 Unicode" w:hAnsi="APL385 Unicode"/>
                                <w:sz w:val="16"/>
                              </w:rPr>
                              <w:t xml:space="preserve">   </w:t>
                            </w:r>
                            <w:r>
                              <w:rPr>
                                <w:rFonts w:ascii="APL385 Unicode" w:hAnsi="APL385 Unicode"/>
                                <w:sz w:val="16"/>
                              </w:rPr>
                              <w:t xml:space="preserve">            2  </w:t>
                            </w:r>
                            <w:proofErr w:type="spellStart"/>
                            <w:r>
                              <w:rPr>
                                <w:rFonts w:ascii="APL385 Unicode" w:hAnsi="APL385 Unicode"/>
                                <w:sz w:val="16"/>
                              </w:rPr>
                              <w:t>ItemName</w:t>
                            </w:r>
                            <w:proofErr w:type="spellEnd"/>
                            <w:r>
                              <w:rPr>
                                <w:rFonts w:ascii="APL385 Unicode" w:hAnsi="APL385 Unicode"/>
                                <w:sz w:val="16"/>
                              </w:rPr>
                              <w:t xml:space="preserve">  Daisy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65pt;width:548.2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" stroked="f">
                <v:textbox style="mso-fit-shape-to-text:t">
                  <w:txbxContent>
                    <w:p w:rsidR="00765FCE" w:rsidRPr="00765FCE" w:rsidRDefault="00765FCE" w:rsidP="00765FCE">
                      <w:pPr>
                        <w:rPr>
                          <w:rFonts w:ascii="APL385 Unicode" w:hAnsi="APL385 Unicode"/>
                          <w:sz w:val="16"/>
                        </w:rPr>
                      </w:pPr>
                      <w:r w:rsidRPr="00765FCE">
                        <w:rPr>
                          <w:rFonts w:ascii="APL385 Unicode" w:hAnsi="APL385 Unicode"/>
                          <w:sz w:val="16"/>
                        </w:rPr>
                        <w:t xml:space="preserve">      </w:t>
                      </w:r>
                      <w:proofErr w:type="spellStart"/>
                      <w:r w:rsidRPr="00765FCE">
                        <w:rPr>
                          <w:rFonts w:ascii="APL385 Unicode" w:hAnsi="APL385 Unicode"/>
                          <w:sz w:val="16"/>
                        </w:rPr>
                        <w:t>SAWS.Run</w:t>
                      </w:r>
                      <w:proofErr w:type="spellEnd"/>
                      <w:r w:rsidRPr="00765FCE">
                        <w:rPr>
                          <w:rFonts w:ascii="APL385 Unicode" w:hAnsi="APL385 Unicode"/>
                          <w:sz w:val="16"/>
                        </w:rPr>
                        <w:t xml:space="preserve"> 8080 1 '' '' '/SAWS1'</w:t>
                      </w:r>
                      <w:r>
                        <w:rPr>
                          <w:rFonts w:ascii="APL385 Unicode" w:hAnsi="APL385 Unicode"/>
                          <w:sz w:val="16"/>
                        </w:rPr>
                        <w:br/>
                      </w:r>
                      <w:r w:rsidRPr="00765FCE">
                        <w:rPr>
                          <w:rFonts w:ascii="APL385 Unicode" w:hAnsi="APL385 Unicode"/>
                          <w:sz w:val="16"/>
                        </w:rPr>
                        <w:t>Web server 'HTTPSRV' started on port 8080</w:t>
                      </w:r>
                      <w:r>
                        <w:rPr>
                          <w:rFonts w:ascii="APL385 Unicode" w:hAnsi="APL385 Unicode"/>
                          <w:sz w:val="16"/>
                        </w:rPr>
                        <w:br/>
                      </w:r>
                      <w:r w:rsidRPr="00765FCE">
                        <w:rPr>
                          <w:rFonts w:ascii="APL385 Unicode" w:hAnsi="APL385 Unicode"/>
                          <w:sz w:val="16"/>
                        </w:rPr>
                        <w:t>Handling requests using ##.</w:t>
                      </w:r>
                      <w:proofErr w:type="spellStart"/>
                      <w:r w:rsidRPr="00765FCE">
                        <w:rPr>
                          <w:rFonts w:ascii="APL385 Unicode" w:hAnsi="APL385 Unicode"/>
                          <w:sz w:val="16"/>
                        </w:rPr>
                        <w:t>HandleRequest</w:t>
                      </w:r>
                      <w:proofErr w:type="spellEnd"/>
                      <w:r>
                        <w:rPr>
                          <w:rFonts w:ascii="APL385 Unicode" w:hAnsi="APL385 Unicode"/>
                          <w:sz w:val="16"/>
                        </w:rPr>
                        <w:br/>
                      </w:r>
                      <w:r>
                        <w:rPr>
                          <w:rFonts w:ascii="APL385 Unicode" w:hAnsi="APL385 Unicode"/>
                          <w:sz w:val="16"/>
                        </w:rPr>
                        <w:br/>
                      </w:r>
                      <w:r w:rsidRPr="00765FCE">
                        <w:rPr>
                          <w:rFonts w:ascii="APL385 Unicode" w:hAnsi="APL385 Unicode"/>
                          <w:sz w:val="16"/>
                        </w:rPr>
                        <w:t xml:space="preserve">   'localhost' </w:t>
                      </w:r>
                      <w:proofErr w:type="spellStart"/>
                      <w:r w:rsidRPr="00765FCE">
                        <w:rPr>
                          <w:rFonts w:ascii="APL385 Unicode" w:hAnsi="APL385 Unicode"/>
                          <w:sz w:val="16"/>
                        </w:rPr>
                        <w:t>SAWS.Call</w:t>
                      </w:r>
                      <w:proofErr w:type="spellEnd"/>
                      <w:r w:rsidRPr="00765FCE">
                        <w:rPr>
                          <w:rFonts w:ascii="APL385 Unicode" w:hAnsi="APL385 Unicode"/>
                          <w:sz w:val="16"/>
                        </w:rPr>
                        <w:t xml:space="preserve"> '/SAWS1/</w:t>
                      </w:r>
                      <w:proofErr w:type="spellStart"/>
                      <w:r w:rsidRPr="00765FCE">
                        <w:rPr>
                          <w:rFonts w:ascii="APL385 Unicode" w:hAnsi="APL385 Unicode"/>
                          <w:sz w:val="16"/>
                        </w:rPr>
                        <w:t>WebServiceSamples</w:t>
                      </w:r>
                      <w:proofErr w:type="spellEnd"/>
                      <w:r w:rsidRPr="00765FCE">
                        <w:rPr>
                          <w:rFonts w:ascii="APL385 Unicode" w:hAnsi="APL385 Unicode"/>
                          <w:sz w:val="16"/>
                        </w:rPr>
                        <w:t>/</w:t>
                      </w:r>
                      <w:proofErr w:type="spellStart"/>
                      <w:r w:rsidRPr="00765FCE">
                        <w:rPr>
                          <w:rFonts w:ascii="APL385 Unicode" w:hAnsi="APL385 Unicode"/>
                          <w:sz w:val="16"/>
                        </w:rPr>
                        <w:t>PriceCheck</w:t>
                      </w:r>
                      <w:proofErr w:type="spellEnd"/>
                      <w:r w:rsidRPr="00765FCE">
                        <w:rPr>
                          <w:rFonts w:ascii="APL385 Unicode" w:hAnsi="APL385 Unicode"/>
                          <w:sz w:val="16"/>
                        </w:rPr>
                        <w:t>' '</w:t>
                      </w:r>
                      <w:proofErr w:type="spellStart"/>
                      <w:r w:rsidRPr="00765FCE">
                        <w:rPr>
                          <w:rFonts w:ascii="APL385 Unicode" w:hAnsi="APL385 Unicode"/>
                          <w:sz w:val="16"/>
                        </w:rPr>
                        <w:t>ListItems</w:t>
                      </w:r>
                      <w:proofErr w:type="spellEnd"/>
                      <w:r w:rsidRPr="00765FCE">
                        <w:rPr>
                          <w:rFonts w:ascii="APL385 Unicode" w:hAnsi="APL385 Unicode"/>
                          <w:sz w:val="16"/>
                        </w:rPr>
                        <w:t>' ('</w:t>
                      </w:r>
                      <w:proofErr w:type="spellStart"/>
                      <w:r w:rsidRPr="00765FCE">
                        <w:rPr>
                          <w:rFonts w:ascii="APL385 Unicode" w:hAnsi="APL385 Unicode"/>
                          <w:sz w:val="16"/>
                        </w:rPr>
                        <w:t>BeginsWith</w:t>
                      </w:r>
                      <w:proofErr w:type="spellEnd"/>
                      <w:r w:rsidRPr="00765FCE">
                        <w:rPr>
                          <w:rFonts w:ascii="APL385 Unicode" w:hAnsi="APL385 Unicode"/>
                          <w:sz w:val="16"/>
                        </w:rPr>
                        <w:t>' '')</w:t>
                      </w:r>
                      <w:r>
                        <w:rPr>
                          <w:rFonts w:ascii="APL385 Unicode" w:hAnsi="APL385 Unicode"/>
                          <w:sz w:val="16"/>
                        </w:rPr>
                        <w:br/>
                      </w:r>
                      <w:r w:rsidRPr="00765FCE">
                        <w:rPr>
                          <w:rFonts w:ascii="APL385 Unicode" w:hAnsi="APL385 Unicode"/>
                          <w:sz w:val="16"/>
                        </w:rPr>
                        <w:t xml:space="preserve">0   </w:t>
                      </w:r>
                      <w:proofErr w:type="spellStart"/>
                      <w:r w:rsidRPr="00765FCE">
                        <w:rPr>
                          <w:rFonts w:ascii="APL385 Unicode" w:hAnsi="APL385 Unicode"/>
                          <w:sz w:val="16"/>
                        </w:rPr>
                        <w:t>ListItems</w:t>
                      </w:r>
                      <w:proofErr w:type="spellEnd"/>
                      <w:r w:rsidRPr="00765FCE">
                        <w:rPr>
                          <w:rFonts w:ascii="APL385 Unicode" w:hAnsi="APL385 Unicode"/>
                          <w:sz w:val="16"/>
                        </w:rPr>
                        <w:t xml:space="preserve">  1  </w:t>
                      </w:r>
                      <w:proofErr w:type="spellStart"/>
                      <w:r w:rsidRPr="00765FCE">
                        <w:rPr>
                          <w:rFonts w:ascii="APL385 Unicode" w:hAnsi="APL385 Unicode"/>
                          <w:sz w:val="16"/>
                        </w:rPr>
                        <w:t>ItemList</w:t>
                      </w:r>
                      <w:proofErr w:type="spellEnd"/>
                      <w:r w:rsidRPr="00765FCE">
                        <w:rPr>
                          <w:rFonts w:ascii="APL385 Unicode" w:hAnsi="APL385 Unicode"/>
                          <w:sz w:val="16"/>
                        </w:rPr>
                        <w:t xml:space="preserve">                  </w:t>
                      </w:r>
                      <w:proofErr w:type="spellStart"/>
                      <w:r w:rsidRPr="00765FCE">
                        <w:rPr>
                          <w:rFonts w:ascii="APL385 Unicode" w:hAnsi="APL385 Unicode"/>
                          <w:sz w:val="16"/>
                        </w:rPr>
                        <w:t>xmlns</w:t>
                      </w:r>
                      <w:proofErr w:type="spellEnd"/>
                      <w:r w:rsidRPr="00765FCE">
                        <w:rPr>
                          <w:rFonts w:ascii="APL385 Unicode" w:hAnsi="APL385 Unicode"/>
                          <w:sz w:val="16"/>
                        </w:rPr>
                        <w:t xml:space="preserve">  http://localhost//SAWS1/WebServiceSamples/PriceCheck/   </w:t>
                      </w:r>
                      <w:r>
                        <w:rPr>
                          <w:rFonts w:ascii="APL385 Unicode" w:hAnsi="APL385 Unicode"/>
                          <w:sz w:val="16"/>
                        </w:rPr>
                        <w:br/>
                      </w:r>
                      <w:r w:rsidRPr="00765FCE">
                        <w:rPr>
                          <w:rFonts w:ascii="APL385 Unicode" w:hAnsi="APL385 Unicode"/>
                          <w:sz w:val="16"/>
                        </w:rPr>
                        <w:t xml:space="preserve">               2  </w:t>
                      </w:r>
                      <w:proofErr w:type="spellStart"/>
                      <w:r w:rsidRPr="00765FCE">
                        <w:rPr>
                          <w:rFonts w:ascii="APL385 Unicode" w:hAnsi="APL385 Unicode"/>
                          <w:sz w:val="16"/>
                        </w:rPr>
                        <w:t>ItemName</w:t>
                      </w:r>
                      <w:proofErr w:type="spellEnd"/>
                      <w:r w:rsidRPr="00765FCE">
                        <w:rPr>
                          <w:rFonts w:ascii="APL385 Unicode" w:hAnsi="APL385 Unicode"/>
                          <w:sz w:val="16"/>
                        </w:rPr>
                        <w:t xml:space="preserve">  Apple                                                                          </w:t>
                      </w:r>
                      <w:r>
                        <w:rPr>
                          <w:rFonts w:ascii="APL385 Unicode" w:hAnsi="APL385 Unicode"/>
                          <w:sz w:val="16"/>
                        </w:rPr>
                        <w:br/>
                      </w:r>
                      <w:r w:rsidRPr="00765FCE">
                        <w:rPr>
                          <w:rFonts w:ascii="APL385 Unicode" w:hAnsi="APL385 Unicode"/>
                          <w:sz w:val="16"/>
                        </w:rPr>
                        <w:t xml:space="preserve">               2  </w:t>
                      </w:r>
                      <w:proofErr w:type="spellStart"/>
                      <w:r w:rsidRPr="00765FCE">
                        <w:rPr>
                          <w:rFonts w:ascii="APL385 Unicode" w:hAnsi="APL385 Unicode"/>
                          <w:sz w:val="16"/>
                        </w:rPr>
                        <w:t>ItemName</w:t>
                      </w:r>
                      <w:proofErr w:type="spellEnd"/>
                      <w:r w:rsidRPr="00765FCE">
                        <w:rPr>
                          <w:rFonts w:ascii="APL385 Unicode" w:hAnsi="APL385 Unicode"/>
                          <w:sz w:val="16"/>
                        </w:rPr>
                        <w:t xml:space="preserve">  Ball                                                                           </w:t>
                      </w:r>
                      <w:r>
                        <w:rPr>
                          <w:rFonts w:ascii="APL385 Unicode" w:hAnsi="APL385 Unicode"/>
                          <w:sz w:val="16"/>
                        </w:rPr>
                        <w:br/>
                      </w:r>
                      <w:r w:rsidRPr="00765FCE">
                        <w:rPr>
                          <w:rFonts w:ascii="APL385 Unicode" w:hAnsi="APL385 Unicode"/>
                          <w:sz w:val="16"/>
                        </w:rPr>
                        <w:t xml:space="preserve">               2  </w:t>
                      </w:r>
                      <w:proofErr w:type="spellStart"/>
                      <w:r w:rsidRPr="00765FCE">
                        <w:rPr>
                          <w:rFonts w:ascii="APL385 Unicode" w:hAnsi="APL385 Unicode"/>
                          <w:sz w:val="16"/>
                        </w:rPr>
                        <w:t>ItemName</w:t>
                      </w:r>
                      <w:proofErr w:type="spellEnd"/>
                      <w:r w:rsidRPr="00765FCE">
                        <w:rPr>
                          <w:rFonts w:ascii="APL385 Unicode" w:hAnsi="APL385 Unicode"/>
                          <w:sz w:val="16"/>
                        </w:rPr>
                        <w:t xml:space="preserve">  Cactus                                                                         </w:t>
                      </w:r>
                      <w:r>
                        <w:rPr>
                          <w:rFonts w:ascii="APL385 Unicode" w:hAnsi="APL385 Unicode"/>
                          <w:sz w:val="16"/>
                        </w:rPr>
                        <w:br/>
                      </w:r>
                      <w:r w:rsidRPr="00765FCE">
                        <w:rPr>
                          <w:rFonts w:ascii="APL385 Unicode" w:hAnsi="APL385 Unicode"/>
                          <w:sz w:val="16"/>
                        </w:rPr>
                        <w:t xml:space="preserve">   </w:t>
                      </w:r>
                      <w:r>
                        <w:rPr>
                          <w:rFonts w:ascii="APL385 Unicode" w:hAnsi="APL385 Unicode"/>
                          <w:sz w:val="16"/>
                        </w:rPr>
                        <w:t xml:space="preserve">            2  </w:t>
                      </w:r>
                      <w:proofErr w:type="spellStart"/>
                      <w:r>
                        <w:rPr>
                          <w:rFonts w:ascii="APL385 Unicode" w:hAnsi="APL385 Unicode"/>
                          <w:sz w:val="16"/>
                        </w:rPr>
                        <w:t>ItemName</w:t>
                      </w:r>
                      <w:proofErr w:type="spellEnd"/>
                      <w:r>
                        <w:rPr>
                          <w:rFonts w:ascii="APL385 Unicode" w:hAnsi="APL385 Unicode"/>
                          <w:sz w:val="16"/>
                        </w:rPr>
                        <w:t xml:space="preserve">  Daisy</w:t>
                      </w:r>
                    </w:p>
                  </w:txbxContent>
                </v:textbox>
              </v:shape>
            </w:pict>
          </mc:Fallback>
        </mc:AlternateContent>
      </w:r>
      <w:r w:rsidRPr="00765FCE">
        <w:rPr>
          <w:rFonts w:ascii="APL385 Unicode" w:hAnsi="APL385 Unicode"/>
          <w:sz w:val="16"/>
        </w:rPr>
        <w:t xml:space="preserve">                                                                          </w:t>
      </w:r>
    </w:p>
    <w:p w:rsidR="00765FCE" w:rsidRPr="00765FCE" w:rsidRDefault="00765FCE" w:rsidP="00765FCE">
      <w:pPr>
        <w:pStyle w:val="ListParagraph"/>
        <w:rPr>
          <w:rFonts w:ascii="APL385 Unicode" w:hAnsi="APL385 Unicode"/>
          <w:sz w:val="16"/>
        </w:rPr>
      </w:pPr>
      <w:r w:rsidRPr="00765FCE">
        <w:rPr>
          <w:rFonts w:ascii="APL385 Unicode" w:hAnsi="APL385 Unicode"/>
          <w:sz w:val="16"/>
        </w:rPr>
        <w:t xml:space="preserve">               2  </w:t>
      </w:r>
      <w:proofErr w:type="spellStart"/>
      <w:r w:rsidRPr="00765FCE">
        <w:rPr>
          <w:rFonts w:ascii="APL385 Unicode" w:hAnsi="APL385 Unicode"/>
          <w:sz w:val="16"/>
        </w:rPr>
        <w:t>ItemName</w:t>
      </w:r>
      <w:proofErr w:type="spellEnd"/>
      <w:r w:rsidRPr="00765FCE">
        <w:rPr>
          <w:rFonts w:ascii="APL385 Unicode" w:hAnsi="APL385 Unicode"/>
          <w:sz w:val="16"/>
        </w:rPr>
        <w:t xml:space="preserve">  Cactus                                                                         </w:t>
      </w:r>
    </w:p>
    <w:p w:rsidR="00765FCE" w:rsidRPr="00765FCE" w:rsidRDefault="00765FCE" w:rsidP="00765FCE">
      <w:pPr>
        <w:pStyle w:val="ListParagraph"/>
        <w:rPr>
          <w:rFonts w:ascii="APL385 Unicode" w:hAnsi="APL385 Unicode"/>
          <w:sz w:val="16"/>
        </w:rPr>
      </w:pPr>
      <w:r w:rsidRPr="00765FCE">
        <w:rPr>
          <w:rFonts w:ascii="APL385 Unicode" w:hAnsi="APL385 Unicode"/>
          <w:sz w:val="16"/>
        </w:rPr>
        <w:t xml:space="preserve">               2  </w:t>
      </w:r>
      <w:proofErr w:type="spellStart"/>
      <w:r w:rsidRPr="00765FCE">
        <w:rPr>
          <w:rFonts w:ascii="APL385 Unicode" w:hAnsi="APL385 Unicode"/>
          <w:sz w:val="16"/>
        </w:rPr>
        <w:t>ItemName</w:t>
      </w:r>
      <w:proofErr w:type="spellEnd"/>
      <w:r w:rsidRPr="00765FCE">
        <w:rPr>
          <w:rFonts w:ascii="APL385 Unicode" w:hAnsi="APL385 Unicode"/>
          <w:sz w:val="16"/>
        </w:rPr>
        <w:t xml:space="preserve">  Daisy  </w:t>
      </w:r>
    </w:p>
    <w:p w:rsidR="00765FCE" w:rsidRDefault="00765FCE" w:rsidP="00765FCE">
      <w:pPr>
        <w:pStyle w:val="ListParagraph"/>
      </w:pPr>
    </w:p>
    <w:p w:rsidR="00E12EE0" w:rsidRPr="00E12EE0" w:rsidRDefault="00E12EE0" w:rsidP="00E12EE0">
      <w:pPr>
        <w:pStyle w:val="ListParagraph"/>
      </w:pPr>
    </w:p>
    <w:p w:rsidR="00E12EE0" w:rsidRDefault="00E12EE0" w:rsidP="00E12EE0">
      <w:pPr>
        <w:pStyle w:val="ListParagraph"/>
      </w:pPr>
    </w:p>
    <w:p w:rsidR="002F72E7" w:rsidRDefault="002F72E7" w:rsidP="002F72E7">
      <w:pPr>
        <w:pStyle w:val="ListParagraph"/>
      </w:pPr>
    </w:p>
    <w:p w:rsidR="00765FCE" w:rsidRDefault="00765FCE" w:rsidP="002F72E7">
      <w:pPr>
        <w:pStyle w:val="ListParagraph"/>
      </w:pPr>
    </w:p>
    <w:p w:rsidR="00765FCE" w:rsidRDefault="00765FCE" w:rsidP="002F72E7">
      <w:pPr>
        <w:pStyle w:val="ListParagraph"/>
      </w:pPr>
    </w:p>
    <w:p w:rsidR="00765FCE" w:rsidRDefault="00765FCE" w:rsidP="002F72E7">
      <w:pPr>
        <w:pStyle w:val="ListParagraph"/>
      </w:pPr>
      <w:r>
        <w:rPr>
          <w:noProof/>
        </w:rPr>
        <w:drawing>
          <wp:inline distT="0" distB="0" distL="0" distR="0" wp14:anchorId="2A70BB4B" wp14:editId="6A197F85">
            <wp:extent cx="5943600" cy="28314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831465"/>
                    </a:xfrm>
                    <a:prstGeom prst="rect">
                      <a:avLst/>
                    </a:prstGeom>
                  </pic:spPr>
                </pic:pic>
              </a:graphicData>
            </a:graphic>
          </wp:inline>
        </w:drawing>
      </w:r>
    </w:p>
    <w:p w:rsidR="00765FCE" w:rsidRDefault="00765FCE" w:rsidP="002F72E7">
      <w:pPr>
        <w:pStyle w:val="ListParagraph"/>
      </w:pPr>
    </w:p>
    <w:p w:rsidR="00765FCE" w:rsidRDefault="00765FCE" w:rsidP="00765FCE">
      <w:pPr>
        <w:pStyle w:val="Heading2"/>
      </w:pPr>
      <w:r>
        <w:t xml:space="preserve">Setting up </w:t>
      </w:r>
      <w:r>
        <w:t xml:space="preserve">Multiple </w:t>
      </w:r>
      <w:r>
        <w:t>SAWS Instance</w:t>
      </w:r>
      <w:r>
        <w:t>s</w:t>
      </w:r>
    </w:p>
    <w:p w:rsidR="00765FCE" w:rsidRPr="00765FCE" w:rsidRDefault="00765FCE" w:rsidP="00765FCE">
      <w:r>
        <w:t>This is being researched.</w:t>
      </w:r>
    </w:p>
    <w:p w:rsidR="00765FCE" w:rsidRPr="004C2677" w:rsidRDefault="00765FCE" w:rsidP="00765FCE">
      <w:bookmarkStart w:id="0" w:name="_GoBack"/>
      <w:bookmarkEnd w:id="0"/>
    </w:p>
    <w:sectPr w:rsidR="00765FCE" w:rsidRPr="004C2677">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0E8" w:rsidRDefault="00FE50E8" w:rsidP="009B526C">
      <w:pPr>
        <w:spacing w:after="0" w:line="240" w:lineRule="auto"/>
      </w:pPr>
      <w:r>
        <w:separator/>
      </w:r>
    </w:p>
  </w:endnote>
  <w:endnote w:type="continuationSeparator" w:id="0">
    <w:p w:rsidR="00FE50E8" w:rsidRDefault="00FE50E8" w:rsidP="009B5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PL385 Unicode">
    <w:panose1 w:val="020B0709000202000203"/>
    <w:charset w:val="00"/>
    <w:family w:val="modern"/>
    <w:pitch w:val="fixed"/>
    <w:sig w:usb0="800002C7" w:usb1="00005CE1"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0E8" w:rsidRDefault="00FE50E8" w:rsidP="009B526C">
      <w:pPr>
        <w:spacing w:after="0" w:line="240" w:lineRule="auto"/>
      </w:pPr>
      <w:r>
        <w:separator/>
      </w:r>
    </w:p>
  </w:footnote>
  <w:footnote w:type="continuationSeparator" w:id="0">
    <w:p w:rsidR="00FE50E8" w:rsidRDefault="00FE50E8" w:rsidP="009B52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26C" w:rsidRDefault="009B526C" w:rsidP="009B526C">
    <w:pPr>
      <w:pStyle w:val="Heading2"/>
    </w:pPr>
    <w:r>
      <w:t>Running SAWS Behind IIS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602C2"/>
    <w:multiLevelType w:val="hybridMultilevel"/>
    <w:tmpl w:val="F1A84D30"/>
    <w:lvl w:ilvl="0" w:tplc="6B4232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AB93DCA"/>
    <w:multiLevelType w:val="hybridMultilevel"/>
    <w:tmpl w:val="EDDCCEE6"/>
    <w:lvl w:ilvl="0" w:tplc="4DC6F996">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7F7303"/>
    <w:multiLevelType w:val="hybridMultilevel"/>
    <w:tmpl w:val="F6326FA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E36783"/>
    <w:multiLevelType w:val="hybridMultilevel"/>
    <w:tmpl w:val="8150796C"/>
    <w:lvl w:ilvl="0" w:tplc="D0A615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3C37DA"/>
    <w:multiLevelType w:val="hybridMultilevel"/>
    <w:tmpl w:val="431612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26C"/>
    <w:rsid w:val="00040F04"/>
    <w:rsid w:val="00155FF0"/>
    <w:rsid w:val="00281D2B"/>
    <w:rsid w:val="002C1FD8"/>
    <w:rsid w:val="002F72E7"/>
    <w:rsid w:val="00401176"/>
    <w:rsid w:val="004C2677"/>
    <w:rsid w:val="00532F41"/>
    <w:rsid w:val="00765FCE"/>
    <w:rsid w:val="00945F69"/>
    <w:rsid w:val="009B526C"/>
    <w:rsid w:val="00C058FF"/>
    <w:rsid w:val="00E0613F"/>
    <w:rsid w:val="00E12EE0"/>
    <w:rsid w:val="00E6132B"/>
    <w:rsid w:val="00F13C44"/>
    <w:rsid w:val="00FE5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B52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5F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526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B5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26C"/>
  </w:style>
  <w:style w:type="paragraph" w:styleId="Footer">
    <w:name w:val="footer"/>
    <w:basedOn w:val="Normal"/>
    <w:link w:val="FooterChar"/>
    <w:uiPriority w:val="99"/>
    <w:unhideWhenUsed/>
    <w:rsid w:val="009B5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26C"/>
  </w:style>
  <w:style w:type="character" w:customStyle="1" w:styleId="Heading3Char">
    <w:name w:val="Heading 3 Char"/>
    <w:basedOn w:val="DefaultParagraphFont"/>
    <w:link w:val="Heading3"/>
    <w:uiPriority w:val="9"/>
    <w:rsid w:val="00155FF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55FF0"/>
    <w:pPr>
      <w:ind w:left="720"/>
      <w:contextualSpacing/>
    </w:pPr>
  </w:style>
  <w:style w:type="character" w:styleId="Hyperlink">
    <w:name w:val="Hyperlink"/>
    <w:basedOn w:val="DefaultParagraphFont"/>
    <w:uiPriority w:val="99"/>
    <w:unhideWhenUsed/>
    <w:rsid w:val="004C2677"/>
    <w:rPr>
      <w:color w:val="0000FF" w:themeColor="hyperlink"/>
      <w:u w:val="single"/>
    </w:rPr>
  </w:style>
  <w:style w:type="paragraph" w:styleId="BalloonText">
    <w:name w:val="Balloon Text"/>
    <w:basedOn w:val="Normal"/>
    <w:link w:val="BalloonTextChar"/>
    <w:uiPriority w:val="99"/>
    <w:semiHidden/>
    <w:unhideWhenUsed/>
    <w:rsid w:val="002F7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2E7"/>
    <w:rPr>
      <w:rFonts w:ascii="Tahoma" w:hAnsi="Tahoma" w:cs="Tahoma"/>
      <w:sz w:val="16"/>
      <w:szCs w:val="16"/>
    </w:rPr>
  </w:style>
  <w:style w:type="character" w:styleId="Emphasis">
    <w:name w:val="Emphasis"/>
    <w:basedOn w:val="DefaultParagraphFont"/>
    <w:uiPriority w:val="20"/>
    <w:qFormat/>
    <w:rsid w:val="00E6132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B52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5F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526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B5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26C"/>
  </w:style>
  <w:style w:type="paragraph" w:styleId="Footer">
    <w:name w:val="footer"/>
    <w:basedOn w:val="Normal"/>
    <w:link w:val="FooterChar"/>
    <w:uiPriority w:val="99"/>
    <w:unhideWhenUsed/>
    <w:rsid w:val="009B5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26C"/>
  </w:style>
  <w:style w:type="character" w:customStyle="1" w:styleId="Heading3Char">
    <w:name w:val="Heading 3 Char"/>
    <w:basedOn w:val="DefaultParagraphFont"/>
    <w:link w:val="Heading3"/>
    <w:uiPriority w:val="9"/>
    <w:rsid w:val="00155FF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55FF0"/>
    <w:pPr>
      <w:ind w:left="720"/>
      <w:contextualSpacing/>
    </w:pPr>
  </w:style>
  <w:style w:type="character" w:styleId="Hyperlink">
    <w:name w:val="Hyperlink"/>
    <w:basedOn w:val="DefaultParagraphFont"/>
    <w:uiPriority w:val="99"/>
    <w:unhideWhenUsed/>
    <w:rsid w:val="004C2677"/>
    <w:rPr>
      <w:color w:val="0000FF" w:themeColor="hyperlink"/>
      <w:u w:val="single"/>
    </w:rPr>
  </w:style>
  <w:style w:type="paragraph" w:styleId="BalloonText">
    <w:name w:val="Balloon Text"/>
    <w:basedOn w:val="Normal"/>
    <w:link w:val="BalloonTextChar"/>
    <w:uiPriority w:val="99"/>
    <w:semiHidden/>
    <w:unhideWhenUsed/>
    <w:rsid w:val="002F7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2E7"/>
    <w:rPr>
      <w:rFonts w:ascii="Tahoma" w:hAnsi="Tahoma" w:cs="Tahoma"/>
      <w:sz w:val="16"/>
      <w:szCs w:val="16"/>
    </w:rPr>
  </w:style>
  <w:style w:type="character" w:styleId="Emphasis">
    <w:name w:val="Emphasis"/>
    <w:basedOn w:val="DefaultParagraphFont"/>
    <w:uiPriority w:val="20"/>
    <w:qFormat/>
    <w:rsid w:val="00E613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yalog/SAWS.git" TargetMode="External"/><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Dyalog/SAWS/tree/master/Distributi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843</TotalTime>
  <Pages>1</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 Becker</dc:creator>
  <cp:lastModifiedBy>Brian P Becker</cp:lastModifiedBy>
  <cp:revision>3</cp:revision>
  <cp:lastPrinted>2015-05-22T05:21:00Z</cp:lastPrinted>
  <dcterms:created xsi:type="dcterms:W3CDTF">2015-05-21T15:23:00Z</dcterms:created>
  <dcterms:modified xsi:type="dcterms:W3CDTF">2015-05-22T05:26:00Z</dcterms:modified>
</cp:coreProperties>
</file>