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5E" w:rsidRDefault="00BB6015">
      <w:proofErr w:type="gramStart"/>
      <w:r>
        <w:t>Experimental  Raman</w:t>
      </w:r>
      <w:proofErr w:type="gramEnd"/>
    </w:p>
    <w:p w:rsidR="00BB6015" w:rsidRDefault="00BB6015"/>
    <w:p w:rsidR="00BB6015" w:rsidRDefault="00BB6015">
      <w:proofErr w:type="gramStart"/>
      <w:r>
        <w:t xml:space="preserve">On fluorite </w:t>
      </w:r>
      <w:proofErr w:type="spellStart"/>
      <w:r>
        <w:t>structrues</w:t>
      </w:r>
      <w:proofErr w:type="spellEnd"/>
      <w:r>
        <w:t>.</w:t>
      </w:r>
      <w:proofErr w:type="gramEnd"/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Keramidas,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Vassilis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G., and William B. White.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"Raman spectra of oxides with the fluorite structure."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Chemical Physics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59.3 (1973): 1561-1562.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Michel, D., and 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Collongues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"Study by Raman spectroscopy of order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isorder phenomena occurring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binary oxides with fluorite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related structures."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Raman Spectroscopy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5.2 (1976): 163-180.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CeO2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Weber, W. H., K. C. Hass, and J. R. McBride.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"Raman study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2: second-order scattering, lattice dynamics, and particle-size effects."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Physical Review B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48.1 (1993): 178.</w:t>
      </w:r>
    </w:p>
    <w:p w:rsidR="0073290C" w:rsidRDefault="0073290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First-principles, L. D. A. "U and GGA+ U study of cerium oxides: Dependence on the effective U parameter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Loschen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Christoph; Carrasco, Javier;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Neyman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Konstantin M.;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Illas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Francesc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Physical Review B: Condensed Matter and Materials Physics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75.3 (2007): 035115.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UO2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K., and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Mastel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"Damage in UO2 films and particles during reactor irradiation."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Applied Physics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31.12 (1960): 2314-2315.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Desgranges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Lionel, et al. "Raman spectrum of U4O9: a new interpretation of damage lines in UO2."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Raman Spectroscopy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43.3 (2012): 455-458.</w:t>
      </w:r>
    </w:p>
    <w:p w:rsidR="00BB6015" w:rsidRDefault="00BB60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Guimbretière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et al. "In situ Raman monitoring of He2+ irradiation induced damage in a UO2 ceramic."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Physics Letters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103.4 (2013): 041904.</w:t>
      </w:r>
    </w:p>
    <w:p w:rsidR="0073290C" w:rsidRDefault="0073290C" w:rsidP="0073290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Dorado, B., et al. "Advances in first-principles modelling of point defects in UO2: f electron correlations and the issue of local energy minima."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Condensed Matter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25.33 (2013): 333201.</w:t>
      </w:r>
    </w:p>
    <w:p w:rsidR="0073290C" w:rsidRDefault="0073290C"/>
    <w:sectPr w:rsidR="0073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15"/>
    <w:rsid w:val="00004D7D"/>
    <w:rsid w:val="00392294"/>
    <w:rsid w:val="0054167B"/>
    <w:rsid w:val="0073290C"/>
    <w:rsid w:val="00A05BCA"/>
    <w:rsid w:val="00BB6015"/>
    <w:rsid w:val="00F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6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2015-10-05T10:00:00Z</dcterms:created>
  <dcterms:modified xsi:type="dcterms:W3CDTF">2015-10-05T13:09:00Z</dcterms:modified>
</cp:coreProperties>
</file>