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0EF3" w:rsidRPr="004B7043" w:rsidRDefault="00330EF3" w:rsidP="00330EF3">
      <w:pPr>
        <w:pStyle w:val="Title"/>
        <w:rPr>
          <w:b/>
          <w:sz w:val="48"/>
        </w:rPr>
      </w:pPr>
      <w:r w:rsidRPr="004B7043">
        <w:rPr>
          <w:b/>
          <w:sz w:val="48"/>
        </w:rPr>
        <w:t>2022 UoB – LV Datathon</w:t>
      </w:r>
    </w:p>
    <w:p w:rsidR="004B7043" w:rsidRPr="004B7043" w:rsidRDefault="004B7043" w:rsidP="00330EF3">
      <w:pPr>
        <w:pStyle w:val="Heading1"/>
        <w:rPr>
          <w:sz w:val="6"/>
        </w:rPr>
      </w:pPr>
    </w:p>
    <w:p w:rsidR="00330EF3" w:rsidRDefault="00330EF3" w:rsidP="00330EF3">
      <w:pPr>
        <w:pStyle w:val="Heading1"/>
      </w:pPr>
      <w:r>
        <w:t>Introduction</w:t>
      </w:r>
    </w:p>
    <w:p w:rsidR="00330EF3" w:rsidRDefault="00330EF3" w:rsidP="00330EF3">
      <w:r>
        <w:t xml:space="preserve">European and Spanish legislation set hourly limits for certain </w:t>
      </w:r>
      <w:r>
        <w:t>pollutants</w:t>
      </w:r>
      <w:r>
        <w:t xml:space="preserve">, that are enforced with traffic restrictions. This task will look into forecasting pollution levels in Madrid city centre by using pollutant readings from the monitoring station closest to the city centre located at the latitude / longitude coordinate [40.416775, -3.703790], data recordings will be provided for all the monitoring stations in the city. </w:t>
      </w:r>
    </w:p>
    <w:p w:rsidR="00330EF3" w:rsidRDefault="00330EF3" w:rsidP="00330EF3">
      <w:r>
        <w:t>Forecasts should</w:t>
      </w:r>
      <w:r>
        <w:t xml:space="preserve"> </w:t>
      </w:r>
      <w:r>
        <w:t xml:space="preserve">be provided in mg per cubic metre for 3 key pollutants: carbon monoxide, </w:t>
      </w:r>
      <w:r>
        <w:t>sulphur</w:t>
      </w:r>
      <w:r>
        <w:t xml:space="preserve"> dioxide and nitrogen dioxide; two weeks in advance. Three </w:t>
      </w:r>
      <w:r>
        <w:t>years’ worth</w:t>
      </w:r>
      <w:r>
        <w:t xml:space="preserve"> of readings will be provided at the </w:t>
      </w:r>
      <w:r>
        <w:t xml:space="preserve">beginning </w:t>
      </w:r>
      <w:r>
        <w:t xml:space="preserve">of the exercise to build the forecasting models. </w:t>
      </w:r>
    </w:p>
    <w:p w:rsidR="00330EF3" w:rsidRDefault="00330EF3" w:rsidP="00330EF3">
      <w:pPr>
        <w:pStyle w:val="Heading1"/>
      </w:pPr>
      <w:r>
        <w:t>Data Structure</w:t>
      </w:r>
    </w:p>
    <w:p w:rsidR="00330EF3" w:rsidRDefault="00330EF3" w:rsidP="00330EF3">
      <w:r>
        <w:t xml:space="preserve">Each collection of annual readings is stored within a separate file inside the measurements folder as: time_series_data_{year}.csv. These files contain the sensor readings per station for common pollutants as well as the datetime that the reading was collected. </w:t>
      </w:r>
    </w:p>
    <w:p w:rsidR="00330EF3" w:rsidRDefault="00330EF3" w:rsidP="00330EF3">
      <w:r>
        <w:t xml:space="preserve">Data for each station is contained within the </w:t>
      </w:r>
      <w:r>
        <w:t>station’s</w:t>
      </w:r>
      <w:r>
        <w:t xml:space="preserve"> directory including their address, elevation, latitude and longitude.</w:t>
      </w:r>
    </w:p>
    <w:p w:rsidR="00330EF3" w:rsidRDefault="00330EF3" w:rsidP="00330EF3">
      <w:pPr>
        <w:pStyle w:val="Heading1"/>
      </w:pPr>
      <w:r>
        <w:t>Datathon Goal</w:t>
      </w:r>
    </w:p>
    <w:p w:rsidR="00330EF3" w:rsidRDefault="00330EF3" w:rsidP="00330EF3">
      <w:r>
        <w:t xml:space="preserve">The goal is </w:t>
      </w:r>
      <w:bookmarkStart w:id="0" w:name="_GoBack"/>
      <w:bookmarkEnd w:id="0"/>
      <w:r>
        <w:t>both to gain predictive power for such data, as well as to be able to understand such complex multivariate data based on three criteria:</w:t>
      </w:r>
    </w:p>
    <w:p w:rsidR="00330EF3" w:rsidRDefault="00330EF3" w:rsidP="00330EF3">
      <w:r>
        <w:t>1.Predictive accuracy: How accurately can you forecast the two-week pollutant curve for the closest station? The forecasting performance will be assessed using RMSE and WMAPE metrics</w:t>
      </w:r>
    </w:p>
    <w:p w:rsidR="00330EF3" w:rsidRDefault="00330EF3" w:rsidP="00330EF3">
      <w:r>
        <w:t>2.Correlation structure: Can you understand the pattern between curves across stations? Does predictive performance for one station improve with access to others, and are mistakes correlated?</w:t>
      </w:r>
    </w:p>
    <w:p w:rsidR="00330EF3" w:rsidRDefault="00330EF3" w:rsidP="00330EF3">
      <w:r>
        <w:t>3.Visualisation: Can you identify novel visualisation approaches that add insight?</w:t>
      </w:r>
    </w:p>
    <w:p w:rsidR="004B7043" w:rsidRDefault="00330EF3" w:rsidP="004B7043">
      <w:pPr>
        <w:pStyle w:val="Heading1"/>
      </w:pPr>
      <w:r>
        <w:t>Performance Evaluation</w:t>
      </w:r>
    </w:p>
    <w:p w:rsidR="00330EF3" w:rsidRDefault="00330EF3" w:rsidP="00330EF3">
      <w:r>
        <w:t>Each team will be awarded a final score for each of the following criteria</w:t>
      </w:r>
    </w:p>
    <w:p w:rsidR="00330EF3" w:rsidRDefault="00330EF3" w:rsidP="00330EF3">
      <w:r>
        <w:t xml:space="preserve">1.Predictive performance </w:t>
      </w:r>
    </w:p>
    <w:p w:rsidR="00330EF3" w:rsidRDefault="00330EF3" w:rsidP="00330EF3">
      <w:r>
        <w:t xml:space="preserve">2.Practicality / usability </w:t>
      </w:r>
    </w:p>
    <w:p w:rsidR="00330EF3" w:rsidRDefault="00330EF3" w:rsidP="00330EF3">
      <w:r>
        <w:t xml:space="preserve">3.Explainability / interpretability </w:t>
      </w:r>
    </w:p>
    <w:p w:rsidR="00330EF3" w:rsidRDefault="00330EF3" w:rsidP="00330EF3">
      <w:r>
        <w:t>4.Innovation</w:t>
      </w:r>
    </w:p>
    <w:p w:rsidR="00330EF3" w:rsidRDefault="00330EF3" w:rsidP="00330EF3"/>
    <w:p w:rsidR="003E369F" w:rsidRPr="00330EF3" w:rsidRDefault="003E369F" w:rsidP="00330EF3"/>
    <w:sectPr w:rsidR="003E369F" w:rsidRPr="00330E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30EF3" w:rsidRDefault="00330EF3" w:rsidP="00330EF3">
      <w:pPr>
        <w:spacing w:after="0" w:line="240" w:lineRule="auto"/>
      </w:pPr>
      <w:r>
        <w:separator/>
      </w:r>
    </w:p>
  </w:endnote>
  <w:endnote w:type="continuationSeparator" w:id="0">
    <w:p w:rsidR="00330EF3" w:rsidRDefault="00330EF3" w:rsidP="00330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30EF3" w:rsidRDefault="00330EF3" w:rsidP="00330EF3">
      <w:pPr>
        <w:spacing w:after="0" w:line="240" w:lineRule="auto"/>
      </w:pPr>
      <w:r>
        <w:separator/>
      </w:r>
    </w:p>
  </w:footnote>
  <w:footnote w:type="continuationSeparator" w:id="0">
    <w:p w:rsidR="00330EF3" w:rsidRDefault="00330EF3" w:rsidP="00330E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F3"/>
    <w:rsid w:val="00330EF3"/>
    <w:rsid w:val="003E369F"/>
    <w:rsid w:val="004B7043"/>
    <w:rsid w:val="00BF09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132F82"/>
  <w15:chartTrackingRefBased/>
  <w15:docId w15:val="{CF6430A4-EB79-495A-B7E3-7EBDD05A4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E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30E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0E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0EF3"/>
  </w:style>
  <w:style w:type="paragraph" w:styleId="Footer">
    <w:name w:val="footer"/>
    <w:basedOn w:val="Normal"/>
    <w:link w:val="FooterChar"/>
    <w:uiPriority w:val="99"/>
    <w:unhideWhenUsed/>
    <w:rsid w:val="00330E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0EF3"/>
  </w:style>
  <w:style w:type="character" w:customStyle="1" w:styleId="Heading1Char">
    <w:name w:val="Heading 1 Char"/>
    <w:basedOn w:val="DefaultParagraphFont"/>
    <w:link w:val="Heading1"/>
    <w:uiPriority w:val="9"/>
    <w:rsid w:val="00330EF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30EF3"/>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330E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EF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9d62bfbc-6384-49a2-9d55-8634354e8427" origin="userSelected">
  <element uid="6ced356a-e7c9-40ae-aea2-3a1b75dc4697" value=""/>
</sisl>
</file>

<file path=customXml/itemProps1.xml><?xml version="1.0" encoding="utf-8"?>
<ds:datastoreItem xmlns:ds="http://schemas.openxmlformats.org/officeDocument/2006/customXml" ds:itemID="{17E48E22-FDF9-481B-9BC4-C142D521A935}">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Liverpool Victoria</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Lambas, Javier</dc:creator>
  <cp:keywords/>
  <dc:description/>
  <cp:lastModifiedBy>Martin Lambas, Javier</cp:lastModifiedBy>
  <cp:revision>2</cp:revision>
  <dcterms:created xsi:type="dcterms:W3CDTF">2022-04-06T12:34:00Z</dcterms:created>
  <dcterms:modified xsi:type="dcterms:W3CDTF">2022-04-06T12:52:00Z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0019592b-e9df-4840-82a2-b97a2518f6a9</vt:lpwstr>
  </property>
  <property fmtid="{D5CDD505-2E9C-101B-9397-08002B2CF9AE}" pid="3" name="bjSaver">
    <vt:lpwstr>US80IySOv7iArGza8eaViv1QIbHsaGJc</vt:lpwstr>
  </property>
  <property fmtid="{D5CDD505-2E9C-101B-9397-08002B2CF9AE}" pid="4" name="bjDocumentLabelXML">
    <vt:lpwstr>&lt;?xml version="1.0" encoding="us-ascii"?&gt;&lt;sisl xmlns:xsd="http://www.w3.org/2001/XMLSchema" xmlns:xsi="http://www.w3.org/2001/XMLSchema-instance" sislVersion="0" policy="9d62bfbc-6384-49a2-9d55-8634354e8427" origin="userSelected" xmlns="http://www.boldonj</vt:lpwstr>
  </property>
  <property fmtid="{D5CDD505-2E9C-101B-9397-08002B2CF9AE}" pid="5" name="bjDocumentLabelXML-0">
    <vt:lpwstr>ames.com/2008/01/sie/internal/label"&gt;&lt;element uid="6ced356a-e7c9-40ae-aea2-3a1b75dc4697" value="" /&gt;&lt;/sisl&gt;</vt:lpwstr>
  </property>
  <property fmtid="{D5CDD505-2E9C-101B-9397-08002B2CF9AE}" pid="6" name="bjDocumentSecurityLabel">
    <vt:lpwstr>Public</vt:lpwstr>
  </property>
  <property fmtid="{D5CDD505-2E9C-101B-9397-08002B2CF9AE}" pid="7" name="LV-Classification">
    <vt:lpwstr>Public</vt:lpwstr>
  </property>
</Properties>
</file>