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F80D8E" w14:textId="77777777"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14:paraId="7C2CD224" w14:textId="77777777"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14:paraId="5E86B799" w14:textId="77777777" w:rsidR="007B7652" w:rsidRDefault="009266AB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 w14:anchorId="2C53C073"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14:paraId="713E409F" w14:textId="77777777"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14:paraId="7C41FE02" w14:textId="77777777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  <w:vanish/>
        </w:rPr>
        <w:t>ng yong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t>﷽﷽﷽﷽﷽﷽﷽﷽﷽﷽﷽﷽﷽﷽﷽﷽﷽﷽﷽﷽</w:t>
      </w:r>
      <w:r w:rsidRPr="00650D4A">
        <w:rPr>
          <w:rFonts w:ascii="Times New Roman" w:hAnsi="Times New Roman" w:cs="宋体" w:hint="eastAsia"/>
          <w:vanish/>
        </w:rPr>
        <w:t>构造</w:t>
      </w:r>
      <w:r w:rsidRPr="00650D4A">
        <w:rPr>
          <w:rFonts w:ascii="Times New Roman" w:hAnsi="Times New Roman" w:cs="Times New Roman"/>
          <w:vanish/>
        </w:rPr>
        <w:t xml:space="preserve">ient in parabolic problems[J]. 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整个发射</w:t>
      </w:r>
      <w:r w:rsidR="006D485C">
        <w:rPr>
          <w:rFonts w:ascii="Times New Roman" w:hAnsi="Times New Roman" w:cs="宋体" w:hint="eastAsia"/>
        </w:rPr>
        <w:t>-</w:t>
      </w:r>
      <w:r w:rsidR="00760967">
        <w:rPr>
          <w:rFonts w:ascii="Times New Roman" w:hAnsi="Times New Roman" w:cs="宋体" w:hint="eastAsia"/>
        </w:rPr>
        <w:t>接收</w:t>
      </w:r>
      <w:r w:rsidR="006D485C">
        <w:rPr>
          <w:rFonts w:ascii="Times New Roman" w:hAnsi="Times New Roman" w:cs="宋体" w:hint="eastAsia"/>
        </w:rPr>
        <w:t>系统</w:t>
      </w:r>
      <w:r w:rsidRPr="00650D4A">
        <w:rPr>
          <w:rFonts w:ascii="Times New Roman" w:hAnsi="Times New Roman" w:cs="宋体" w:hint="eastAsia"/>
        </w:rPr>
        <w:t>绕</w:t>
      </w:r>
      <w:r w:rsidR="006D485C" w:rsidRPr="00A060FA">
        <w:rPr>
          <w:rFonts w:ascii="Times New Roman" w:hAnsi="Times New Roman" w:cs="宋体" w:hint="eastAsia"/>
          <w:highlight w:val="yellow"/>
        </w:rPr>
        <w:t>某</w:t>
      </w:r>
      <w:r w:rsidRPr="00A060FA">
        <w:rPr>
          <w:rFonts w:ascii="Times New Roman" w:hAnsi="Times New Roman" w:cs="宋体" w:hint="eastAsia"/>
          <w:highlight w:val="yellow"/>
        </w:rPr>
        <w:t>固定的旋转中心</w:t>
      </w:r>
      <w:r w:rsidRPr="00650D4A">
        <w:rPr>
          <w:rFonts w:ascii="Times New Roman" w:hAnsi="Times New Roman" w:cs="宋体" w:hint="eastAsia"/>
        </w:rPr>
        <w:t>逆时针旋转</w:t>
      </w:r>
      <w:r w:rsidRPr="00650D4A">
        <w:rPr>
          <w:rFonts w:ascii="Times New Roman" w:hAnsi="Times New Roman" w:cs="Times New Roman"/>
        </w:rPr>
        <w:t>180</w:t>
      </w:r>
      <w:r w:rsidRPr="00650D4A">
        <w:rPr>
          <w:rFonts w:ascii="Times New Roman" w:hAnsi="Times New Roman" w:cs="宋体" w:hint="eastAsia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位置固定不动的</w:t>
      </w:r>
      <w:r w:rsidRPr="00650D4A">
        <w:rPr>
          <w:rFonts w:ascii="Times New Roman" w:hAnsi="Times New Roman" w:cs="宋体" w:hint="eastAsia"/>
        </w:rPr>
        <w:t>二维待检测介质吸收衰减后的射线能量，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14:paraId="0ABA8273" w14:textId="77777777"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 w:rsidRPr="00B0212F">
        <w:rPr>
          <w:rFonts w:ascii="Times New Roman" w:hAnsi="Times New Roman" w:cs="Times New Roman"/>
          <w:kern w:val="0"/>
          <w:highlight w:val="yellow"/>
        </w:rPr>
        <w:t>CT</w:t>
      </w:r>
      <w:r w:rsidRPr="00B0212F">
        <w:rPr>
          <w:rFonts w:ascii="Times New Roman" w:hAnsi="Times New Roman" w:cs="宋体" w:hint="eastAsia"/>
          <w:kern w:val="0"/>
          <w:highlight w:val="yellow"/>
        </w:rPr>
        <w:t>系统的参数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14:paraId="302B22A9" w14:textId="77777777"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  <w:kern w:val="0"/>
        </w:rPr>
        <w:t>请建立</w:t>
      </w:r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14:paraId="01DD7FAB" w14:textId="77777777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 w:rsidRPr="001A063D">
        <w:rPr>
          <w:rFonts w:ascii="Times New Roman" w:hAnsi="Times New Roman" w:cs="宋体" w:hint="eastAsia"/>
          <w:kern w:val="0"/>
          <w:highlight w:val="yellow"/>
        </w:rPr>
        <w:t>其中每一点的数值</w:t>
      </w:r>
      <w:r w:rsidR="00570E8E" w:rsidRPr="001A063D">
        <w:rPr>
          <w:rFonts w:ascii="Times New Roman" w:hAnsi="Times New Roman" w:cs="宋体" w:hint="eastAsia"/>
          <w:kern w:val="0"/>
          <w:highlight w:val="yellow"/>
        </w:rPr>
        <w:t>反映了</w:t>
      </w:r>
      <w:r w:rsidRPr="001A063D">
        <w:rPr>
          <w:rFonts w:ascii="Times New Roman" w:hAnsi="Times New Roman" w:cs="宋体" w:hint="eastAsia"/>
          <w:kern w:val="0"/>
          <w:highlight w:val="yellow"/>
        </w:rPr>
        <w:t>该点的吸收强度</w:t>
      </w:r>
      <w:r w:rsidRPr="00C36500">
        <w:rPr>
          <w:rFonts w:ascii="Times New Roman" w:hAnsi="Times New Roman" w:cs="宋体" w:hint="eastAsia"/>
          <w:kern w:val="0"/>
        </w:rPr>
        <w:t>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commentRangeStart w:id="14"/>
      <w:r w:rsidRPr="00EE3BC1">
        <w:rPr>
          <w:rFonts w:ascii="Times New Roman" w:hAnsi="Times New Roman" w:cs="宋体" w:hint="eastAsia"/>
          <w:highlight w:val="yellow"/>
        </w:rPr>
        <w:t>确定</w:t>
      </w:r>
      <w:r w:rsidRPr="00EE3BC1">
        <w:rPr>
          <w:rFonts w:ascii="Times New Roman" w:hAnsi="Times New Roman" w:cs="Times New Roman"/>
          <w:highlight w:val="yellow"/>
        </w:rPr>
        <w:t>CT</w:t>
      </w:r>
      <w:r w:rsidRPr="00EE3BC1">
        <w:rPr>
          <w:rFonts w:ascii="Times New Roman" w:hAnsi="Times New Roman" w:cs="宋体" w:hint="eastAsia"/>
          <w:highlight w:val="yellow"/>
        </w:rPr>
        <w:t>系统旋转中心在正方形托盘中的位置</w:t>
      </w:r>
      <w:r>
        <w:rPr>
          <w:rFonts w:ascii="Times New Roman" w:hAnsi="Times New Roman" w:cs="宋体" w:hint="eastAsia"/>
        </w:rPr>
        <w:t>、</w:t>
      </w:r>
      <w:r w:rsidRPr="00EE3BC1">
        <w:rPr>
          <w:rFonts w:ascii="Times New Roman" w:hAnsi="Times New Roman" w:cs="宋体" w:hint="eastAsia"/>
          <w:highlight w:val="yellow"/>
        </w:rPr>
        <w:t>探测器单元之间的距离</w:t>
      </w:r>
      <w:r>
        <w:rPr>
          <w:rFonts w:ascii="Times New Roman" w:hAnsi="Times New Roman" w:cs="宋体" w:hint="eastAsia"/>
        </w:rPr>
        <w:t>以及</w:t>
      </w:r>
      <w:r w:rsidR="00221649" w:rsidRPr="00EE3BC1">
        <w:rPr>
          <w:rFonts w:ascii="Times New Roman" w:hAnsi="Times New Roman" w:cs="宋体" w:hint="eastAsia"/>
          <w:highlight w:val="yellow"/>
        </w:rPr>
        <w:t>该</w:t>
      </w:r>
      <w:r w:rsidR="00E6757B" w:rsidRPr="00EE3BC1">
        <w:rPr>
          <w:rFonts w:ascii="Times New Roman" w:hAnsi="Times New Roman" w:cs="宋体" w:hint="eastAsia"/>
          <w:highlight w:val="yellow"/>
        </w:rPr>
        <w:t>CT</w:t>
      </w:r>
      <w:r w:rsidR="00221649" w:rsidRPr="00EE3BC1">
        <w:rPr>
          <w:rFonts w:ascii="Times New Roman" w:hAnsi="Times New Roman" w:cs="宋体" w:hint="eastAsia"/>
          <w:highlight w:val="yellow"/>
        </w:rPr>
        <w:t>系统使用的</w:t>
      </w:r>
      <w:r w:rsidRPr="00EE3BC1">
        <w:rPr>
          <w:rFonts w:ascii="Times New Roman" w:hAnsi="Times New Roman" w:cs="Times New Roman"/>
          <w:highlight w:val="yellow"/>
        </w:rPr>
        <w:t>X</w:t>
      </w:r>
      <w:r w:rsidRPr="00EE3BC1">
        <w:rPr>
          <w:rFonts w:ascii="Times New Roman" w:hAnsi="Times New Roman" w:cs="宋体" w:hint="eastAsia"/>
          <w:highlight w:val="yellow"/>
        </w:rPr>
        <w:t>射线的</w:t>
      </w:r>
      <w:r w:rsidR="00221649" w:rsidRPr="00EE3BC1">
        <w:rPr>
          <w:rFonts w:ascii="Times New Roman" w:hAnsi="Times New Roman" w:cs="宋体" w:hint="eastAsia"/>
          <w:highlight w:val="yellow"/>
        </w:rPr>
        <w:t>180</w:t>
      </w:r>
      <w:r w:rsidR="00221649" w:rsidRPr="00EE3BC1">
        <w:rPr>
          <w:rFonts w:ascii="Times New Roman" w:hAnsi="Times New Roman" w:cs="宋体" w:hint="eastAsia"/>
          <w:highlight w:val="yellow"/>
        </w:rPr>
        <w:t>个</w:t>
      </w:r>
      <w:r w:rsidRPr="00EE3BC1">
        <w:rPr>
          <w:rFonts w:ascii="Times New Roman" w:hAnsi="Times New Roman" w:cs="宋体" w:hint="eastAsia"/>
          <w:highlight w:val="yellow"/>
        </w:rPr>
        <w:t>方向</w:t>
      </w:r>
      <w:bookmarkEnd w:id="12"/>
      <w:bookmarkEnd w:id="13"/>
      <w:commentRangeEnd w:id="14"/>
      <w:r w:rsidR="00BA538A">
        <w:rPr>
          <w:rStyle w:val="ac"/>
        </w:rPr>
        <w:commentReference w:id="14"/>
      </w:r>
      <w:r w:rsidRPr="008A5BC5">
        <w:rPr>
          <w:rFonts w:ascii="Times New Roman" w:hAnsi="Times New Roman" w:cs="宋体" w:hint="eastAsia"/>
        </w:rPr>
        <w:t>。</w:t>
      </w:r>
    </w:p>
    <w:bookmarkEnd w:id="6"/>
    <w:bookmarkEnd w:id="7"/>
    <w:p w14:paraId="29778788" w14:textId="77777777"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</w:t>
      </w:r>
      <w:bookmarkStart w:id="15" w:name="_GoBack"/>
      <w:bookmarkEnd w:id="15"/>
      <w:r w:rsidRPr="00C36500">
        <w:rPr>
          <w:rFonts w:ascii="Times New Roman" w:hAnsi="Times New Roman" w:cs="Times New Roman"/>
        </w:rPr>
        <w:t>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6" w:name="OLE_LINK81"/>
      <w:bookmarkStart w:id="17" w:name="OLE_LINK82"/>
      <w:r w:rsidRPr="00FB525C">
        <w:rPr>
          <w:rFonts w:ascii="Times New Roman" w:hAnsi="Times New Roman" w:cs="宋体" w:hint="eastAsia"/>
          <w:highlight w:val="yellow"/>
        </w:rPr>
        <w:t>确定该未知介质</w:t>
      </w:r>
      <w:bookmarkStart w:id="18" w:name="OLE_LINK79"/>
      <w:bookmarkStart w:id="19" w:name="OLE_LINK80"/>
      <w:bookmarkStart w:id="20" w:name="OLE_LINK57"/>
      <w:bookmarkStart w:id="21" w:name="OLE_LINK58"/>
      <w:r w:rsidRPr="00FB525C">
        <w:rPr>
          <w:rFonts w:ascii="Times New Roman" w:hAnsi="Times New Roman" w:cs="宋体" w:hint="eastAsia"/>
          <w:highlight w:val="yellow"/>
        </w:rPr>
        <w:t>在正方形托盘中的位置</w:t>
      </w:r>
      <w:bookmarkEnd w:id="18"/>
      <w:bookmarkEnd w:id="19"/>
      <w:r w:rsidRPr="00FB525C">
        <w:rPr>
          <w:rFonts w:ascii="Times New Roman" w:hAnsi="Times New Roman" w:cs="宋体" w:hint="eastAsia"/>
          <w:highlight w:val="yellow"/>
        </w:rPr>
        <w:t>、几何</w:t>
      </w:r>
      <w:r w:rsidR="00F66830" w:rsidRPr="00FB525C">
        <w:rPr>
          <w:rFonts w:ascii="Times New Roman" w:hAnsi="Times New Roman" w:cs="宋体" w:hint="eastAsia"/>
          <w:highlight w:val="yellow"/>
        </w:rPr>
        <w:t>形状</w:t>
      </w:r>
      <w:r w:rsidRPr="00FB525C">
        <w:rPr>
          <w:rFonts w:ascii="Times New Roman" w:hAnsi="Times New Roman" w:cs="宋体" w:hint="eastAsia"/>
          <w:highlight w:val="yellow"/>
        </w:rPr>
        <w:t>和吸收</w:t>
      </w:r>
      <w:bookmarkStart w:id="22" w:name="OLE_LINK73"/>
      <w:bookmarkStart w:id="23" w:name="OLE_LINK74"/>
      <w:r w:rsidRPr="00FB525C">
        <w:rPr>
          <w:rFonts w:ascii="Times New Roman" w:hAnsi="Times New Roman" w:cs="宋体" w:hint="eastAsia"/>
          <w:highlight w:val="yellow"/>
        </w:rPr>
        <w:t>率</w:t>
      </w:r>
      <w:bookmarkEnd w:id="22"/>
      <w:bookmarkEnd w:id="23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 w:rsidRPr="00FB525C">
        <w:rPr>
          <w:rFonts w:ascii="Times New Roman" w:hAnsi="Times New Roman" w:cs="宋体" w:hint="eastAsia"/>
          <w:highlight w:val="yellow"/>
        </w:rPr>
        <w:t>10</w:t>
      </w:r>
      <w:r w:rsidR="00AE1769" w:rsidRPr="00FB525C">
        <w:rPr>
          <w:rFonts w:ascii="Times New Roman" w:hAnsi="Times New Roman" w:cs="宋体" w:hint="eastAsia"/>
          <w:highlight w:val="yellow"/>
        </w:rPr>
        <w:t>个</w:t>
      </w:r>
      <w:r w:rsidR="002678A0" w:rsidRPr="00FB525C">
        <w:rPr>
          <w:rFonts w:ascii="Times New Roman" w:hAnsi="Times New Roman" w:cs="宋体" w:hint="eastAsia"/>
          <w:highlight w:val="yellow"/>
        </w:rPr>
        <w:t>位置</w:t>
      </w:r>
      <w:r w:rsidR="00AE1769" w:rsidRPr="00FB525C">
        <w:rPr>
          <w:rFonts w:ascii="Times New Roman" w:hAnsi="Times New Roman" w:cs="宋体" w:hint="eastAsia"/>
          <w:highlight w:val="yellow"/>
        </w:rPr>
        <w:t>处的吸收率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6"/>
    <w:bookmarkEnd w:id="17"/>
    <w:bookmarkEnd w:id="20"/>
    <w:bookmarkEnd w:id="21"/>
    <w:p w14:paraId="69974007" w14:textId="77777777"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4" w:name="OLE_LINK85"/>
      <w:bookmarkStart w:id="25" w:name="OLE_LINK86"/>
      <w:r w:rsidR="00D23776">
        <w:rPr>
          <w:rFonts w:ascii="Times New Roman" w:hAnsi="Times New Roman" w:cs="宋体" w:hint="eastAsia"/>
        </w:rPr>
        <w:t>给</w:t>
      </w:r>
      <w:bookmarkEnd w:id="24"/>
      <w:bookmarkEnd w:id="25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14:paraId="6A80324B" w14:textId="77777777"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6" w:name="OLE_LINK61"/>
      <w:bookmarkStart w:id="27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8" w:name="OLE_LINK59"/>
      <w:bookmarkStart w:id="29" w:name="OLE_LINK60"/>
      <w:bookmarkEnd w:id="26"/>
      <w:bookmarkEnd w:id="27"/>
    </w:p>
    <w:p w14:paraId="53165AB6" w14:textId="77777777" w:rsidR="00025215" w:rsidRPr="0005113C" w:rsidRDefault="00025215" w:rsidP="00E6757B">
      <w:pPr>
        <w:rPr>
          <w:rFonts w:ascii="Times New Roman" w:hAnsi="Times New Roman" w:cs="Times New Roman"/>
        </w:rPr>
      </w:pPr>
    </w:p>
    <w:p w14:paraId="1BA2CE70" w14:textId="77777777"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30" w:name="OLE_LINK69"/>
      <w:bookmarkStart w:id="31" w:name="OLE_LINK70"/>
      <w:r w:rsidR="003B17D0">
        <w:rPr>
          <w:rFonts w:ascii="Times New Roman" w:hAnsi="Times New Roman" w:cs="Times New Roman" w:hint="eastAsia"/>
        </w:rPr>
        <w:t>同时</w:t>
      </w:r>
      <w:commentRangeStart w:id="32"/>
      <w:r w:rsidR="003B17D0" w:rsidRPr="001751AE">
        <w:rPr>
          <w:rFonts w:ascii="Times New Roman" w:hAnsi="Times New Roman" w:cs="Times New Roman" w:hint="eastAsia"/>
          <w:highlight w:val="yellow"/>
        </w:rPr>
        <w:t>提供</w:t>
      </w:r>
      <w:r w:rsidR="00E6757B" w:rsidRPr="001751AE">
        <w:rPr>
          <w:rFonts w:ascii="Times New Roman" w:hAnsi="Times New Roman" w:cs="Times New Roman" w:hint="eastAsia"/>
          <w:highlight w:val="yellow"/>
        </w:rPr>
        <w:t>(</w:t>
      </w:r>
      <w:r w:rsidR="003B17D0" w:rsidRPr="001751AE">
        <w:rPr>
          <w:rFonts w:ascii="Times New Roman" w:hAnsi="Times New Roman" w:cs="Times New Roman" w:hint="eastAsia"/>
          <w:highlight w:val="yellow"/>
        </w:rPr>
        <w:t>2</w:t>
      </w:r>
      <w:r w:rsidR="00E6757B" w:rsidRPr="001751AE">
        <w:rPr>
          <w:rFonts w:ascii="Times New Roman" w:hAnsi="Times New Roman" w:cs="Times New Roman" w:hint="eastAsia"/>
          <w:highlight w:val="yellow"/>
        </w:rPr>
        <w:t>)</w:t>
      </w:r>
      <w:r w:rsidR="003B17D0" w:rsidRPr="001751AE">
        <w:rPr>
          <w:rFonts w:ascii="Times New Roman" w:hAnsi="Times New Roman" w:cs="Times New Roman" w:hint="eastAsia"/>
          <w:highlight w:val="yellow"/>
        </w:rPr>
        <w:t>和</w:t>
      </w:r>
      <w:r w:rsidR="00E6757B" w:rsidRPr="001751AE">
        <w:rPr>
          <w:rFonts w:ascii="Times New Roman" w:hAnsi="Times New Roman" w:cs="Times New Roman" w:hint="eastAsia"/>
          <w:highlight w:val="yellow"/>
        </w:rPr>
        <w:t>(</w:t>
      </w:r>
      <w:r w:rsidR="003B17D0" w:rsidRPr="001751AE">
        <w:rPr>
          <w:rFonts w:ascii="Times New Roman" w:hAnsi="Times New Roman" w:cs="Times New Roman" w:hint="eastAsia"/>
          <w:highlight w:val="yellow"/>
        </w:rPr>
        <w:t>3</w:t>
      </w:r>
      <w:r w:rsidR="00E6757B" w:rsidRPr="001751AE">
        <w:rPr>
          <w:rFonts w:ascii="Times New Roman" w:hAnsi="Times New Roman" w:cs="Times New Roman" w:hint="eastAsia"/>
          <w:highlight w:val="yellow"/>
        </w:rPr>
        <w:t>)</w:t>
      </w:r>
      <w:r w:rsidR="00C27DA1" w:rsidRPr="001751AE">
        <w:rPr>
          <w:rFonts w:ascii="Times New Roman" w:hAnsi="Times New Roman" w:cs="Times New Roman" w:hint="eastAsia"/>
          <w:highlight w:val="yellow"/>
        </w:rPr>
        <w:t>重建得到的</w:t>
      </w:r>
      <w:r w:rsidR="004818CA" w:rsidRPr="001751AE">
        <w:rPr>
          <w:rFonts w:ascii="Times New Roman" w:hAnsi="Times New Roman" w:cs="Times New Roman" w:hint="eastAsia"/>
          <w:highlight w:val="yellow"/>
        </w:rPr>
        <w:t>介质吸收</w:t>
      </w:r>
      <w:bookmarkStart w:id="33" w:name="OLE_LINK71"/>
      <w:bookmarkStart w:id="34" w:name="OLE_LINK72"/>
      <w:r w:rsidR="004818CA" w:rsidRPr="001751AE">
        <w:rPr>
          <w:rFonts w:ascii="Times New Roman" w:hAnsi="Times New Roman" w:cs="Times New Roman" w:hint="eastAsia"/>
          <w:highlight w:val="yellow"/>
        </w:rPr>
        <w:t>率的</w:t>
      </w:r>
      <w:bookmarkEnd w:id="30"/>
      <w:bookmarkEnd w:id="31"/>
      <w:r w:rsidR="003B17D0" w:rsidRPr="001751AE">
        <w:rPr>
          <w:rFonts w:ascii="Times New Roman" w:hAnsi="Times New Roman" w:cs="Times New Roman" w:hint="eastAsia"/>
          <w:highlight w:val="yellow"/>
        </w:rPr>
        <w:t>数据文件</w:t>
      </w:r>
      <w:bookmarkEnd w:id="33"/>
      <w:bookmarkEnd w:id="34"/>
      <w:commentRangeEnd w:id="32"/>
      <w:r w:rsidR="000914B2">
        <w:rPr>
          <w:rStyle w:val="ac"/>
        </w:rPr>
        <w:commentReference w:id="32"/>
      </w:r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14:paraId="4FD65BC1" w14:textId="77777777"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5" w:name="OLE_LINK67"/>
      <w:bookmarkStart w:id="36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40AD818" wp14:editId="4F10D2CE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  <w:bookmarkEnd w:id="36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 wp14:anchorId="53740A9E" wp14:editId="25C82AD0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B1F381F" wp14:editId="47B8A679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8"/>
    <w:bookmarkEnd w:id="29"/>
    <w:p w14:paraId="6D8AD660" w14:textId="77777777"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7" w:name="OLE_LINK63"/>
      <w:bookmarkStart w:id="38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7"/>
      <w:bookmarkEnd w:id="38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14:paraId="024F03DC" w14:textId="77777777"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4" w:author="高靖博" w:date="2017-09-15T09:31:00Z" w:initials="高靖博">
    <w:p w14:paraId="287E395D" w14:textId="7D75EDAE" w:rsidR="00BA538A" w:rsidRDefault="00BA538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CT</w:t>
      </w:r>
      <w:r>
        <w:rPr>
          <w:rFonts w:hint="eastAsia"/>
        </w:rPr>
        <w:t>参数</w:t>
      </w:r>
    </w:p>
  </w:comment>
  <w:comment w:id="32" w:author="高靖博" w:date="2017-09-15T09:33:00Z" w:initials="高靖博">
    <w:p w14:paraId="27D5D523" w14:textId="46C8352B" w:rsidR="000914B2" w:rsidRDefault="000914B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计算得出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287E395D" w15:done="0"/>
  <w15:commentEx w15:paraId="27D5D52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1081B5B" w14:textId="77777777" w:rsidR="009266AB" w:rsidRDefault="009266AB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1CA9081" w14:textId="77777777" w:rsidR="009266AB" w:rsidRDefault="009266AB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华文楷体">
    <w:altName w:val="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D362A3F" w14:textId="77777777" w:rsidR="009266AB" w:rsidRDefault="009266AB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B3577B3" w14:textId="77777777" w:rsidR="009266AB" w:rsidRDefault="009266AB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48D84" w14:textId="77777777"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高靖博">
    <w15:presenceInfo w15:providerId="Windows Live" w15:userId="9ef6293dac8c7c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914B2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751AE"/>
    <w:rsid w:val="001828AF"/>
    <w:rsid w:val="00194EBB"/>
    <w:rsid w:val="00194F50"/>
    <w:rsid w:val="001A063D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266AB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060F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212F"/>
    <w:rsid w:val="00B037F3"/>
    <w:rsid w:val="00B10E55"/>
    <w:rsid w:val="00B27A19"/>
    <w:rsid w:val="00B3001C"/>
    <w:rsid w:val="00B41DA1"/>
    <w:rsid w:val="00B43E94"/>
    <w:rsid w:val="00B86FB8"/>
    <w:rsid w:val="00B922CC"/>
    <w:rsid w:val="00BA538A"/>
    <w:rsid w:val="00BA7692"/>
    <w:rsid w:val="00BB5524"/>
    <w:rsid w:val="00BB565D"/>
    <w:rsid w:val="00BC0D5F"/>
    <w:rsid w:val="00BE7869"/>
    <w:rsid w:val="00BF4FBE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EE3BC1"/>
    <w:rsid w:val="00F2577C"/>
    <w:rsid w:val="00F36A52"/>
    <w:rsid w:val="00F37D26"/>
    <w:rsid w:val="00F43E09"/>
    <w:rsid w:val="00F47032"/>
    <w:rsid w:val="00F66830"/>
    <w:rsid w:val="00F91486"/>
    <w:rsid w:val="00FA3D70"/>
    <w:rsid w:val="00FA4979"/>
    <w:rsid w:val="00FB525C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1FF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DB6C13-0DDD-9C4F-BE1D-601116A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高靖博</cp:lastModifiedBy>
  <cp:revision>24</cp:revision>
  <dcterms:created xsi:type="dcterms:W3CDTF">2017-08-04T07:05:00Z</dcterms:created>
  <dcterms:modified xsi:type="dcterms:W3CDTF">2017-09-15T01:40:00Z</dcterms:modified>
</cp:coreProperties>
</file>