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宋体"/>
          <w:b/>
          <w:sz w:val="48"/>
        </w:rPr>
      </w:pPr>
    </w:p>
    <w:p>
      <w:pPr>
        <w:spacing w:line="360" w:lineRule="auto"/>
        <w:jc w:val="center"/>
        <w:rPr>
          <w:rFonts w:ascii="宋体"/>
          <w:b/>
          <w:sz w:val="48"/>
        </w:rPr>
      </w:pPr>
    </w:p>
    <w:p>
      <w:pPr>
        <w:jc w:val="center"/>
        <w:rPr>
          <w:rFonts w:ascii="宋体"/>
          <w:b/>
          <w:sz w:val="52"/>
        </w:rPr>
      </w:pPr>
      <w:r>
        <w:rPr>
          <w:rFonts w:ascii="宋体"/>
          <w:b/>
          <w:sz w:val="52"/>
        </w:rPr>
        <w:t>(</w:t>
      </w:r>
      <w:r>
        <w:rPr>
          <w:rFonts w:hint="eastAsia" w:ascii="宋体"/>
          <w:b/>
          <w:sz w:val="52"/>
        </w:rPr>
        <w:t>项目名称</w:t>
      </w:r>
      <w:r>
        <w:rPr>
          <w:rFonts w:ascii="宋体"/>
          <w:b/>
          <w:sz w:val="52"/>
        </w:rPr>
        <w:t>)</w:t>
      </w:r>
    </w:p>
    <w:p>
      <w:pPr>
        <w:jc w:val="center"/>
        <w:rPr>
          <w:rFonts w:ascii="宋体"/>
          <w:b/>
          <w:sz w:val="52"/>
        </w:rPr>
      </w:pPr>
      <w:r>
        <w:rPr>
          <w:rFonts w:hint="eastAsia" w:ascii="宋体"/>
          <w:b/>
          <w:sz w:val="52"/>
        </w:rPr>
        <w:t>用户需求说明书</w:t>
      </w:r>
    </w:p>
    <w:p>
      <w:pPr>
        <w:spacing w:line="360" w:lineRule="auto"/>
        <w:jc w:val="center"/>
        <w:rPr>
          <w:rFonts w:ascii="宋体"/>
          <w:b/>
          <w:sz w:val="52"/>
        </w:rPr>
      </w:pPr>
    </w:p>
    <w:p>
      <w:pPr>
        <w:spacing w:line="360" w:lineRule="auto"/>
        <w:jc w:val="center"/>
        <w:rPr>
          <w:rStyle w:val="32"/>
          <w:rFonts w:ascii="宋体"/>
          <w:sz w:val="52"/>
        </w:rPr>
      </w:pPr>
    </w:p>
    <w:p>
      <w:pPr>
        <w:spacing w:line="360" w:lineRule="auto"/>
        <w:jc w:val="center"/>
        <w:rPr>
          <w:rFonts w:ascii="宋体"/>
          <w:b/>
          <w:sz w:val="52"/>
        </w:rPr>
      </w:pPr>
    </w:p>
    <w:p>
      <w:pPr>
        <w:spacing w:line="360" w:lineRule="auto"/>
        <w:jc w:val="center"/>
        <w:rPr>
          <w:rFonts w:ascii="宋体"/>
          <w:b/>
          <w:sz w:val="52"/>
        </w:rPr>
      </w:pPr>
    </w:p>
    <w:p>
      <w:pPr>
        <w:spacing w:line="360" w:lineRule="auto"/>
        <w:jc w:val="center"/>
        <w:rPr>
          <w:rFonts w:ascii="宋体"/>
          <w:b/>
          <w:sz w:val="52"/>
        </w:rPr>
      </w:pPr>
    </w:p>
    <w:p>
      <w:pPr>
        <w:spacing w:line="360" w:lineRule="auto"/>
        <w:jc w:val="center"/>
        <w:rPr>
          <w:rFonts w:ascii="宋体"/>
          <w:b/>
          <w:sz w:val="52"/>
        </w:rPr>
      </w:pPr>
    </w:p>
    <w:p>
      <w:pPr>
        <w:spacing w:line="360" w:lineRule="auto"/>
        <w:rPr>
          <w:rFonts w:ascii="宋体"/>
          <w:sz w:val="32"/>
        </w:rPr>
      </w:pPr>
      <w:r>
        <w:rPr>
          <w:rFonts w:hint="eastAsia" w:ascii="宋体"/>
          <w:b/>
          <w:sz w:val="32"/>
        </w:rPr>
        <w:t>制作单位：</w:t>
      </w:r>
      <w:r>
        <w:rPr>
          <w:rFonts w:ascii="宋体"/>
          <w:b/>
          <w:sz w:val="32"/>
        </w:rPr>
        <w:t>(</w:t>
      </w:r>
      <w:r>
        <w:rPr>
          <w:rFonts w:hint="eastAsia" w:ascii="宋体"/>
          <w:b/>
          <w:sz w:val="32"/>
        </w:rPr>
        <w:t>部门</w:t>
      </w:r>
      <w:r>
        <w:rPr>
          <w:rFonts w:ascii="宋体"/>
          <w:b/>
          <w:sz w:val="32"/>
        </w:rPr>
        <w:t>)</w:t>
      </w:r>
    </w:p>
    <w:p>
      <w:pPr>
        <w:spacing w:line="360" w:lineRule="auto"/>
        <w:rPr>
          <w:rFonts w:ascii="宋体"/>
          <w:b/>
          <w:i/>
          <w:sz w:val="32"/>
        </w:rPr>
      </w:pPr>
      <w:r>
        <w:rPr>
          <w:rFonts w:hint="eastAsia" w:ascii="宋体"/>
          <w:b/>
          <w:sz w:val="32"/>
        </w:rPr>
        <w:t>文档版本号</w:t>
      </w:r>
      <w:r>
        <w:rPr>
          <w:rFonts w:ascii="宋体"/>
          <w:b/>
          <w:kern w:val="0"/>
          <w:sz w:val="32"/>
        </w:rPr>
        <w:t>:</w:t>
      </w:r>
      <w:r>
        <w:rPr>
          <w:rFonts w:ascii="宋体" w:hAnsi="宋体"/>
          <w:b/>
          <w:sz w:val="32"/>
        </w:rPr>
        <w:t xml:space="preserve"> </w:t>
      </w:r>
    </w:p>
    <w:p>
      <w:pPr>
        <w:spacing w:line="360" w:lineRule="auto"/>
        <w:rPr>
          <w:rFonts w:ascii="宋体"/>
          <w:b/>
          <w:sz w:val="52"/>
        </w:rPr>
      </w:pPr>
      <w:r>
        <w:rPr>
          <w:rFonts w:hint="eastAsia" w:ascii="宋体"/>
          <w:b/>
          <w:sz w:val="32"/>
        </w:rPr>
        <w:t>日期：</w:t>
      </w:r>
    </w:p>
    <w:p>
      <w:pPr>
        <w:rPr>
          <w:rFonts w:ascii="宋体"/>
          <w:b/>
          <w:sz w:val="52"/>
        </w:rPr>
      </w:pPr>
    </w:p>
    <w:p>
      <w:pPr>
        <w:spacing w:line="360" w:lineRule="auto"/>
        <w:rPr>
          <w:rFonts w:ascii="宋体"/>
          <w:b/>
          <w:sz w:val="32"/>
        </w:rPr>
      </w:pPr>
      <w:r>
        <w:rPr>
          <w:rFonts w:hint="eastAsia" w:ascii="宋体"/>
          <w:b/>
          <w:sz w:val="32"/>
        </w:rPr>
        <w:t>编写人员</w:t>
      </w:r>
      <w:r>
        <w:rPr>
          <w:rFonts w:ascii="宋体"/>
          <w:b/>
          <w:sz w:val="32"/>
        </w:rPr>
        <w:t>:</w:t>
      </w:r>
    </w:p>
    <w:p>
      <w:pPr>
        <w:spacing w:line="360" w:lineRule="auto"/>
        <w:rPr>
          <w:rFonts w:ascii="宋体"/>
          <w:sz w:val="24"/>
        </w:rPr>
      </w:pPr>
      <w:r>
        <w:rPr>
          <w:rFonts w:ascii="宋体"/>
          <w:sz w:val="24"/>
        </w:rPr>
        <w:t xml:space="preserve">    </w:t>
      </w:r>
    </w:p>
    <w:p>
      <w:pPr>
        <w:spacing w:line="360" w:lineRule="auto"/>
        <w:rPr>
          <w:rFonts w:ascii="宋体"/>
          <w:b/>
          <w:sz w:val="24"/>
        </w:rPr>
      </w:pPr>
    </w:p>
    <w:p>
      <w:pPr>
        <w:spacing w:line="360" w:lineRule="auto"/>
        <w:rPr>
          <w:rFonts w:ascii="宋体"/>
          <w:b/>
          <w:sz w:val="24"/>
        </w:rPr>
      </w:pPr>
    </w:p>
    <w:p>
      <w:pPr>
        <w:spacing w:line="360" w:lineRule="auto"/>
        <w:rPr>
          <w:rFonts w:hint="eastAsia" w:ascii="宋体"/>
          <w:b/>
          <w:sz w:val="24"/>
        </w:rPr>
      </w:pPr>
    </w:p>
    <w:p>
      <w:pPr>
        <w:spacing w:line="360" w:lineRule="auto"/>
        <w:rPr>
          <w:rFonts w:ascii="宋体"/>
          <w:b/>
          <w:sz w:val="24"/>
        </w:rPr>
      </w:pPr>
    </w:p>
    <w:p>
      <w:pPr>
        <w:spacing w:line="360" w:lineRule="auto"/>
        <w:rPr>
          <w:rFonts w:ascii="宋体"/>
          <w:b/>
          <w:sz w:val="24"/>
        </w:rPr>
      </w:pPr>
    </w:p>
    <w:p>
      <w:pPr>
        <w:spacing w:line="360" w:lineRule="auto"/>
        <w:rPr>
          <w:rFonts w:ascii="宋体"/>
          <w:b/>
          <w:sz w:val="24"/>
        </w:rPr>
      </w:pPr>
    </w:p>
    <w:p>
      <w:pPr>
        <w:spacing w:line="360" w:lineRule="auto"/>
        <w:rPr>
          <w:rFonts w:ascii="宋体"/>
          <w:b/>
          <w:sz w:val="32"/>
        </w:rPr>
      </w:pPr>
      <w:r>
        <w:rPr>
          <w:rFonts w:hint="eastAsia" w:ascii="宋体"/>
          <w:b/>
          <w:sz w:val="32"/>
        </w:rPr>
        <w:t>校对人员</w:t>
      </w:r>
      <w:r>
        <w:rPr>
          <w:rFonts w:ascii="宋体"/>
          <w:b/>
          <w:sz w:val="32"/>
        </w:rPr>
        <w:t>:</w:t>
      </w:r>
    </w:p>
    <w:p>
      <w:pPr>
        <w:spacing w:line="360" w:lineRule="auto"/>
        <w:rPr>
          <w:rFonts w:ascii="宋体"/>
          <w:b/>
          <w:sz w:val="24"/>
        </w:rPr>
      </w:pPr>
    </w:p>
    <w:p>
      <w:pPr>
        <w:spacing w:line="360" w:lineRule="auto"/>
        <w:rPr>
          <w:rFonts w:ascii="宋体"/>
          <w:b/>
          <w:sz w:val="24"/>
        </w:rPr>
      </w:pPr>
    </w:p>
    <w:p>
      <w:pPr>
        <w:spacing w:line="360" w:lineRule="auto"/>
        <w:rPr>
          <w:rFonts w:ascii="宋体"/>
          <w:b/>
          <w:sz w:val="24"/>
        </w:rPr>
      </w:pPr>
    </w:p>
    <w:p>
      <w:pPr>
        <w:spacing w:line="360" w:lineRule="auto"/>
        <w:rPr>
          <w:rFonts w:ascii="宋体"/>
          <w:sz w:val="24"/>
        </w:rPr>
      </w:pPr>
    </w:p>
    <w:p>
      <w:pPr>
        <w:spacing w:line="360" w:lineRule="auto"/>
        <w:rPr>
          <w:rFonts w:ascii="宋体"/>
          <w:sz w:val="24"/>
        </w:rPr>
      </w:pPr>
    </w:p>
    <w:p>
      <w:pPr>
        <w:spacing w:line="360" w:lineRule="auto"/>
        <w:rPr>
          <w:rFonts w:ascii="宋体"/>
          <w:sz w:val="24"/>
        </w:rPr>
      </w:pPr>
    </w:p>
    <w:p>
      <w:pPr>
        <w:spacing w:line="360" w:lineRule="auto"/>
        <w:rPr>
          <w:rFonts w:ascii="宋体"/>
          <w:sz w:val="24"/>
        </w:rPr>
      </w:pPr>
    </w:p>
    <w:p>
      <w:pPr>
        <w:spacing w:line="360" w:lineRule="auto"/>
        <w:rPr>
          <w:rFonts w:ascii="宋体"/>
          <w:sz w:val="24"/>
        </w:rPr>
      </w:pPr>
    </w:p>
    <w:p>
      <w:pPr>
        <w:spacing w:line="360" w:lineRule="auto"/>
        <w:rPr>
          <w:rFonts w:ascii="宋体"/>
          <w:color w:val="0000FF"/>
          <w:sz w:val="28"/>
        </w:rPr>
      </w:pPr>
      <w:r>
        <w:rPr>
          <w:rFonts w:ascii="宋体"/>
          <w:color w:val="0000FF"/>
          <w:sz w:val="28"/>
        </w:rPr>
        <w:t xml:space="preserve">                    </w:t>
      </w:r>
    </w:p>
    <w:p>
      <w:pPr>
        <w:tabs>
          <w:tab w:val="right" w:pos="8306"/>
        </w:tabs>
        <w:spacing w:line="360" w:lineRule="auto"/>
        <w:rPr>
          <w:rFonts w:ascii="宋体"/>
          <w:b/>
          <w:sz w:val="32"/>
        </w:rPr>
      </w:pPr>
      <w:r>
        <w:rPr>
          <w:rFonts w:ascii="宋体"/>
          <w:sz w:val="28"/>
        </w:rPr>
        <w:t xml:space="preserve">                             </w:t>
      </w:r>
      <w:r>
        <w:rPr>
          <w:rFonts w:ascii="宋体"/>
          <w:b/>
          <w:sz w:val="32"/>
        </w:rPr>
        <w:t xml:space="preserve">      </w:t>
      </w:r>
      <w:r>
        <w:rPr>
          <w:rFonts w:hint="eastAsia" w:ascii="宋体"/>
          <w:b/>
          <w:sz w:val="32"/>
        </w:rPr>
        <w:t>年</w:t>
      </w:r>
      <w:r>
        <w:rPr>
          <w:rFonts w:ascii="宋体"/>
          <w:b/>
          <w:sz w:val="32"/>
        </w:rPr>
        <w:t xml:space="preserve">  </w:t>
      </w:r>
      <w:r>
        <w:rPr>
          <w:rFonts w:hint="eastAsia" w:ascii="宋体"/>
          <w:b/>
          <w:sz w:val="32"/>
        </w:rPr>
        <w:t>月</w:t>
      </w:r>
      <w:r>
        <w:rPr>
          <w:rFonts w:ascii="宋体"/>
          <w:b/>
          <w:sz w:val="32"/>
        </w:rPr>
        <w:t xml:space="preserve">    </w:t>
      </w:r>
      <w:r>
        <w:rPr>
          <w:rFonts w:hint="eastAsia" w:ascii="宋体"/>
          <w:b/>
          <w:sz w:val="32"/>
        </w:rPr>
        <w:t>日</w:t>
      </w:r>
      <w:r>
        <w:rPr>
          <w:rFonts w:ascii="宋体"/>
          <w:b/>
          <w:sz w:val="32"/>
        </w:rPr>
        <w:tab/>
      </w:r>
    </w:p>
    <w:p>
      <w:pPr>
        <w:spacing w:line="360" w:lineRule="auto"/>
        <w:rPr>
          <w:rFonts w:ascii="宋体"/>
          <w:sz w:val="28"/>
        </w:rPr>
      </w:pPr>
    </w:p>
    <w:p>
      <w:pPr>
        <w:spacing w:line="360" w:lineRule="auto"/>
        <w:jc w:val="center"/>
        <w:rPr>
          <w:rFonts w:ascii="宋体"/>
          <w:b/>
          <w:sz w:val="28"/>
        </w:rPr>
      </w:pPr>
      <w:r>
        <w:rPr>
          <w:rFonts w:ascii="宋体"/>
        </w:rPr>
        <w:br w:type="page"/>
      </w:r>
      <w:r>
        <w:rPr>
          <w:rFonts w:hint="eastAsia" w:ascii="宋体"/>
          <w:b/>
          <w:sz w:val="28"/>
        </w:rPr>
        <w:t>文档更改记录表</w:t>
      </w:r>
    </w:p>
    <w:p>
      <w:pPr>
        <w:spacing w:line="360" w:lineRule="auto"/>
        <w:rPr>
          <w:rFonts w:ascii="宋体"/>
          <w:sz w:val="20"/>
        </w:rPr>
      </w:pPr>
      <w:r>
        <w:rPr>
          <w:rFonts w:ascii="宋体"/>
          <w:b/>
          <w:sz w:val="20"/>
        </w:rPr>
        <w:t>A</w:t>
      </w:r>
      <w:r>
        <w:rPr>
          <w:rFonts w:ascii="宋体"/>
          <w:sz w:val="20"/>
        </w:rPr>
        <w:t xml:space="preserve"> – </w:t>
      </w:r>
      <w:r>
        <w:rPr>
          <w:rFonts w:hint="eastAsia" w:ascii="宋体"/>
          <w:sz w:val="20"/>
        </w:rPr>
        <w:t>添加的</w:t>
      </w:r>
      <w:r>
        <w:rPr>
          <w:rFonts w:ascii="宋体"/>
          <w:sz w:val="20"/>
        </w:rPr>
        <w:t xml:space="preserve">  </w:t>
      </w:r>
      <w:r>
        <w:rPr>
          <w:rFonts w:ascii="宋体"/>
          <w:b/>
          <w:sz w:val="20"/>
        </w:rPr>
        <w:t>M</w:t>
      </w:r>
      <w:r>
        <w:rPr>
          <w:rFonts w:ascii="宋体"/>
          <w:sz w:val="20"/>
        </w:rPr>
        <w:t xml:space="preserve"> – </w:t>
      </w:r>
      <w:r>
        <w:rPr>
          <w:rFonts w:hint="eastAsia" w:ascii="宋体"/>
          <w:sz w:val="20"/>
        </w:rPr>
        <w:t>修改的</w:t>
      </w:r>
      <w:r>
        <w:rPr>
          <w:rFonts w:ascii="宋体"/>
          <w:sz w:val="20"/>
        </w:rPr>
        <w:t xml:space="preserve">  </w:t>
      </w:r>
      <w:r>
        <w:rPr>
          <w:rFonts w:ascii="宋体"/>
          <w:b/>
          <w:sz w:val="20"/>
        </w:rPr>
        <w:t>D</w:t>
      </w:r>
      <w:r>
        <w:rPr>
          <w:rFonts w:ascii="宋体"/>
          <w:sz w:val="20"/>
        </w:rPr>
        <w:t xml:space="preserve"> – </w:t>
      </w:r>
      <w:r>
        <w:rPr>
          <w:rFonts w:hint="eastAsia" w:ascii="宋体"/>
          <w:sz w:val="20"/>
        </w:rPr>
        <w:t>删除的</w:t>
      </w:r>
    </w:p>
    <w:tbl>
      <w:tblPr>
        <w:tblStyle w:val="29"/>
        <w:tblW w:w="0" w:type="auto"/>
        <w:tblInd w:w="0" w:type="dxa"/>
        <w:tblLayout w:type="fixed"/>
        <w:tblCellMar>
          <w:top w:w="0" w:type="dxa"/>
          <w:left w:w="80" w:type="dxa"/>
          <w:bottom w:w="0" w:type="dxa"/>
          <w:right w:w="80" w:type="dxa"/>
        </w:tblCellMar>
      </w:tblPr>
      <w:tblGrid>
        <w:gridCol w:w="1080"/>
        <w:gridCol w:w="1080"/>
        <w:gridCol w:w="2016"/>
        <w:gridCol w:w="724"/>
        <w:gridCol w:w="1984"/>
        <w:gridCol w:w="1418"/>
      </w:tblGrid>
      <w:tr>
        <w:tblPrEx>
          <w:tblCellMar>
            <w:top w:w="0" w:type="dxa"/>
            <w:left w:w="80" w:type="dxa"/>
            <w:bottom w:w="0" w:type="dxa"/>
            <w:right w:w="80" w:type="dxa"/>
          </w:tblCellMar>
        </w:tblPrEx>
        <w:trPr>
          <w:cantSplit/>
        </w:trPr>
        <w:tc>
          <w:tcPr>
            <w:tcW w:w="1080" w:type="dxa"/>
            <w:tcBorders>
              <w:top w:val="single" w:color="auto" w:sz="6" w:space="0"/>
              <w:left w:val="single" w:color="auto" w:sz="6" w:space="0"/>
              <w:bottom w:val="single" w:color="auto" w:sz="6" w:space="0"/>
              <w:right w:val="single" w:color="auto" w:sz="6" w:space="0"/>
            </w:tcBorders>
            <w:noWrap w:val="0"/>
            <w:vAlign w:val="center"/>
          </w:tcPr>
          <w:p>
            <w:pPr>
              <w:spacing w:before="156" w:beforeLines="50" w:line="360" w:lineRule="auto"/>
              <w:jc w:val="center"/>
              <w:rPr>
                <w:rFonts w:ascii="宋体"/>
                <w:sz w:val="20"/>
              </w:rPr>
            </w:pPr>
            <w:r>
              <w:rPr>
                <w:rFonts w:hint="eastAsia" w:ascii="宋体"/>
                <w:sz w:val="20"/>
              </w:rPr>
              <w:t>更改号</w:t>
            </w:r>
          </w:p>
        </w:tc>
        <w:tc>
          <w:tcPr>
            <w:tcW w:w="1080" w:type="dxa"/>
            <w:tcBorders>
              <w:top w:val="single" w:color="auto" w:sz="6" w:space="0"/>
              <w:left w:val="single" w:color="auto" w:sz="6" w:space="0"/>
              <w:bottom w:val="single" w:color="auto" w:sz="6" w:space="0"/>
              <w:right w:val="single" w:color="auto" w:sz="6" w:space="0"/>
            </w:tcBorders>
            <w:noWrap w:val="0"/>
            <w:vAlign w:val="center"/>
          </w:tcPr>
          <w:p>
            <w:pPr>
              <w:spacing w:before="156" w:beforeLines="50" w:line="360" w:lineRule="auto"/>
              <w:jc w:val="center"/>
              <w:rPr>
                <w:rFonts w:ascii="宋体"/>
                <w:sz w:val="20"/>
              </w:rPr>
            </w:pPr>
            <w:r>
              <w:rPr>
                <w:rFonts w:hint="eastAsia" w:ascii="宋体"/>
                <w:sz w:val="20"/>
              </w:rPr>
              <w:t>日期</w:t>
            </w:r>
          </w:p>
        </w:tc>
        <w:tc>
          <w:tcPr>
            <w:tcW w:w="2016" w:type="dxa"/>
            <w:tcBorders>
              <w:top w:val="single" w:color="auto" w:sz="6" w:space="0"/>
              <w:left w:val="single" w:color="auto" w:sz="6" w:space="0"/>
              <w:bottom w:val="single" w:color="auto" w:sz="6" w:space="0"/>
              <w:right w:val="single" w:color="auto" w:sz="6" w:space="0"/>
            </w:tcBorders>
            <w:noWrap w:val="0"/>
            <w:vAlign w:val="center"/>
          </w:tcPr>
          <w:p>
            <w:pPr>
              <w:spacing w:before="156" w:beforeLines="50" w:line="360" w:lineRule="auto"/>
              <w:jc w:val="center"/>
              <w:rPr>
                <w:rFonts w:ascii="宋体"/>
                <w:sz w:val="20"/>
              </w:rPr>
            </w:pPr>
            <w:r>
              <w:rPr>
                <w:rFonts w:hint="eastAsia" w:ascii="宋体"/>
                <w:sz w:val="20"/>
              </w:rPr>
              <w:t>图号/表号/段落号</w:t>
            </w:r>
          </w:p>
        </w:tc>
        <w:tc>
          <w:tcPr>
            <w:tcW w:w="724" w:type="dxa"/>
            <w:tcBorders>
              <w:top w:val="single" w:color="auto" w:sz="6" w:space="0"/>
              <w:left w:val="single" w:color="auto" w:sz="6" w:space="0"/>
              <w:bottom w:val="single" w:color="auto" w:sz="6" w:space="0"/>
              <w:right w:val="single" w:color="auto" w:sz="6" w:space="0"/>
            </w:tcBorders>
            <w:noWrap w:val="0"/>
            <w:vAlign w:val="center"/>
          </w:tcPr>
          <w:p>
            <w:pPr>
              <w:spacing w:before="156" w:beforeLines="50" w:line="360" w:lineRule="auto"/>
              <w:jc w:val="center"/>
              <w:rPr>
                <w:rFonts w:ascii="宋体"/>
                <w:sz w:val="20"/>
              </w:rPr>
            </w:pPr>
            <w:r>
              <w:rPr>
                <w:rFonts w:ascii="宋体"/>
                <w:b/>
                <w:sz w:val="20"/>
              </w:rPr>
              <w:t>A/M/D</w:t>
            </w:r>
          </w:p>
        </w:tc>
        <w:tc>
          <w:tcPr>
            <w:tcW w:w="1984" w:type="dxa"/>
            <w:tcBorders>
              <w:top w:val="single" w:color="auto" w:sz="6" w:space="0"/>
              <w:left w:val="single" w:color="auto" w:sz="6" w:space="0"/>
              <w:bottom w:val="single" w:color="auto" w:sz="6" w:space="0"/>
              <w:right w:val="single" w:color="auto" w:sz="6" w:space="0"/>
            </w:tcBorders>
            <w:noWrap w:val="0"/>
            <w:vAlign w:val="center"/>
          </w:tcPr>
          <w:p>
            <w:pPr>
              <w:spacing w:before="156" w:beforeLines="50" w:line="360" w:lineRule="auto"/>
              <w:jc w:val="center"/>
              <w:rPr>
                <w:rFonts w:ascii="宋体"/>
                <w:sz w:val="20"/>
              </w:rPr>
            </w:pPr>
            <w:r>
              <w:rPr>
                <w:rFonts w:hint="eastAsia" w:ascii="宋体"/>
                <w:sz w:val="20"/>
              </w:rPr>
              <w:t>题目或简短描述</w:t>
            </w:r>
          </w:p>
        </w:tc>
        <w:tc>
          <w:tcPr>
            <w:tcW w:w="1418" w:type="dxa"/>
            <w:tcBorders>
              <w:top w:val="single" w:color="auto" w:sz="6" w:space="0"/>
              <w:left w:val="single" w:color="auto" w:sz="6" w:space="0"/>
              <w:bottom w:val="single" w:color="auto" w:sz="6" w:space="0"/>
              <w:right w:val="single" w:color="auto" w:sz="6" w:space="0"/>
            </w:tcBorders>
            <w:noWrap w:val="0"/>
            <w:vAlign w:val="center"/>
          </w:tcPr>
          <w:p>
            <w:pPr>
              <w:spacing w:before="156" w:beforeLines="50" w:line="360" w:lineRule="auto"/>
              <w:jc w:val="center"/>
              <w:rPr>
                <w:rFonts w:ascii="宋体"/>
                <w:sz w:val="20"/>
              </w:rPr>
            </w:pPr>
            <w:r>
              <w:rPr>
                <w:rFonts w:hint="eastAsia" w:ascii="宋体"/>
                <w:sz w:val="20"/>
              </w:rPr>
              <w:t>更改申请号</w:t>
            </w:r>
          </w:p>
        </w:tc>
      </w:tr>
      <w:tr>
        <w:tblPrEx>
          <w:tblCellMar>
            <w:top w:w="0" w:type="dxa"/>
            <w:left w:w="80" w:type="dxa"/>
            <w:bottom w:w="0" w:type="dxa"/>
            <w:right w:w="80" w:type="dxa"/>
          </w:tblCellMar>
        </w:tblPrEx>
        <w:trPr>
          <w:cantSplit/>
        </w:trPr>
        <w:tc>
          <w:tcPr>
            <w:tcW w:w="1080" w:type="dxa"/>
            <w:tcBorders>
              <w:top w:val="single" w:color="auto" w:sz="6" w:space="0"/>
              <w:left w:val="single" w:color="auto" w:sz="6" w:space="0"/>
              <w:right w:val="single" w:color="auto" w:sz="6" w:space="0"/>
            </w:tcBorders>
            <w:noWrap w:val="0"/>
            <w:vAlign w:val="top"/>
          </w:tcPr>
          <w:p>
            <w:pPr>
              <w:spacing w:line="360" w:lineRule="auto"/>
              <w:rPr>
                <w:rFonts w:hint="eastAsia" w:ascii="宋体"/>
                <w:sz w:val="20"/>
              </w:rPr>
            </w:pPr>
          </w:p>
        </w:tc>
        <w:tc>
          <w:tcPr>
            <w:tcW w:w="1080" w:type="dxa"/>
            <w:tcBorders>
              <w:top w:val="single" w:color="auto" w:sz="6" w:space="0"/>
              <w:left w:val="single" w:color="auto" w:sz="6" w:space="0"/>
              <w:right w:val="single" w:color="auto" w:sz="6" w:space="0"/>
            </w:tcBorders>
            <w:noWrap w:val="0"/>
            <w:vAlign w:val="top"/>
          </w:tcPr>
          <w:p>
            <w:pPr>
              <w:spacing w:line="360" w:lineRule="auto"/>
              <w:rPr>
                <w:rFonts w:hint="eastAsia" w:ascii="宋体"/>
                <w:sz w:val="20"/>
              </w:rPr>
            </w:pPr>
          </w:p>
        </w:tc>
        <w:tc>
          <w:tcPr>
            <w:tcW w:w="2016" w:type="dxa"/>
            <w:tcBorders>
              <w:top w:val="single" w:color="auto" w:sz="6" w:space="0"/>
              <w:left w:val="single" w:color="auto" w:sz="6" w:space="0"/>
              <w:right w:val="single" w:color="auto" w:sz="6" w:space="0"/>
            </w:tcBorders>
            <w:noWrap w:val="0"/>
            <w:vAlign w:val="top"/>
          </w:tcPr>
          <w:p>
            <w:pPr>
              <w:spacing w:line="360" w:lineRule="auto"/>
              <w:rPr>
                <w:rFonts w:hint="eastAsia" w:ascii="宋体"/>
                <w:sz w:val="20"/>
              </w:rPr>
            </w:pPr>
          </w:p>
        </w:tc>
        <w:tc>
          <w:tcPr>
            <w:tcW w:w="724" w:type="dxa"/>
            <w:tcBorders>
              <w:top w:val="single" w:color="auto" w:sz="6" w:space="0"/>
              <w:left w:val="single" w:color="auto" w:sz="6" w:space="0"/>
              <w:right w:val="single" w:color="auto" w:sz="6" w:space="0"/>
            </w:tcBorders>
            <w:noWrap w:val="0"/>
            <w:vAlign w:val="top"/>
          </w:tcPr>
          <w:p>
            <w:pPr>
              <w:spacing w:line="360" w:lineRule="auto"/>
              <w:rPr>
                <w:rFonts w:hint="eastAsia" w:ascii="宋体"/>
                <w:sz w:val="20"/>
              </w:rPr>
            </w:pPr>
          </w:p>
        </w:tc>
        <w:tc>
          <w:tcPr>
            <w:tcW w:w="1984" w:type="dxa"/>
            <w:tcBorders>
              <w:top w:val="single" w:color="auto" w:sz="6" w:space="0"/>
              <w:left w:val="single" w:color="auto" w:sz="6" w:space="0"/>
              <w:right w:val="single" w:color="auto" w:sz="6" w:space="0"/>
            </w:tcBorders>
            <w:noWrap w:val="0"/>
            <w:vAlign w:val="top"/>
          </w:tcPr>
          <w:p>
            <w:pPr>
              <w:spacing w:line="360" w:lineRule="auto"/>
              <w:rPr>
                <w:rFonts w:hint="eastAsia" w:ascii="宋体"/>
                <w:sz w:val="20"/>
              </w:rPr>
            </w:pPr>
          </w:p>
        </w:tc>
        <w:tc>
          <w:tcPr>
            <w:tcW w:w="1418" w:type="dxa"/>
            <w:tcBorders>
              <w:top w:val="single" w:color="auto" w:sz="6" w:space="0"/>
              <w:left w:val="single" w:color="auto" w:sz="6" w:space="0"/>
              <w:right w:val="single" w:color="auto" w:sz="6" w:space="0"/>
            </w:tcBorders>
            <w:noWrap w:val="0"/>
            <w:vAlign w:val="top"/>
          </w:tcPr>
          <w:p>
            <w:pPr>
              <w:spacing w:line="360" w:lineRule="auto"/>
              <w:rPr>
                <w:rFonts w:hint="eastAsia"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hint="eastAsia"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hint="eastAsia" w:ascii="宋体"/>
                <w:sz w:val="20"/>
              </w:rPr>
            </w:pPr>
          </w:p>
        </w:tc>
        <w:tc>
          <w:tcPr>
            <w:tcW w:w="724" w:type="dxa"/>
            <w:tcBorders>
              <w:left w:val="single" w:color="auto" w:sz="6" w:space="0"/>
              <w:right w:val="single" w:color="auto" w:sz="6" w:space="0"/>
            </w:tcBorders>
            <w:noWrap w:val="0"/>
            <w:vAlign w:val="top"/>
          </w:tcPr>
          <w:p>
            <w:pPr>
              <w:spacing w:line="360" w:lineRule="auto"/>
              <w:rPr>
                <w:rFonts w:hint="eastAsia"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hint="eastAsia"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hint="eastAsia" w:ascii="宋体"/>
                <w:sz w:val="20"/>
              </w:rPr>
            </w:pPr>
          </w:p>
        </w:tc>
        <w:tc>
          <w:tcPr>
            <w:tcW w:w="724" w:type="dxa"/>
            <w:tcBorders>
              <w:left w:val="single" w:color="auto" w:sz="6" w:space="0"/>
              <w:right w:val="single" w:color="auto" w:sz="6" w:space="0"/>
            </w:tcBorders>
            <w:noWrap w:val="0"/>
            <w:vAlign w:val="top"/>
          </w:tcPr>
          <w:p>
            <w:pPr>
              <w:spacing w:line="360" w:lineRule="auto"/>
              <w:rPr>
                <w:rFonts w:hint="eastAsia"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right w:val="single" w:color="auto" w:sz="6" w:space="0"/>
            </w:tcBorders>
            <w:noWrap w:val="0"/>
            <w:vAlign w:val="top"/>
          </w:tcPr>
          <w:p>
            <w:pPr>
              <w:spacing w:line="360" w:lineRule="auto"/>
              <w:rPr>
                <w:rFonts w:ascii="宋体"/>
                <w:sz w:val="20"/>
              </w:rPr>
            </w:pPr>
          </w:p>
        </w:tc>
      </w:tr>
      <w:tr>
        <w:tblPrEx>
          <w:tblCellMar>
            <w:top w:w="0" w:type="dxa"/>
            <w:left w:w="80" w:type="dxa"/>
            <w:bottom w:w="0" w:type="dxa"/>
            <w:right w:w="80" w:type="dxa"/>
          </w:tblCellMar>
        </w:tblPrEx>
        <w:trPr>
          <w:cantSplit/>
        </w:trPr>
        <w:tc>
          <w:tcPr>
            <w:tcW w:w="1080" w:type="dxa"/>
            <w:tcBorders>
              <w:left w:val="single" w:color="auto" w:sz="6" w:space="0"/>
              <w:bottom w:val="single" w:color="auto" w:sz="6" w:space="0"/>
              <w:right w:val="single" w:color="auto" w:sz="6" w:space="0"/>
            </w:tcBorders>
            <w:noWrap w:val="0"/>
            <w:vAlign w:val="top"/>
          </w:tcPr>
          <w:p>
            <w:pPr>
              <w:spacing w:line="360" w:lineRule="auto"/>
              <w:rPr>
                <w:rFonts w:ascii="宋体"/>
                <w:sz w:val="20"/>
              </w:rPr>
            </w:pPr>
          </w:p>
        </w:tc>
        <w:tc>
          <w:tcPr>
            <w:tcW w:w="1080" w:type="dxa"/>
            <w:tcBorders>
              <w:left w:val="single" w:color="auto" w:sz="6" w:space="0"/>
              <w:bottom w:val="single" w:color="auto" w:sz="6" w:space="0"/>
              <w:right w:val="single" w:color="auto" w:sz="6" w:space="0"/>
            </w:tcBorders>
            <w:noWrap w:val="0"/>
            <w:vAlign w:val="top"/>
          </w:tcPr>
          <w:p>
            <w:pPr>
              <w:spacing w:line="360" w:lineRule="auto"/>
              <w:rPr>
                <w:rFonts w:ascii="宋体"/>
                <w:sz w:val="20"/>
              </w:rPr>
            </w:pPr>
          </w:p>
        </w:tc>
        <w:tc>
          <w:tcPr>
            <w:tcW w:w="2016" w:type="dxa"/>
            <w:tcBorders>
              <w:left w:val="single" w:color="auto" w:sz="6" w:space="0"/>
              <w:bottom w:val="single" w:color="auto" w:sz="6" w:space="0"/>
              <w:right w:val="single" w:color="auto" w:sz="6" w:space="0"/>
            </w:tcBorders>
            <w:noWrap w:val="0"/>
            <w:vAlign w:val="top"/>
          </w:tcPr>
          <w:p>
            <w:pPr>
              <w:spacing w:line="360" w:lineRule="auto"/>
              <w:rPr>
                <w:rFonts w:ascii="宋体"/>
                <w:sz w:val="20"/>
              </w:rPr>
            </w:pPr>
          </w:p>
        </w:tc>
        <w:tc>
          <w:tcPr>
            <w:tcW w:w="724" w:type="dxa"/>
            <w:tcBorders>
              <w:left w:val="single" w:color="auto" w:sz="6" w:space="0"/>
              <w:bottom w:val="single" w:color="auto" w:sz="6" w:space="0"/>
              <w:right w:val="single" w:color="auto" w:sz="6" w:space="0"/>
            </w:tcBorders>
            <w:noWrap w:val="0"/>
            <w:vAlign w:val="top"/>
          </w:tcPr>
          <w:p>
            <w:pPr>
              <w:spacing w:line="360" w:lineRule="auto"/>
              <w:rPr>
                <w:rFonts w:ascii="宋体"/>
                <w:sz w:val="20"/>
              </w:rPr>
            </w:pPr>
          </w:p>
        </w:tc>
        <w:tc>
          <w:tcPr>
            <w:tcW w:w="1984" w:type="dxa"/>
            <w:tcBorders>
              <w:left w:val="single" w:color="auto" w:sz="6" w:space="0"/>
              <w:bottom w:val="single" w:color="auto" w:sz="6" w:space="0"/>
              <w:right w:val="single" w:color="auto" w:sz="6" w:space="0"/>
            </w:tcBorders>
            <w:noWrap w:val="0"/>
            <w:vAlign w:val="top"/>
          </w:tcPr>
          <w:p>
            <w:pPr>
              <w:spacing w:line="360" w:lineRule="auto"/>
              <w:rPr>
                <w:rFonts w:ascii="宋体"/>
                <w:sz w:val="20"/>
              </w:rPr>
            </w:pPr>
          </w:p>
        </w:tc>
        <w:tc>
          <w:tcPr>
            <w:tcW w:w="1418" w:type="dxa"/>
            <w:tcBorders>
              <w:left w:val="single" w:color="auto" w:sz="6" w:space="0"/>
              <w:bottom w:val="single" w:color="auto" w:sz="6" w:space="0"/>
              <w:right w:val="single" w:color="auto" w:sz="6" w:space="0"/>
            </w:tcBorders>
            <w:noWrap w:val="0"/>
            <w:vAlign w:val="top"/>
          </w:tcPr>
          <w:p>
            <w:pPr>
              <w:spacing w:line="360" w:lineRule="auto"/>
              <w:rPr>
                <w:rFonts w:ascii="宋体"/>
                <w:sz w:val="20"/>
              </w:rPr>
            </w:pPr>
          </w:p>
        </w:tc>
      </w:tr>
    </w:tbl>
    <w:p>
      <w:pPr>
        <w:spacing w:line="360" w:lineRule="auto"/>
        <w:rPr>
          <w:rFonts w:ascii="宋体"/>
          <w:sz w:val="28"/>
        </w:rPr>
      </w:pPr>
    </w:p>
    <w:p>
      <w:pPr>
        <w:pStyle w:val="34"/>
        <w:spacing w:line="360" w:lineRule="auto"/>
        <w:rPr>
          <w:rFonts w:ascii="宋体" w:eastAsia="宋体"/>
          <w:kern w:val="0"/>
          <w:sz w:val="24"/>
        </w:rPr>
      </w:pPr>
    </w:p>
    <w:p>
      <w:pPr>
        <w:pStyle w:val="34"/>
        <w:spacing w:line="360" w:lineRule="auto"/>
        <w:jc w:val="center"/>
        <w:rPr>
          <w:rFonts w:hint="eastAsia" w:ascii="宋体"/>
          <w:sz w:val="28"/>
        </w:rPr>
      </w:pPr>
      <w:r>
        <w:rPr>
          <w:rFonts w:ascii="宋体" w:eastAsia="宋体"/>
          <w:kern w:val="0"/>
          <w:sz w:val="24"/>
        </w:rPr>
        <w:br w:type="page"/>
      </w:r>
      <w:r>
        <w:rPr>
          <w:rFonts w:hint="eastAsia" w:ascii="宋体"/>
          <w:sz w:val="28"/>
        </w:rPr>
        <w:t>目</w:t>
      </w:r>
      <w:r>
        <w:rPr>
          <w:rFonts w:ascii="宋体"/>
          <w:sz w:val="28"/>
        </w:rPr>
        <w:t xml:space="preserve">    </w:t>
      </w:r>
      <w:r>
        <w:rPr>
          <w:rFonts w:hint="eastAsia" w:ascii="宋体"/>
          <w:sz w:val="28"/>
        </w:rPr>
        <w:t>录</w:t>
      </w:r>
    </w:p>
    <w:p>
      <w:pPr>
        <w:pStyle w:val="22"/>
        <w:tabs>
          <w:tab w:val="left" w:pos="840"/>
          <w:tab w:val="right" w:leader="dot" w:pos="8296"/>
        </w:tabs>
        <w:rPr>
          <w:rFonts w:ascii="等线" w:hAnsi="等线" w:eastAsia="等线"/>
          <w:b w:val="0"/>
          <w:caps w:val="0"/>
          <w:sz w:val="21"/>
          <w:szCs w:val="22"/>
        </w:rPr>
      </w:pPr>
      <w:r>
        <w:rPr>
          <w:rFonts w:ascii="宋体"/>
          <w:caps w:val="0"/>
        </w:rPr>
        <w:fldChar w:fldCharType="begin"/>
      </w:r>
      <w:r>
        <w:rPr>
          <w:rFonts w:ascii="宋体"/>
          <w:caps w:val="0"/>
        </w:rPr>
        <w:instrText xml:space="preserve"> TOC \o "1-3" </w:instrText>
      </w:r>
      <w:r>
        <w:rPr>
          <w:rFonts w:ascii="宋体"/>
          <w:caps w:val="0"/>
        </w:rPr>
        <w:fldChar w:fldCharType="separate"/>
      </w:r>
      <w:r>
        <w:rPr>
          <w:rFonts w:ascii="宋体"/>
        </w:rPr>
        <w:t>第1章</w:t>
      </w:r>
      <w:r>
        <w:rPr>
          <w:rFonts w:ascii="等线" w:hAnsi="等线" w:eastAsia="等线"/>
          <w:b w:val="0"/>
          <w:caps w:val="0"/>
          <w:sz w:val="21"/>
          <w:szCs w:val="22"/>
        </w:rPr>
        <w:tab/>
      </w:r>
      <w:r>
        <w:rPr>
          <w:rFonts w:ascii="宋体"/>
        </w:rPr>
        <w:t>概述</w:t>
      </w:r>
      <w:r>
        <w:tab/>
      </w:r>
      <w:r>
        <w:fldChar w:fldCharType="begin"/>
      </w:r>
      <w:r>
        <w:instrText xml:space="preserve"> PAGEREF _Toc193096883 \h </w:instrText>
      </w:r>
      <w:r>
        <w:fldChar w:fldCharType="separate"/>
      </w:r>
      <w:r>
        <w:t>6</w:t>
      </w:r>
      <w:r>
        <w:fldChar w:fldCharType="end"/>
      </w:r>
    </w:p>
    <w:p>
      <w:pPr>
        <w:pStyle w:val="26"/>
        <w:tabs>
          <w:tab w:val="left" w:pos="840"/>
          <w:tab w:val="right" w:leader="dot" w:pos="8296"/>
        </w:tabs>
        <w:rPr>
          <w:rFonts w:ascii="等线" w:hAnsi="等线" w:eastAsia="等线"/>
          <w:smallCaps w:val="0"/>
          <w:sz w:val="21"/>
          <w:szCs w:val="22"/>
        </w:rPr>
      </w:pPr>
      <w:r>
        <w:rPr>
          <w:rFonts w:ascii="宋体"/>
        </w:rPr>
        <w:t>1.1</w:t>
      </w:r>
      <w:r>
        <w:rPr>
          <w:rFonts w:ascii="等线" w:hAnsi="等线" w:eastAsia="等线"/>
          <w:smallCaps w:val="0"/>
          <w:sz w:val="21"/>
          <w:szCs w:val="22"/>
        </w:rPr>
        <w:tab/>
      </w:r>
      <w:r>
        <w:rPr>
          <w:rFonts w:ascii="仿宋_GB2312" w:eastAsia="仿宋_GB2312"/>
        </w:rPr>
        <w:t>需求</w:t>
      </w:r>
      <w:r>
        <w:rPr>
          <w:rFonts w:ascii="宋体"/>
        </w:rPr>
        <w:t>背景</w:t>
      </w:r>
      <w:r>
        <w:tab/>
      </w:r>
      <w:r>
        <w:fldChar w:fldCharType="begin"/>
      </w:r>
      <w:r>
        <w:instrText xml:space="preserve"> PAGEREF _Toc193096884 \h </w:instrText>
      </w:r>
      <w:r>
        <w:fldChar w:fldCharType="separate"/>
      </w:r>
      <w:r>
        <w:t>6</w:t>
      </w:r>
      <w:r>
        <w:fldChar w:fldCharType="end"/>
      </w:r>
    </w:p>
    <w:p>
      <w:pPr>
        <w:pStyle w:val="26"/>
        <w:tabs>
          <w:tab w:val="left" w:pos="840"/>
          <w:tab w:val="right" w:leader="dot" w:pos="8296"/>
        </w:tabs>
        <w:rPr>
          <w:rFonts w:ascii="等线" w:hAnsi="等线" w:eastAsia="等线"/>
          <w:smallCaps w:val="0"/>
          <w:sz w:val="21"/>
          <w:szCs w:val="22"/>
        </w:rPr>
      </w:pPr>
      <w:r>
        <w:rPr>
          <w:rFonts w:ascii="宋体"/>
        </w:rPr>
        <w:t>1.2</w:t>
      </w:r>
      <w:r>
        <w:rPr>
          <w:rFonts w:ascii="等线" w:hAnsi="等线" w:eastAsia="等线"/>
          <w:smallCaps w:val="0"/>
          <w:sz w:val="21"/>
          <w:szCs w:val="22"/>
        </w:rPr>
        <w:tab/>
      </w:r>
      <w:r>
        <w:rPr>
          <w:rFonts w:ascii="宋体"/>
        </w:rPr>
        <w:t>业务目标</w:t>
      </w:r>
      <w:r>
        <w:tab/>
      </w:r>
      <w:r>
        <w:fldChar w:fldCharType="begin"/>
      </w:r>
      <w:r>
        <w:instrText xml:space="preserve"> PAGEREF _Toc193096885 \h </w:instrText>
      </w:r>
      <w:r>
        <w:fldChar w:fldCharType="separate"/>
      </w:r>
      <w:r>
        <w:t>6</w:t>
      </w:r>
      <w:r>
        <w:fldChar w:fldCharType="end"/>
      </w:r>
    </w:p>
    <w:p>
      <w:pPr>
        <w:pStyle w:val="26"/>
        <w:tabs>
          <w:tab w:val="left" w:pos="840"/>
          <w:tab w:val="right" w:leader="dot" w:pos="8296"/>
        </w:tabs>
        <w:rPr>
          <w:rFonts w:ascii="等线" w:hAnsi="等线" w:eastAsia="等线"/>
          <w:smallCaps w:val="0"/>
          <w:sz w:val="21"/>
          <w:szCs w:val="22"/>
        </w:rPr>
      </w:pPr>
      <w:r>
        <w:rPr>
          <w:rFonts w:ascii="宋体"/>
        </w:rPr>
        <w:t>1.3</w:t>
      </w:r>
      <w:r>
        <w:rPr>
          <w:rFonts w:ascii="等线" w:hAnsi="等线" w:eastAsia="等线"/>
          <w:smallCaps w:val="0"/>
          <w:sz w:val="21"/>
          <w:szCs w:val="22"/>
        </w:rPr>
        <w:tab/>
      </w:r>
      <w:r>
        <w:rPr>
          <w:rFonts w:ascii="宋体"/>
        </w:rPr>
        <w:t>业务价值</w:t>
      </w:r>
      <w:r>
        <w:tab/>
      </w:r>
      <w:r>
        <w:fldChar w:fldCharType="begin"/>
      </w:r>
      <w:r>
        <w:instrText xml:space="preserve"> PAGEREF _Toc193096886 \h </w:instrText>
      </w:r>
      <w:r>
        <w:fldChar w:fldCharType="separate"/>
      </w:r>
      <w:r>
        <w:t>6</w:t>
      </w:r>
      <w:r>
        <w:fldChar w:fldCharType="end"/>
      </w:r>
    </w:p>
    <w:p>
      <w:pPr>
        <w:pStyle w:val="26"/>
        <w:tabs>
          <w:tab w:val="left" w:pos="840"/>
          <w:tab w:val="right" w:leader="dot" w:pos="8296"/>
        </w:tabs>
        <w:rPr>
          <w:rFonts w:ascii="等线" w:hAnsi="等线" w:eastAsia="等线"/>
          <w:smallCaps w:val="0"/>
          <w:sz w:val="21"/>
          <w:szCs w:val="22"/>
        </w:rPr>
      </w:pPr>
      <w:r>
        <w:rPr>
          <w:rFonts w:ascii="宋体"/>
        </w:rPr>
        <w:t>1.4</w:t>
      </w:r>
      <w:r>
        <w:rPr>
          <w:rFonts w:ascii="等线" w:hAnsi="等线" w:eastAsia="等线"/>
          <w:smallCaps w:val="0"/>
          <w:sz w:val="21"/>
          <w:szCs w:val="22"/>
        </w:rPr>
        <w:tab/>
      </w:r>
      <w:r>
        <w:rPr>
          <w:rFonts w:ascii="宋体"/>
        </w:rPr>
        <w:t>术语</w:t>
      </w:r>
      <w:r>
        <w:tab/>
      </w:r>
      <w:r>
        <w:fldChar w:fldCharType="begin"/>
      </w:r>
      <w:r>
        <w:instrText xml:space="preserve"> PAGEREF _Toc193096887 \h </w:instrText>
      </w:r>
      <w:r>
        <w:fldChar w:fldCharType="separate"/>
      </w:r>
      <w:r>
        <w:t>6</w:t>
      </w:r>
      <w:r>
        <w:fldChar w:fldCharType="end"/>
      </w:r>
    </w:p>
    <w:p>
      <w:pPr>
        <w:pStyle w:val="22"/>
        <w:tabs>
          <w:tab w:val="left" w:pos="840"/>
          <w:tab w:val="right" w:leader="dot" w:pos="8296"/>
        </w:tabs>
        <w:rPr>
          <w:rFonts w:ascii="等线" w:hAnsi="等线" w:eastAsia="等线"/>
          <w:b w:val="0"/>
          <w:caps w:val="0"/>
          <w:sz w:val="21"/>
          <w:szCs w:val="22"/>
        </w:rPr>
      </w:pPr>
      <w:r>
        <w:rPr>
          <w:rFonts w:ascii="宋体"/>
        </w:rPr>
        <w:t>第2章</w:t>
      </w:r>
      <w:r>
        <w:rPr>
          <w:rFonts w:ascii="等线" w:hAnsi="等线" w:eastAsia="等线"/>
          <w:b w:val="0"/>
          <w:caps w:val="0"/>
          <w:sz w:val="21"/>
          <w:szCs w:val="22"/>
        </w:rPr>
        <w:tab/>
      </w:r>
      <w:r>
        <w:rPr>
          <w:rFonts w:ascii="宋体"/>
        </w:rPr>
        <w:t>业务概述</w:t>
      </w:r>
      <w:r>
        <w:tab/>
      </w:r>
      <w:r>
        <w:fldChar w:fldCharType="begin"/>
      </w:r>
      <w:r>
        <w:instrText xml:space="preserve"> PAGEREF _Toc193096888 \h </w:instrText>
      </w:r>
      <w:r>
        <w:fldChar w:fldCharType="separate"/>
      </w:r>
      <w:r>
        <w:t>7</w:t>
      </w:r>
      <w:r>
        <w:fldChar w:fldCharType="end"/>
      </w:r>
    </w:p>
    <w:p>
      <w:pPr>
        <w:pStyle w:val="26"/>
        <w:tabs>
          <w:tab w:val="left" w:pos="840"/>
          <w:tab w:val="right" w:leader="dot" w:pos="8296"/>
        </w:tabs>
        <w:rPr>
          <w:rFonts w:ascii="等线" w:hAnsi="等线" w:eastAsia="等线"/>
          <w:smallCaps w:val="0"/>
          <w:sz w:val="21"/>
          <w:szCs w:val="22"/>
        </w:rPr>
      </w:pPr>
      <w:r>
        <w:rPr>
          <w:rFonts w:ascii="宋体"/>
          <w:kern w:val="44"/>
        </w:rPr>
        <w:t>2.1</w:t>
      </w:r>
      <w:r>
        <w:rPr>
          <w:rFonts w:ascii="等线" w:hAnsi="等线" w:eastAsia="等线"/>
          <w:smallCaps w:val="0"/>
          <w:sz w:val="21"/>
          <w:szCs w:val="22"/>
        </w:rPr>
        <w:tab/>
      </w:r>
      <w:r>
        <w:rPr>
          <w:rFonts w:ascii="宋体"/>
        </w:rPr>
        <w:t>业务</w:t>
      </w:r>
      <w:r>
        <w:rPr>
          <w:rFonts w:ascii="宋体"/>
          <w:kern w:val="44"/>
        </w:rPr>
        <w:t>概述</w:t>
      </w:r>
      <w:r>
        <w:tab/>
      </w:r>
      <w:r>
        <w:fldChar w:fldCharType="begin"/>
      </w:r>
      <w:r>
        <w:instrText xml:space="preserve"> PAGEREF _Toc193096889 \h </w:instrText>
      </w:r>
      <w:r>
        <w:fldChar w:fldCharType="separate"/>
      </w:r>
      <w:r>
        <w:t>7</w:t>
      </w:r>
      <w:r>
        <w:fldChar w:fldCharType="end"/>
      </w:r>
    </w:p>
    <w:p>
      <w:pPr>
        <w:pStyle w:val="26"/>
        <w:tabs>
          <w:tab w:val="left" w:pos="840"/>
          <w:tab w:val="right" w:leader="dot" w:pos="8296"/>
        </w:tabs>
        <w:rPr>
          <w:rFonts w:ascii="等线" w:hAnsi="等线" w:eastAsia="等线"/>
          <w:smallCaps w:val="0"/>
          <w:sz w:val="21"/>
          <w:szCs w:val="22"/>
        </w:rPr>
      </w:pPr>
      <w:r>
        <w:rPr>
          <w:rFonts w:ascii="宋体"/>
        </w:rPr>
        <w:t>2.2</w:t>
      </w:r>
      <w:r>
        <w:rPr>
          <w:rFonts w:ascii="等线" w:hAnsi="等线" w:eastAsia="等线"/>
          <w:smallCaps w:val="0"/>
          <w:sz w:val="21"/>
          <w:szCs w:val="22"/>
        </w:rPr>
        <w:tab/>
      </w:r>
      <w:r>
        <w:rPr>
          <w:rFonts w:ascii="宋体"/>
        </w:rPr>
        <w:t>业务处理流程</w:t>
      </w:r>
      <w:r>
        <w:tab/>
      </w:r>
      <w:r>
        <w:fldChar w:fldCharType="begin"/>
      </w:r>
      <w:r>
        <w:instrText xml:space="preserve"> PAGEREF _Toc193096890 \h </w:instrText>
      </w:r>
      <w:r>
        <w:fldChar w:fldCharType="separate"/>
      </w:r>
      <w:r>
        <w:t>7</w:t>
      </w:r>
      <w:r>
        <w:fldChar w:fldCharType="end"/>
      </w:r>
    </w:p>
    <w:p>
      <w:pPr>
        <w:pStyle w:val="26"/>
        <w:tabs>
          <w:tab w:val="left" w:pos="840"/>
          <w:tab w:val="right" w:leader="dot" w:pos="8296"/>
        </w:tabs>
        <w:rPr>
          <w:rFonts w:ascii="等线" w:hAnsi="等线" w:eastAsia="等线"/>
          <w:smallCaps w:val="0"/>
          <w:sz w:val="21"/>
          <w:szCs w:val="22"/>
        </w:rPr>
      </w:pPr>
      <w:r>
        <w:t>2.3</w:t>
      </w:r>
      <w:r>
        <w:rPr>
          <w:rFonts w:ascii="等线" w:hAnsi="等线" w:eastAsia="等线"/>
          <w:smallCaps w:val="0"/>
          <w:sz w:val="21"/>
          <w:szCs w:val="22"/>
        </w:rPr>
        <w:tab/>
      </w:r>
      <w:r>
        <w:t>现状和存在的问题</w:t>
      </w:r>
      <w:r>
        <w:tab/>
      </w:r>
      <w:r>
        <w:fldChar w:fldCharType="begin"/>
      </w:r>
      <w:r>
        <w:instrText xml:space="preserve"> PAGEREF _Toc193096891 \h </w:instrText>
      </w:r>
      <w:r>
        <w:fldChar w:fldCharType="separate"/>
      </w:r>
      <w:r>
        <w:t>7</w:t>
      </w:r>
      <w:r>
        <w:fldChar w:fldCharType="end"/>
      </w:r>
    </w:p>
    <w:p>
      <w:pPr>
        <w:pStyle w:val="15"/>
        <w:tabs>
          <w:tab w:val="left" w:pos="1260"/>
          <w:tab w:val="right" w:leader="dot" w:pos="8296"/>
        </w:tabs>
        <w:rPr>
          <w:rFonts w:ascii="等线" w:hAnsi="等线" w:eastAsia="等线"/>
          <w:i w:val="0"/>
          <w:sz w:val="21"/>
          <w:szCs w:val="22"/>
        </w:rPr>
      </w:pPr>
      <w:r>
        <w:rPr>
          <w:rFonts w:ascii="仿宋_GB2312" w:eastAsia="仿宋_GB2312"/>
        </w:rPr>
        <w:t>2.3.1</w:t>
      </w:r>
      <w:r>
        <w:rPr>
          <w:rFonts w:ascii="等线" w:hAnsi="等线" w:eastAsia="等线"/>
          <w:i w:val="0"/>
          <w:sz w:val="21"/>
          <w:szCs w:val="22"/>
        </w:rPr>
        <w:tab/>
      </w:r>
      <w:r>
        <w:rPr>
          <w:rFonts w:ascii="仿宋_GB2312" w:eastAsia="仿宋_GB2312"/>
        </w:rPr>
        <w:t>我行及同业现状</w:t>
      </w:r>
      <w:r>
        <w:tab/>
      </w:r>
      <w:r>
        <w:fldChar w:fldCharType="begin"/>
      </w:r>
      <w:r>
        <w:instrText xml:space="preserve"> PAGEREF _Toc193096892 \h </w:instrText>
      </w:r>
      <w:r>
        <w:fldChar w:fldCharType="separate"/>
      </w:r>
      <w:r>
        <w:t>7</w:t>
      </w:r>
      <w:r>
        <w:fldChar w:fldCharType="end"/>
      </w:r>
    </w:p>
    <w:p>
      <w:pPr>
        <w:pStyle w:val="15"/>
        <w:tabs>
          <w:tab w:val="left" w:pos="1260"/>
          <w:tab w:val="right" w:leader="dot" w:pos="8296"/>
        </w:tabs>
        <w:rPr>
          <w:rFonts w:ascii="等线" w:hAnsi="等线" w:eastAsia="等线"/>
          <w:i w:val="0"/>
          <w:sz w:val="21"/>
          <w:szCs w:val="22"/>
        </w:rPr>
      </w:pPr>
      <w:r>
        <w:rPr>
          <w:rFonts w:ascii="仿宋_GB2312" w:eastAsia="仿宋_GB2312"/>
        </w:rPr>
        <w:t>2.3.2</w:t>
      </w:r>
      <w:r>
        <w:rPr>
          <w:rFonts w:ascii="等线" w:hAnsi="等线" w:eastAsia="等线"/>
          <w:i w:val="0"/>
          <w:sz w:val="21"/>
          <w:szCs w:val="22"/>
        </w:rPr>
        <w:tab/>
      </w:r>
      <w:r>
        <w:rPr>
          <w:rFonts w:ascii="仿宋_GB2312" w:eastAsia="仿宋_GB2312"/>
        </w:rPr>
        <w:t>我行存在的问题</w:t>
      </w:r>
      <w:r>
        <w:tab/>
      </w:r>
      <w:r>
        <w:fldChar w:fldCharType="begin"/>
      </w:r>
      <w:r>
        <w:instrText xml:space="preserve"> PAGEREF _Toc193096893 \h </w:instrText>
      </w:r>
      <w:r>
        <w:fldChar w:fldCharType="separate"/>
      </w:r>
      <w:r>
        <w:t>7</w:t>
      </w:r>
      <w:r>
        <w:fldChar w:fldCharType="end"/>
      </w:r>
    </w:p>
    <w:p>
      <w:pPr>
        <w:pStyle w:val="26"/>
        <w:tabs>
          <w:tab w:val="left" w:pos="840"/>
          <w:tab w:val="right" w:leader="dot" w:pos="8296"/>
        </w:tabs>
        <w:rPr>
          <w:rFonts w:ascii="等线" w:hAnsi="等线" w:eastAsia="等线"/>
          <w:smallCaps w:val="0"/>
          <w:sz w:val="21"/>
          <w:szCs w:val="22"/>
        </w:rPr>
      </w:pPr>
      <w:r>
        <w:t>2.4</w:t>
      </w:r>
      <w:r>
        <w:rPr>
          <w:rFonts w:ascii="等线" w:hAnsi="等线" w:eastAsia="等线"/>
          <w:smallCaps w:val="0"/>
          <w:sz w:val="21"/>
          <w:szCs w:val="22"/>
        </w:rPr>
        <w:tab/>
      </w:r>
      <w:r>
        <w:t>项目参与部门及职责</w:t>
      </w:r>
      <w:r>
        <w:tab/>
      </w:r>
      <w:r>
        <w:fldChar w:fldCharType="begin"/>
      </w:r>
      <w:r>
        <w:instrText xml:space="preserve"> PAGEREF _Toc193096894 \h </w:instrText>
      </w:r>
      <w:r>
        <w:fldChar w:fldCharType="separate"/>
      </w:r>
      <w:r>
        <w:t>8</w:t>
      </w:r>
      <w:r>
        <w:fldChar w:fldCharType="end"/>
      </w:r>
    </w:p>
    <w:p>
      <w:pPr>
        <w:pStyle w:val="22"/>
        <w:tabs>
          <w:tab w:val="left" w:pos="840"/>
          <w:tab w:val="right" w:leader="dot" w:pos="8296"/>
        </w:tabs>
        <w:rPr>
          <w:rFonts w:ascii="等线" w:hAnsi="等线" w:eastAsia="等线"/>
          <w:b w:val="0"/>
          <w:caps w:val="0"/>
          <w:sz w:val="21"/>
          <w:szCs w:val="22"/>
        </w:rPr>
      </w:pPr>
      <w:r>
        <w:rPr>
          <w:rFonts w:ascii="宋体"/>
        </w:rPr>
        <w:t>第3章</w:t>
      </w:r>
      <w:r>
        <w:rPr>
          <w:rFonts w:ascii="等线" w:hAnsi="等线" w:eastAsia="等线"/>
          <w:b w:val="0"/>
          <w:caps w:val="0"/>
          <w:sz w:val="21"/>
          <w:szCs w:val="22"/>
        </w:rPr>
        <w:tab/>
      </w:r>
      <w:r>
        <w:rPr>
          <w:rFonts w:ascii="宋体"/>
        </w:rPr>
        <w:t>功能描述</w:t>
      </w:r>
      <w:r>
        <w:tab/>
      </w:r>
      <w:r>
        <w:fldChar w:fldCharType="begin"/>
      </w:r>
      <w:r>
        <w:instrText xml:space="preserve"> PAGEREF _Toc193096895 \h </w:instrText>
      </w:r>
      <w:r>
        <w:fldChar w:fldCharType="separate"/>
      </w:r>
      <w:r>
        <w:t>9</w:t>
      </w:r>
      <w:r>
        <w:fldChar w:fldCharType="end"/>
      </w:r>
    </w:p>
    <w:p>
      <w:pPr>
        <w:pStyle w:val="26"/>
        <w:tabs>
          <w:tab w:val="left" w:pos="840"/>
          <w:tab w:val="right" w:leader="dot" w:pos="8296"/>
        </w:tabs>
        <w:rPr>
          <w:rFonts w:ascii="等线" w:hAnsi="等线" w:eastAsia="等线"/>
          <w:smallCaps w:val="0"/>
          <w:sz w:val="21"/>
          <w:szCs w:val="22"/>
        </w:rPr>
      </w:pPr>
      <w:r>
        <w:rPr>
          <w:rFonts w:ascii="宋体"/>
        </w:rPr>
        <w:t>3.1</w:t>
      </w:r>
      <w:r>
        <w:rPr>
          <w:rFonts w:ascii="等线" w:hAnsi="等线" w:eastAsia="等线"/>
          <w:smallCaps w:val="0"/>
          <w:sz w:val="21"/>
          <w:szCs w:val="22"/>
        </w:rPr>
        <w:tab/>
      </w:r>
      <w:r>
        <w:rPr>
          <w:rFonts w:ascii="宋体"/>
        </w:rPr>
        <w:t>功能分类</w:t>
      </w:r>
      <w:r>
        <w:tab/>
      </w:r>
      <w:r>
        <w:fldChar w:fldCharType="begin"/>
      </w:r>
      <w:r>
        <w:instrText xml:space="preserve"> PAGEREF _Toc193096896 \h </w:instrText>
      </w:r>
      <w:r>
        <w:fldChar w:fldCharType="separate"/>
      </w:r>
      <w:r>
        <w:t>9</w:t>
      </w:r>
      <w:r>
        <w:fldChar w:fldCharType="end"/>
      </w:r>
    </w:p>
    <w:p>
      <w:pPr>
        <w:pStyle w:val="26"/>
        <w:tabs>
          <w:tab w:val="left" w:pos="840"/>
          <w:tab w:val="right" w:leader="dot" w:pos="8296"/>
        </w:tabs>
        <w:rPr>
          <w:rFonts w:ascii="等线" w:hAnsi="等线" w:eastAsia="等线"/>
          <w:smallCaps w:val="0"/>
          <w:sz w:val="21"/>
          <w:szCs w:val="22"/>
        </w:rPr>
      </w:pPr>
      <w:r>
        <w:rPr>
          <w:rFonts w:ascii="宋体"/>
        </w:rPr>
        <w:t>3.2</w:t>
      </w:r>
      <w:r>
        <w:rPr>
          <w:rFonts w:ascii="等线" w:hAnsi="等线" w:eastAsia="等线"/>
          <w:smallCaps w:val="0"/>
          <w:sz w:val="21"/>
          <w:szCs w:val="22"/>
        </w:rPr>
        <w:tab/>
      </w:r>
      <w:r>
        <w:rPr>
          <w:rFonts w:ascii="宋体"/>
        </w:rPr>
        <w:t>标准系统功能描述</w:t>
      </w:r>
      <w:r>
        <w:tab/>
      </w:r>
      <w:r>
        <w:fldChar w:fldCharType="begin"/>
      </w:r>
      <w:r>
        <w:instrText xml:space="preserve"> PAGEREF _Toc193096897 \h </w:instrText>
      </w:r>
      <w:r>
        <w:fldChar w:fldCharType="separate"/>
      </w:r>
      <w:r>
        <w:t>9</w:t>
      </w:r>
      <w:r>
        <w:fldChar w:fldCharType="end"/>
      </w:r>
    </w:p>
    <w:p>
      <w:pPr>
        <w:pStyle w:val="15"/>
        <w:tabs>
          <w:tab w:val="left" w:pos="1260"/>
          <w:tab w:val="right" w:leader="dot" w:pos="8296"/>
        </w:tabs>
        <w:rPr>
          <w:rFonts w:ascii="等线" w:hAnsi="等线" w:eastAsia="等线"/>
          <w:i w:val="0"/>
          <w:sz w:val="21"/>
          <w:szCs w:val="22"/>
        </w:rPr>
      </w:pPr>
      <w:r>
        <w:t>3.2.1</w:t>
      </w:r>
      <w:r>
        <w:rPr>
          <w:rFonts w:ascii="等线" w:hAnsi="等线" w:eastAsia="等线"/>
          <w:i w:val="0"/>
          <w:sz w:val="21"/>
          <w:szCs w:val="22"/>
        </w:rPr>
        <w:tab/>
      </w:r>
      <w:r>
        <w:t>业务功能一：XXX</w:t>
      </w:r>
      <w:r>
        <w:tab/>
      </w:r>
      <w:r>
        <w:fldChar w:fldCharType="begin"/>
      </w:r>
      <w:r>
        <w:instrText xml:space="preserve"> PAGEREF _Toc193096898 \h </w:instrText>
      </w:r>
      <w:r>
        <w:fldChar w:fldCharType="separate"/>
      </w:r>
      <w:r>
        <w:t>9</w:t>
      </w:r>
      <w:r>
        <w:fldChar w:fldCharType="end"/>
      </w:r>
    </w:p>
    <w:p>
      <w:pPr>
        <w:pStyle w:val="15"/>
        <w:tabs>
          <w:tab w:val="left" w:pos="1260"/>
          <w:tab w:val="right" w:leader="dot" w:pos="8296"/>
        </w:tabs>
        <w:rPr>
          <w:rFonts w:ascii="等线" w:hAnsi="等线" w:eastAsia="等线"/>
          <w:i w:val="0"/>
          <w:sz w:val="21"/>
          <w:szCs w:val="22"/>
        </w:rPr>
      </w:pPr>
      <w:r>
        <w:t>3.2.2</w:t>
      </w:r>
      <w:r>
        <w:rPr>
          <w:rFonts w:ascii="等线" w:hAnsi="等线" w:eastAsia="等线"/>
          <w:i w:val="0"/>
          <w:sz w:val="21"/>
          <w:szCs w:val="22"/>
        </w:rPr>
        <w:tab/>
      </w:r>
      <w:r>
        <w:t>业务功能二：XXX</w:t>
      </w:r>
      <w:r>
        <w:tab/>
      </w:r>
      <w:r>
        <w:fldChar w:fldCharType="begin"/>
      </w:r>
      <w:r>
        <w:instrText xml:space="preserve"> PAGEREF _Toc193096899 \h </w:instrText>
      </w:r>
      <w:r>
        <w:fldChar w:fldCharType="separate"/>
      </w:r>
      <w:r>
        <w:t>11</w:t>
      </w:r>
      <w:r>
        <w:fldChar w:fldCharType="end"/>
      </w:r>
    </w:p>
    <w:p>
      <w:pPr>
        <w:pStyle w:val="26"/>
        <w:tabs>
          <w:tab w:val="left" w:pos="840"/>
          <w:tab w:val="right" w:leader="dot" w:pos="8296"/>
        </w:tabs>
        <w:rPr>
          <w:rFonts w:ascii="等线" w:hAnsi="等线" w:eastAsia="等线"/>
          <w:smallCaps w:val="0"/>
          <w:sz w:val="21"/>
          <w:szCs w:val="22"/>
        </w:rPr>
      </w:pPr>
      <w:r>
        <w:rPr>
          <w:rFonts w:ascii="宋体"/>
        </w:rPr>
        <w:t>3.3</w:t>
      </w:r>
      <w:r>
        <w:rPr>
          <w:rFonts w:ascii="等线" w:hAnsi="等线" w:eastAsia="等线"/>
          <w:smallCaps w:val="0"/>
          <w:sz w:val="21"/>
          <w:szCs w:val="22"/>
        </w:rPr>
        <w:tab/>
      </w:r>
      <w:r>
        <w:rPr>
          <w:rFonts w:ascii="宋体"/>
        </w:rPr>
        <w:t>特色系统需求</w:t>
      </w:r>
      <w:r>
        <w:tab/>
      </w:r>
      <w:r>
        <w:fldChar w:fldCharType="begin"/>
      </w:r>
      <w:r>
        <w:instrText xml:space="preserve"> PAGEREF _Toc193096900 \h </w:instrText>
      </w:r>
      <w:r>
        <w:fldChar w:fldCharType="separate"/>
      </w:r>
      <w:r>
        <w:t>13</w:t>
      </w:r>
      <w:r>
        <w:fldChar w:fldCharType="end"/>
      </w:r>
    </w:p>
    <w:p>
      <w:pPr>
        <w:pStyle w:val="15"/>
        <w:tabs>
          <w:tab w:val="left" w:pos="1260"/>
          <w:tab w:val="right" w:leader="dot" w:pos="8296"/>
        </w:tabs>
        <w:rPr>
          <w:rFonts w:ascii="等线" w:hAnsi="等线" w:eastAsia="等线"/>
          <w:i w:val="0"/>
          <w:sz w:val="21"/>
          <w:szCs w:val="22"/>
        </w:rPr>
      </w:pPr>
      <w:r>
        <w:t>3.3.1</w:t>
      </w:r>
      <w:r>
        <w:rPr>
          <w:rFonts w:ascii="等线" w:hAnsi="等线" w:eastAsia="等线"/>
          <w:i w:val="0"/>
          <w:sz w:val="21"/>
          <w:szCs w:val="22"/>
        </w:rPr>
        <w:tab/>
      </w:r>
      <w:r>
        <w:t>支付系统</w:t>
      </w:r>
      <w:r>
        <w:tab/>
      </w:r>
      <w:r>
        <w:fldChar w:fldCharType="begin"/>
      </w:r>
      <w:r>
        <w:instrText xml:space="preserve"> PAGEREF _Toc193096901 \h </w:instrText>
      </w:r>
      <w:r>
        <w:fldChar w:fldCharType="separate"/>
      </w:r>
      <w:r>
        <w:t>13</w:t>
      </w:r>
      <w:r>
        <w:fldChar w:fldCharType="end"/>
      </w:r>
    </w:p>
    <w:p>
      <w:pPr>
        <w:pStyle w:val="15"/>
        <w:tabs>
          <w:tab w:val="left" w:pos="1260"/>
          <w:tab w:val="right" w:leader="dot" w:pos="8296"/>
        </w:tabs>
        <w:rPr>
          <w:rFonts w:ascii="等线" w:hAnsi="等线" w:eastAsia="等线"/>
          <w:i w:val="0"/>
          <w:sz w:val="21"/>
          <w:szCs w:val="22"/>
        </w:rPr>
      </w:pPr>
      <w:r>
        <w:t>3.3.2</w:t>
      </w:r>
      <w:r>
        <w:rPr>
          <w:rFonts w:ascii="等线" w:hAnsi="等线" w:eastAsia="等线"/>
          <w:i w:val="0"/>
          <w:sz w:val="21"/>
          <w:szCs w:val="22"/>
        </w:rPr>
        <w:tab/>
      </w:r>
      <w:r>
        <w:t>回单系统</w:t>
      </w:r>
      <w:r>
        <w:tab/>
      </w:r>
      <w:r>
        <w:fldChar w:fldCharType="begin"/>
      </w:r>
      <w:r>
        <w:instrText xml:space="preserve"> PAGEREF _Toc193096902 \h </w:instrText>
      </w:r>
      <w:r>
        <w:fldChar w:fldCharType="separate"/>
      </w:r>
      <w:r>
        <w:t>13</w:t>
      </w:r>
      <w:r>
        <w:fldChar w:fldCharType="end"/>
      </w:r>
    </w:p>
    <w:p>
      <w:pPr>
        <w:pStyle w:val="15"/>
        <w:tabs>
          <w:tab w:val="left" w:pos="1260"/>
          <w:tab w:val="right" w:leader="dot" w:pos="8296"/>
        </w:tabs>
        <w:rPr>
          <w:rFonts w:ascii="等线" w:hAnsi="等线" w:eastAsia="等线"/>
          <w:i w:val="0"/>
          <w:sz w:val="21"/>
          <w:szCs w:val="22"/>
        </w:rPr>
      </w:pPr>
      <w:r>
        <w:t>3.3.3</w:t>
      </w:r>
      <w:r>
        <w:rPr>
          <w:rFonts w:ascii="等线" w:hAnsi="等线" w:eastAsia="等线"/>
          <w:i w:val="0"/>
          <w:sz w:val="21"/>
          <w:szCs w:val="22"/>
        </w:rPr>
        <w:tab/>
      </w:r>
      <w:r>
        <w:t>报表</w:t>
      </w:r>
      <w:r>
        <w:tab/>
      </w:r>
      <w:r>
        <w:fldChar w:fldCharType="begin"/>
      </w:r>
      <w:r>
        <w:instrText xml:space="preserve"> PAGEREF _Toc193096903 \h </w:instrText>
      </w:r>
      <w:r>
        <w:fldChar w:fldCharType="separate"/>
      </w:r>
      <w:r>
        <w:t>13</w:t>
      </w:r>
      <w:r>
        <w:fldChar w:fldCharType="end"/>
      </w:r>
    </w:p>
    <w:p>
      <w:pPr>
        <w:pStyle w:val="15"/>
        <w:tabs>
          <w:tab w:val="left" w:pos="1260"/>
          <w:tab w:val="right" w:leader="dot" w:pos="8296"/>
        </w:tabs>
        <w:rPr>
          <w:rFonts w:ascii="等线" w:hAnsi="等线" w:eastAsia="等线"/>
          <w:i w:val="0"/>
          <w:sz w:val="21"/>
          <w:szCs w:val="22"/>
        </w:rPr>
      </w:pPr>
      <w:r>
        <w:t>3.3.4</w:t>
      </w:r>
      <w:r>
        <w:rPr>
          <w:rFonts w:ascii="等线" w:hAnsi="等线" w:eastAsia="等线"/>
          <w:i w:val="0"/>
          <w:sz w:val="21"/>
          <w:szCs w:val="22"/>
        </w:rPr>
        <w:tab/>
      </w:r>
      <w:r>
        <w:t>询证函需求</w:t>
      </w:r>
      <w:r>
        <w:tab/>
      </w:r>
      <w:r>
        <w:fldChar w:fldCharType="begin"/>
      </w:r>
      <w:r>
        <w:instrText xml:space="preserve"> PAGEREF _Toc193096904 \h </w:instrText>
      </w:r>
      <w:r>
        <w:fldChar w:fldCharType="separate"/>
      </w:r>
      <w:r>
        <w:t>13</w:t>
      </w:r>
      <w:r>
        <w:fldChar w:fldCharType="end"/>
      </w:r>
    </w:p>
    <w:p>
      <w:pPr>
        <w:pStyle w:val="15"/>
        <w:tabs>
          <w:tab w:val="left" w:pos="1260"/>
          <w:tab w:val="right" w:leader="dot" w:pos="8296"/>
        </w:tabs>
        <w:rPr>
          <w:rFonts w:ascii="等线" w:hAnsi="等线" w:eastAsia="等线"/>
          <w:i w:val="0"/>
          <w:sz w:val="21"/>
          <w:szCs w:val="22"/>
        </w:rPr>
      </w:pPr>
      <w:r>
        <w:t>3.3.5</w:t>
      </w:r>
      <w:r>
        <w:rPr>
          <w:rFonts w:ascii="等线" w:hAnsi="等线" w:eastAsia="等线"/>
          <w:i w:val="0"/>
          <w:sz w:val="21"/>
          <w:szCs w:val="22"/>
        </w:rPr>
        <w:tab/>
      </w:r>
      <w:r>
        <w:t>京智柜面需求</w:t>
      </w:r>
      <w:r>
        <w:tab/>
      </w:r>
      <w:r>
        <w:fldChar w:fldCharType="begin"/>
      </w:r>
      <w:r>
        <w:instrText xml:space="preserve"> PAGEREF _Toc193096905 \h </w:instrText>
      </w:r>
      <w:r>
        <w:fldChar w:fldCharType="separate"/>
      </w:r>
      <w:r>
        <w:t>14</w:t>
      </w:r>
      <w:r>
        <w:fldChar w:fldCharType="end"/>
      </w:r>
    </w:p>
    <w:p>
      <w:pPr>
        <w:pStyle w:val="15"/>
        <w:tabs>
          <w:tab w:val="left" w:pos="1260"/>
          <w:tab w:val="right" w:leader="dot" w:pos="8296"/>
        </w:tabs>
        <w:rPr>
          <w:rFonts w:ascii="等线" w:hAnsi="等线" w:eastAsia="等线"/>
          <w:i w:val="0"/>
          <w:sz w:val="21"/>
          <w:szCs w:val="22"/>
        </w:rPr>
      </w:pPr>
      <w:r>
        <w:t>3.3.6</w:t>
      </w:r>
      <w:r>
        <w:rPr>
          <w:rFonts w:ascii="等线" w:hAnsi="等线" w:eastAsia="等线"/>
          <w:i w:val="0"/>
          <w:sz w:val="21"/>
          <w:szCs w:val="22"/>
        </w:rPr>
        <w:tab/>
      </w:r>
      <w:r>
        <w:t>核算引擎核算规则配置表</w:t>
      </w:r>
      <w:r>
        <w:tab/>
      </w:r>
      <w:r>
        <w:fldChar w:fldCharType="begin"/>
      </w:r>
      <w:r>
        <w:instrText xml:space="preserve"> PAGEREF _Toc193096906 \h </w:instrText>
      </w:r>
      <w:r>
        <w:fldChar w:fldCharType="separate"/>
      </w:r>
      <w:r>
        <w:t>14</w:t>
      </w:r>
      <w:r>
        <w:fldChar w:fldCharType="end"/>
      </w:r>
    </w:p>
    <w:p>
      <w:pPr>
        <w:pStyle w:val="15"/>
        <w:tabs>
          <w:tab w:val="left" w:pos="1260"/>
          <w:tab w:val="right" w:leader="dot" w:pos="8296"/>
        </w:tabs>
        <w:rPr>
          <w:rFonts w:ascii="等线" w:hAnsi="等线" w:eastAsia="等线"/>
          <w:i w:val="0"/>
          <w:sz w:val="21"/>
          <w:szCs w:val="22"/>
        </w:rPr>
      </w:pPr>
      <w:r>
        <w:t>3.3.7</w:t>
      </w:r>
      <w:r>
        <w:rPr>
          <w:rFonts w:ascii="等线" w:hAnsi="等线" w:eastAsia="等线"/>
          <w:i w:val="0"/>
          <w:sz w:val="21"/>
          <w:szCs w:val="22"/>
        </w:rPr>
        <w:tab/>
      </w:r>
      <w:r>
        <w:t>对手信息</w:t>
      </w:r>
      <w:r>
        <w:tab/>
      </w:r>
      <w:r>
        <w:fldChar w:fldCharType="begin"/>
      </w:r>
      <w:r>
        <w:instrText xml:space="preserve"> PAGEREF _Toc193096907 \h </w:instrText>
      </w:r>
      <w:r>
        <w:fldChar w:fldCharType="separate"/>
      </w:r>
      <w:r>
        <w:t>15</w:t>
      </w:r>
      <w:r>
        <w:fldChar w:fldCharType="end"/>
      </w:r>
    </w:p>
    <w:p>
      <w:pPr>
        <w:pStyle w:val="15"/>
        <w:tabs>
          <w:tab w:val="left" w:pos="1260"/>
          <w:tab w:val="right" w:leader="dot" w:pos="8296"/>
        </w:tabs>
        <w:rPr>
          <w:rFonts w:ascii="等线" w:hAnsi="等线" w:eastAsia="等线"/>
          <w:i w:val="0"/>
          <w:sz w:val="21"/>
          <w:szCs w:val="22"/>
        </w:rPr>
      </w:pPr>
      <w:r>
        <w:t>3.3.8</w:t>
      </w:r>
      <w:r>
        <w:rPr>
          <w:rFonts w:ascii="等线" w:hAnsi="等线" w:eastAsia="等线"/>
          <w:i w:val="0"/>
          <w:sz w:val="21"/>
          <w:szCs w:val="22"/>
        </w:rPr>
        <w:tab/>
      </w:r>
      <w:r>
        <w:t>通知类业务</w:t>
      </w:r>
      <w:r>
        <w:tab/>
      </w:r>
      <w:r>
        <w:fldChar w:fldCharType="begin"/>
      </w:r>
      <w:r>
        <w:instrText xml:space="preserve"> PAGEREF _Toc193096908 \h </w:instrText>
      </w:r>
      <w:r>
        <w:fldChar w:fldCharType="separate"/>
      </w:r>
      <w:r>
        <w:t>15</w:t>
      </w:r>
      <w:r>
        <w:fldChar w:fldCharType="end"/>
      </w:r>
    </w:p>
    <w:p>
      <w:pPr>
        <w:pStyle w:val="15"/>
        <w:tabs>
          <w:tab w:val="left" w:pos="1260"/>
          <w:tab w:val="right" w:leader="dot" w:pos="8296"/>
        </w:tabs>
        <w:rPr>
          <w:rFonts w:ascii="等线" w:hAnsi="等线" w:eastAsia="等线"/>
          <w:i w:val="0"/>
          <w:sz w:val="21"/>
          <w:szCs w:val="22"/>
        </w:rPr>
      </w:pPr>
      <w:r>
        <w:t>3.3.9</w:t>
      </w:r>
      <w:r>
        <w:rPr>
          <w:rFonts w:ascii="等线" w:hAnsi="等线" w:eastAsia="等线"/>
          <w:i w:val="0"/>
          <w:sz w:val="21"/>
          <w:szCs w:val="22"/>
        </w:rPr>
        <w:tab/>
      </w:r>
      <w:r>
        <w:t>联网核查系统</w:t>
      </w:r>
      <w:r>
        <w:tab/>
      </w:r>
      <w:r>
        <w:fldChar w:fldCharType="begin"/>
      </w:r>
      <w:r>
        <w:instrText xml:space="preserve"> PAGEREF _Toc193096909 \h </w:instrText>
      </w:r>
      <w:r>
        <w:fldChar w:fldCharType="separate"/>
      </w:r>
      <w:r>
        <w:t>15</w:t>
      </w:r>
      <w:r>
        <w:fldChar w:fldCharType="end"/>
      </w:r>
    </w:p>
    <w:p>
      <w:pPr>
        <w:pStyle w:val="22"/>
        <w:tabs>
          <w:tab w:val="left" w:pos="840"/>
          <w:tab w:val="right" w:leader="dot" w:pos="8296"/>
        </w:tabs>
        <w:rPr>
          <w:rFonts w:ascii="等线" w:hAnsi="等线" w:eastAsia="等线"/>
          <w:b w:val="0"/>
          <w:caps w:val="0"/>
          <w:sz w:val="21"/>
          <w:szCs w:val="22"/>
        </w:rPr>
      </w:pPr>
      <w:r>
        <w:rPr>
          <w:rFonts w:ascii="宋体"/>
        </w:rPr>
        <w:t>第4章</w:t>
      </w:r>
      <w:r>
        <w:rPr>
          <w:rFonts w:ascii="等线" w:hAnsi="等线" w:eastAsia="等线"/>
          <w:b w:val="0"/>
          <w:caps w:val="0"/>
          <w:sz w:val="21"/>
          <w:szCs w:val="22"/>
        </w:rPr>
        <w:tab/>
      </w:r>
      <w:r>
        <w:rPr>
          <w:rFonts w:ascii="宋体"/>
        </w:rPr>
        <w:t>数据要求</w:t>
      </w:r>
      <w:r>
        <w:tab/>
      </w:r>
      <w:r>
        <w:fldChar w:fldCharType="begin"/>
      </w:r>
      <w:r>
        <w:instrText xml:space="preserve"> PAGEREF _Toc193096910 \h </w:instrText>
      </w:r>
      <w:r>
        <w:fldChar w:fldCharType="separate"/>
      </w:r>
      <w:r>
        <w:t>15</w:t>
      </w:r>
      <w:r>
        <w:fldChar w:fldCharType="end"/>
      </w:r>
    </w:p>
    <w:p>
      <w:pPr>
        <w:pStyle w:val="26"/>
        <w:tabs>
          <w:tab w:val="left" w:pos="840"/>
          <w:tab w:val="right" w:leader="dot" w:pos="8296"/>
        </w:tabs>
        <w:rPr>
          <w:rFonts w:ascii="等线" w:hAnsi="等线" w:eastAsia="等线"/>
          <w:smallCaps w:val="0"/>
          <w:sz w:val="21"/>
          <w:szCs w:val="22"/>
        </w:rPr>
      </w:pPr>
      <w:r>
        <w:t>4.1</w:t>
      </w:r>
      <w:r>
        <w:rPr>
          <w:rFonts w:ascii="等线" w:hAnsi="等线" w:eastAsia="等线"/>
          <w:smallCaps w:val="0"/>
          <w:sz w:val="21"/>
          <w:szCs w:val="22"/>
        </w:rPr>
        <w:tab/>
      </w:r>
      <w:r>
        <w:t>是否涉及使用外部数据</w:t>
      </w:r>
      <w:r>
        <w:tab/>
      </w:r>
      <w:r>
        <w:fldChar w:fldCharType="begin"/>
      </w:r>
      <w:r>
        <w:instrText xml:space="preserve"> PAGEREF _Toc193096911 \h </w:instrText>
      </w:r>
      <w:r>
        <w:fldChar w:fldCharType="separate"/>
      </w:r>
      <w:r>
        <w:t>15</w:t>
      </w:r>
      <w:r>
        <w:fldChar w:fldCharType="end"/>
      </w:r>
    </w:p>
    <w:p>
      <w:pPr>
        <w:pStyle w:val="26"/>
        <w:tabs>
          <w:tab w:val="left" w:pos="840"/>
          <w:tab w:val="right" w:leader="dot" w:pos="8296"/>
        </w:tabs>
        <w:rPr>
          <w:rFonts w:ascii="等线" w:hAnsi="等线" w:eastAsia="等线"/>
          <w:smallCaps w:val="0"/>
          <w:sz w:val="21"/>
          <w:szCs w:val="22"/>
        </w:rPr>
      </w:pPr>
      <w:r>
        <w:t>4.2</w:t>
      </w:r>
      <w:r>
        <w:rPr>
          <w:rFonts w:ascii="等线" w:hAnsi="等线" w:eastAsia="等线"/>
          <w:smallCaps w:val="0"/>
          <w:sz w:val="21"/>
          <w:szCs w:val="22"/>
        </w:rPr>
        <w:tab/>
      </w:r>
      <w:r>
        <w:t>外部数据是否含有与客户有关的信息</w:t>
      </w:r>
      <w:r>
        <w:tab/>
      </w:r>
      <w:r>
        <w:fldChar w:fldCharType="begin"/>
      </w:r>
      <w:r>
        <w:instrText xml:space="preserve"> PAGEREF _Toc193096912 \h </w:instrText>
      </w:r>
      <w:r>
        <w:fldChar w:fldCharType="separate"/>
      </w:r>
      <w:r>
        <w:t>16</w:t>
      </w:r>
      <w:r>
        <w:fldChar w:fldCharType="end"/>
      </w:r>
    </w:p>
    <w:p>
      <w:pPr>
        <w:pStyle w:val="26"/>
        <w:tabs>
          <w:tab w:val="left" w:pos="840"/>
          <w:tab w:val="right" w:leader="dot" w:pos="8296"/>
        </w:tabs>
        <w:rPr>
          <w:rFonts w:ascii="等线" w:hAnsi="等线" w:eastAsia="等线"/>
          <w:smallCaps w:val="0"/>
          <w:sz w:val="21"/>
          <w:szCs w:val="22"/>
        </w:rPr>
      </w:pPr>
      <w:r>
        <w:t>4.3</w:t>
      </w:r>
      <w:r>
        <w:rPr>
          <w:rFonts w:ascii="等线" w:hAnsi="等线" w:eastAsia="等线"/>
          <w:smallCaps w:val="0"/>
          <w:sz w:val="21"/>
          <w:szCs w:val="22"/>
        </w:rPr>
        <w:tab/>
      </w:r>
      <w:r>
        <w:t>是否涉及监管报送</w:t>
      </w:r>
      <w:r>
        <w:tab/>
      </w:r>
      <w:r>
        <w:fldChar w:fldCharType="begin"/>
      </w:r>
      <w:r>
        <w:instrText xml:space="preserve"> PAGEREF _Toc193096913 \h </w:instrText>
      </w:r>
      <w:r>
        <w:fldChar w:fldCharType="separate"/>
      </w:r>
      <w:r>
        <w:t>16</w:t>
      </w:r>
      <w:r>
        <w:fldChar w:fldCharType="end"/>
      </w:r>
    </w:p>
    <w:p>
      <w:pPr>
        <w:pStyle w:val="26"/>
        <w:tabs>
          <w:tab w:val="left" w:pos="840"/>
          <w:tab w:val="right" w:leader="dot" w:pos="8296"/>
        </w:tabs>
        <w:rPr>
          <w:rFonts w:ascii="等线" w:hAnsi="等线" w:eastAsia="等线"/>
          <w:smallCaps w:val="0"/>
          <w:sz w:val="21"/>
          <w:szCs w:val="22"/>
        </w:rPr>
      </w:pPr>
      <w:r>
        <w:t>4.4</w:t>
      </w:r>
      <w:r>
        <w:rPr>
          <w:rFonts w:ascii="等线" w:hAnsi="等线" w:eastAsia="等线"/>
          <w:smallCaps w:val="0"/>
          <w:sz w:val="21"/>
          <w:szCs w:val="22"/>
        </w:rPr>
        <w:tab/>
      </w:r>
      <w:r>
        <w:t>是否落实数据分级分类管控要求</w:t>
      </w:r>
      <w:r>
        <w:tab/>
      </w:r>
      <w:r>
        <w:fldChar w:fldCharType="begin"/>
      </w:r>
      <w:r>
        <w:instrText xml:space="preserve"> PAGEREF _Toc193096914 \h </w:instrText>
      </w:r>
      <w:r>
        <w:fldChar w:fldCharType="separate"/>
      </w:r>
      <w:r>
        <w:t>16</w:t>
      </w:r>
      <w:r>
        <w:fldChar w:fldCharType="end"/>
      </w:r>
    </w:p>
    <w:p>
      <w:pPr>
        <w:pStyle w:val="26"/>
        <w:tabs>
          <w:tab w:val="left" w:pos="840"/>
          <w:tab w:val="right" w:leader="dot" w:pos="8296"/>
        </w:tabs>
        <w:rPr>
          <w:rFonts w:ascii="等线" w:hAnsi="等线" w:eastAsia="等线"/>
          <w:smallCaps w:val="0"/>
          <w:sz w:val="21"/>
          <w:szCs w:val="22"/>
        </w:rPr>
      </w:pPr>
      <w:r>
        <w:t>4.5</w:t>
      </w:r>
      <w:r>
        <w:rPr>
          <w:rFonts w:ascii="等线" w:hAnsi="等线" w:eastAsia="等线"/>
          <w:smallCaps w:val="0"/>
          <w:sz w:val="21"/>
          <w:szCs w:val="22"/>
        </w:rPr>
        <w:tab/>
      </w:r>
      <w:r>
        <w:t>数据挖掘分析需求</w:t>
      </w:r>
      <w:r>
        <w:tab/>
      </w:r>
      <w:r>
        <w:fldChar w:fldCharType="begin"/>
      </w:r>
      <w:r>
        <w:instrText xml:space="preserve"> PAGEREF _Toc193096915 \h </w:instrText>
      </w:r>
      <w:r>
        <w:fldChar w:fldCharType="separate"/>
      </w:r>
      <w:r>
        <w:t>16</w:t>
      </w:r>
      <w:r>
        <w:fldChar w:fldCharType="end"/>
      </w:r>
    </w:p>
    <w:p>
      <w:pPr>
        <w:pStyle w:val="26"/>
        <w:tabs>
          <w:tab w:val="left" w:pos="840"/>
          <w:tab w:val="right" w:leader="dot" w:pos="8296"/>
        </w:tabs>
        <w:rPr>
          <w:rFonts w:ascii="等线" w:hAnsi="等线" w:eastAsia="等线"/>
          <w:smallCaps w:val="0"/>
          <w:sz w:val="21"/>
          <w:szCs w:val="22"/>
        </w:rPr>
      </w:pPr>
      <w:r>
        <w:rPr>
          <w:highlight w:val="yellow"/>
        </w:rPr>
        <w:t>4.6</w:t>
      </w:r>
      <w:r>
        <w:rPr>
          <w:rFonts w:ascii="等线" w:hAnsi="等线" w:eastAsia="等线"/>
          <w:smallCaps w:val="0"/>
          <w:sz w:val="21"/>
          <w:szCs w:val="22"/>
        </w:rPr>
        <w:tab/>
      </w:r>
      <w:r>
        <w:rPr>
          <w:highlight w:val="yellow"/>
        </w:rPr>
        <w:t>是否差异化设置 “最小必要”数据权限</w:t>
      </w:r>
      <w:r>
        <w:tab/>
      </w:r>
      <w:r>
        <w:fldChar w:fldCharType="begin"/>
      </w:r>
      <w:r>
        <w:instrText xml:space="preserve"> PAGEREF _Toc193096916 \h </w:instrText>
      </w:r>
      <w:r>
        <w:fldChar w:fldCharType="separate"/>
      </w:r>
      <w:r>
        <w:t>17</w:t>
      </w:r>
      <w:r>
        <w:fldChar w:fldCharType="end"/>
      </w:r>
    </w:p>
    <w:p>
      <w:pPr>
        <w:pStyle w:val="26"/>
        <w:tabs>
          <w:tab w:val="left" w:pos="840"/>
          <w:tab w:val="right" w:leader="dot" w:pos="8296"/>
        </w:tabs>
        <w:rPr>
          <w:rFonts w:ascii="等线" w:hAnsi="等线" w:eastAsia="等线"/>
          <w:smallCaps w:val="0"/>
          <w:sz w:val="21"/>
          <w:szCs w:val="22"/>
        </w:rPr>
      </w:pPr>
      <w:r>
        <w:rPr>
          <w:highlight w:val="yellow"/>
        </w:rPr>
        <w:t>4.7</w:t>
      </w:r>
      <w:r>
        <w:rPr>
          <w:rFonts w:ascii="等线" w:hAnsi="等线" w:eastAsia="等线"/>
          <w:smallCaps w:val="0"/>
          <w:sz w:val="21"/>
          <w:szCs w:val="22"/>
        </w:rPr>
        <w:tab/>
      </w:r>
      <w:r>
        <w:rPr>
          <w:highlight w:val="yellow"/>
        </w:rPr>
        <w:t>是否涉及数据对外提供</w:t>
      </w:r>
      <w:r>
        <w:tab/>
      </w:r>
      <w:r>
        <w:fldChar w:fldCharType="begin"/>
      </w:r>
      <w:r>
        <w:instrText xml:space="preserve"> PAGEREF _Toc193096917 \h </w:instrText>
      </w:r>
      <w:r>
        <w:fldChar w:fldCharType="separate"/>
      </w:r>
      <w:r>
        <w:t>17</w:t>
      </w:r>
      <w:r>
        <w:fldChar w:fldCharType="end"/>
      </w:r>
    </w:p>
    <w:p>
      <w:pPr>
        <w:pStyle w:val="26"/>
        <w:tabs>
          <w:tab w:val="left" w:pos="840"/>
          <w:tab w:val="right" w:leader="dot" w:pos="8296"/>
        </w:tabs>
        <w:rPr>
          <w:rFonts w:ascii="等线" w:hAnsi="等线" w:eastAsia="等线"/>
          <w:smallCaps w:val="0"/>
          <w:sz w:val="21"/>
          <w:szCs w:val="22"/>
        </w:rPr>
      </w:pPr>
      <w:r>
        <w:rPr>
          <w:highlight w:val="yellow"/>
        </w:rPr>
        <w:t>4.8</w:t>
      </w:r>
      <w:r>
        <w:rPr>
          <w:rFonts w:ascii="等线" w:hAnsi="等线" w:eastAsia="等线"/>
          <w:smallCaps w:val="0"/>
          <w:sz w:val="21"/>
          <w:szCs w:val="22"/>
        </w:rPr>
        <w:tab/>
      </w:r>
      <w:r>
        <w:rPr>
          <w:highlight w:val="yellow"/>
        </w:rPr>
        <w:t>是否涉及处理3级及以上数据</w:t>
      </w:r>
      <w:r>
        <w:tab/>
      </w:r>
      <w:r>
        <w:fldChar w:fldCharType="begin"/>
      </w:r>
      <w:r>
        <w:instrText xml:space="preserve"> PAGEREF _Toc193096918 \h </w:instrText>
      </w:r>
      <w:r>
        <w:fldChar w:fldCharType="separate"/>
      </w:r>
      <w:r>
        <w:t>17</w:t>
      </w:r>
      <w:r>
        <w:fldChar w:fldCharType="end"/>
      </w:r>
    </w:p>
    <w:p>
      <w:pPr>
        <w:pStyle w:val="26"/>
        <w:tabs>
          <w:tab w:val="left" w:pos="840"/>
          <w:tab w:val="right" w:leader="dot" w:pos="8296"/>
        </w:tabs>
        <w:rPr>
          <w:rFonts w:ascii="等线" w:hAnsi="等线" w:eastAsia="等线"/>
          <w:smallCaps w:val="0"/>
          <w:sz w:val="21"/>
          <w:szCs w:val="22"/>
        </w:rPr>
      </w:pPr>
      <w:r>
        <w:rPr>
          <w:highlight w:val="yellow"/>
        </w:rPr>
        <w:t>4.9</w:t>
      </w:r>
      <w:r>
        <w:rPr>
          <w:rFonts w:ascii="等线" w:hAnsi="等线" w:eastAsia="等线"/>
          <w:smallCaps w:val="0"/>
          <w:sz w:val="21"/>
          <w:szCs w:val="22"/>
        </w:rPr>
        <w:tab/>
      </w:r>
      <w:r>
        <w:rPr>
          <w:highlight w:val="yellow"/>
        </w:rPr>
        <w:t>是否涉及以下数据处理场景（多选）</w:t>
      </w:r>
      <w:r>
        <w:tab/>
      </w:r>
      <w:r>
        <w:fldChar w:fldCharType="begin"/>
      </w:r>
      <w:r>
        <w:instrText xml:space="preserve"> PAGEREF _Toc193096919 \h </w:instrText>
      </w:r>
      <w:r>
        <w:fldChar w:fldCharType="separate"/>
      </w:r>
      <w:r>
        <w:t>18</w:t>
      </w:r>
      <w:r>
        <w:fldChar w:fldCharType="end"/>
      </w:r>
    </w:p>
    <w:p>
      <w:pPr>
        <w:pStyle w:val="26"/>
        <w:tabs>
          <w:tab w:val="left" w:pos="840"/>
          <w:tab w:val="right" w:leader="dot" w:pos="8296"/>
        </w:tabs>
        <w:rPr>
          <w:rFonts w:ascii="等线" w:hAnsi="等线" w:eastAsia="等线"/>
          <w:smallCaps w:val="0"/>
          <w:sz w:val="21"/>
          <w:szCs w:val="22"/>
        </w:rPr>
      </w:pPr>
      <w:r>
        <w:rPr>
          <w:highlight w:val="yellow"/>
        </w:rPr>
        <w:t>4.10</w:t>
      </w:r>
      <w:r>
        <w:rPr>
          <w:rFonts w:ascii="等线" w:hAnsi="等线" w:eastAsia="等线"/>
          <w:smallCaps w:val="0"/>
          <w:sz w:val="21"/>
          <w:szCs w:val="22"/>
        </w:rPr>
        <w:tab/>
      </w:r>
      <w:r>
        <w:rPr>
          <w:highlight w:val="yellow"/>
        </w:rPr>
        <w:t>是否涉及数据安全影响评估</w:t>
      </w:r>
      <w:r>
        <w:tab/>
      </w:r>
      <w:r>
        <w:fldChar w:fldCharType="begin"/>
      </w:r>
      <w:r>
        <w:instrText xml:space="preserve"> PAGEREF _Toc193096920 \h </w:instrText>
      </w:r>
      <w:r>
        <w:fldChar w:fldCharType="separate"/>
      </w:r>
      <w:r>
        <w:t>19</w:t>
      </w:r>
      <w:r>
        <w:fldChar w:fldCharType="end"/>
      </w:r>
    </w:p>
    <w:p>
      <w:pPr>
        <w:pStyle w:val="26"/>
        <w:tabs>
          <w:tab w:val="left" w:pos="840"/>
          <w:tab w:val="right" w:leader="dot" w:pos="8296"/>
        </w:tabs>
        <w:rPr>
          <w:rFonts w:ascii="等线" w:hAnsi="等线" w:eastAsia="等线"/>
          <w:smallCaps w:val="0"/>
          <w:sz w:val="21"/>
          <w:szCs w:val="22"/>
        </w:rPr>
      </w:pPr>
      <w:r>
        <w:rPr>
          <w:highlight w:val="yellow"/>
        </w:rPr>
        <w:t>4.11</w:t>
      </w:r>
      <w:r>
        <w:rPr>
          <w:rFonts w:ascii="等线" w:hAnsi="等线" w:eastAsia="等线"/>
          <w:smallCaps w:val="0"/>
          <w:sz w:val="21"/>
          <w:szCs w:val="22"/>
        </w:rPr>
        <w:tab/>
      </w:r>
      <w:r>
        <w:rPr>
          <w:highlight w:val="yellow"/>
        </w:rPr>
        <w:t>是否明确数据最短存储时间</w:t>
      </w:r>
      <w:r>
        <w:tab/>
      </w:r>
      <w:r>
        <w:fldChar w:fldCharType="begin"/>
      </w:r>
      <w:r>
        <w:instrText xml:space="preserve"> PAGEREF _Toc193096921 \h </w:instrText>
      </w:r>
      <w:r>
        <w:fldChar w:fldCharType="separate"/>
      </w:r>
      <w:r>
        <w:t>19</w:t>
      </w:r>
      <w:r>
        <w:fldChar w:fldCharType="end"/>
      </w:r>
    </w:p>
    <w:p>
      <w:pPr>
        <w:pStyle w:val="26"/>
        <w:tabs>
          <w:tab w:val="left" w:pos="840"/>
          <w:tab w:val="right" w:leader="dot" w:pos="8296"/>
        </w:tabs>
        <w:rPr>
          <w:rFonts w:ascii="等线" w:hAnsi="等线" w:eastAsia="等线"/>
          <w:smallCaps w:val="0"/>
          <w:sz w:val="21"/>
          <w:szCs w:val="22"/>
        </w:rPr>
      </w:pPr>
      <w:r>
        <w:rPr>
          <w:highlight w:val="yellow"/>
        </w:rPr>
        <w:t>4.12</w:t>
      </w:r>
      <w:r>
        <w:rPr>
          <w:rFonts w:ascii="等线" w:hAnsi="等线" w:eastAsia="等线"/>
          <w:smallCaps w:val="0"/>
          <w:sz w:val="21"/>
          <w:szCs w:val="22"/>
        </w:rPr>
        <w:tab/>
      </w:r>
      <w:r>
        <w:rPr>
          <w:highlight w:val="yellow"/>
        </w:rPr>
        <w:t>是否明确数据备份与恢复要求</w:t>
      </w:r>
      <w:r>
        <w:tab/>
      </w:r>
      <w:r>
        <w:fldChar w:fldCharType="begin"/>
      </w:r>
      <w:r>
        <w:instrText xml:space="preserve"> PAGEREF _Toc193096922 \h </w:instrText>
      </w:r>
      <w:r>
        <w:fldChar w:fldCharType="separate"/>
      </w:r>
      <w:r>
        <w:t>19</w:t>
      </w:r>
      <w:r>
        <w:fldChar w:fldCharType="end"/>
      </w:r>
    </w:p>
    <w:p>
      <w:pPr>
        <w:pStyle w:val="26"/>
        <w:tabs>
          <w:tab w:val="left" w:pos="840"/>
          <w:tab w:val="right" w:leader="dot" w:pos="8296"/>
        </w:tabs>
        <w:rPr>
          <w:rFonts w:ascii="等线" w:hAnsi="等线" w:eastAsia="等线"/>
          <w:smallCaps w:val="0"/>
          <w:sz w:val="21"/>
          <w:szCs w:val="22"/>
        </w:rPr>
      </w:pPr>
      <w:r>
        <w:rPr>
          <w:highlight w:val="yellow"/>
        </w:rPr>
        <w:t>4.13</w:t>
      </w:r>
      <w:r>
        <w:rPr>
          <w:rFonts w:ascii="等线" w:hAnsi="等线" w:eastAsia="等线"/>
          <w:smallCaps w:val="0"/>
          <w:sz w:val="21"/>
          <w:szCs w:val="22"/>
        </w:rPr>
        <w:tab/>
      </w:r>
      <w:r>
        <w:rPr>
          <w:highlight w:val="yellow"/>
        </w:rPr>
        <w:t>是否明确数据操作日志记录要求</w:t>
      </w:r>
      <w:r>
        <w:tab/>
      </w:r>
      <w:r>
        <w:fldChar w:fldCharType="begin"/>
      </w:r>
      <w:r>
        <w:instrText xml:space="preserve"> PAGEREF _Toc193096923 \h </w:instrText>
      </w:r>
      <w:r>
        <w:fldChar w:fldCharType="separate"/>
      </w:r>
      <w:r>
        <w:t>20</w:t>
      </w:r>
      <w:r>
        <w:fldChar w:fldCharType="end"/>
      </w:r>
    </w:p>
    <w:p>
      <w:pPr>
        <w:pStyle w:val="26"/>
        <w:tabs>
          <w:tab w:val="left" w:pos="840"/>
          <w:tab w:val="right" w:leader="dot" w:pos="8296"/>
        </w:tabs>
        <w:rPr>
          <w:rFonts w:ascii="等线" w:hAnsi="等线" w:eastAsia="等线"/>
          <w:smallCaps w:val="0"/>
          <w:sz w:val="21"/>
          <w:szCs w:val="22"/>
        </w:rPr>
      </w:pPr>
      <w:r>
        <w:rPr>
          <w:highlight w:val="yellow"/>
        </w:rPr>
        <w:t>4.14</w:t>
      </w:r>
      <w:r>
        <w:rPr>
          <w:rFonts w:ascii="等线" w:hAnsi="等线" w:eastAsia="等线"/>
          <w:smallCaps w:val="0"/>
          <w:sz w:val="21"/>
          <w:szCs w:val="22"/>
        </w:rPr>
        <w:tab/>
      </w:r>
      <w:r>
        <w:rPr>
          <w:highlight w:val="yellow"/>
        </w:rPr>
        <w:t>是否明确数据安全风险监测范围与要求</w:t>
      </w:r>
      <w:r>
        <w:tab/>
      </w:r>
      <w:r>
        <w:fldChar w:fldCharType="begin"/>
      </w:r>
      <w:r>
        <w:instrText xml:space="preserve"> PAGEREF _Toc193096924 \h </w:instrText>
      </w:r>
      <w:r>
        <w:fldChar w:fldCharType="separate"/>
      </w:r>
      <w:r>
        <w:t>20</w:t>
      </w:r>
      <w:r>
        <w:fldChar w:fldCharType="end"/>
      </w:r>
    </w:p>
    <w:p>
      <w:pPr>
        <w:pStyle w:val="26"/>
        <w:tabs>
          <w:tab w:val="left" w:pos="840"/>
          <w:tab w:val="right" w:leader="dot" w:pos="8296"/>
        </w:tabs>
        <w:rPr>
          <w:rFonts w:ascii="等线" w:hAnsi="等线" w:eastAsia="等线"/>
          <w:smallCaps w:val="0"/>
          <w:sz w:val="21"/>
          <w:szCs w:val="22"/>
        </w:rPr>
      </w:pPr>
      <w:r>
        <w:rPr>
          <w:highlight w:val="yellow"/>
        </w:rPr>
        <w:t>4.15</w:t>
      </w:r>
      <w:r>
        <w:rPr>
          <w:rFonts w:ascii="等线" w:hAnsi="等线" w:eastAsia="等线"/>
          <w:smallCaps w:val="0"/>
          <w:sz w:val="21"/>
          <w:szCs w:val="22"/>
        </w:rPr>
        <w:tab/>
      </w:r>
      <w:r>
        <w:rPr>
          <w:highlight w:val="yellow"/>
        </w:rPr>
        <w:t>是否审查模型开发加工目的与收集目的一致性</w:t>
      </w:r>
      <w:r>
        <w:tab/>
      </w:r>
      <w:r>
        <w:fldChar w:fldCharType="begin"/>
      </w:r>
      <w:r>
        <w:instrText xml:space="preserve"> PAGEREF _Toc193096925 \h </w:instrText>
      </w:r>
      <w:r>
        <w:fldChar w:fldCharType="separate"/>
      </w:r>
      <w:r>
        <w:t>20</w:t>
      </w:r>
      <w:r>
        <w:fldChar w:fldCharType="end"/>
      </w:r>
    </w:p>
    <w:p>
      <w:pPr>
        <w:pStyle w:val="22"/>
        <w:tabs>
          <w:tab w:val="left" w:pos="840"/>
          <w:tab w:val="right" w:leader="dot" w:pos="8296"/>
        </w:tabs>
        <w:rPr>
          <w:rFonts w:ascii="等线" w:hAnsi="等线" w:eastAsia="等线"/>
          <w:b w:val="0"/>
          <w:caps w:val="0"/>
          <w:sz w:val="21"/>
          <w:szCs w:val="22"/>
        </w:rPr>
      </w:pPr>
      <w:r>
        <w:rPr>
          <w:rFonts w:ascii="宋体"/>
        </w:rPr>
        <w:t>第5章</w:t>
      </w:r>
      <w:r>
        <w:rPr>
          <w:rFonts w:ascii="等线" w:hAnsi="等线" w:eastAsia="等线"/>
          <w:b w:val="0"/>
          <w:caps w:val="0"/>
          <w:sz w:val="21"/>
          <w:szCs w:val="22"/>
        </w:rPr>
        <w:tab/>
      </w:r>
      <w:r>
        <w:rPr>
          <w:rFonts w:ascii="宋体"/>
        </w:rPr>
        <w:t>非功能及系统级需求</w:t>
      </w:r>
      <w:r>
        <w:tab/>
      </w:r>
      <w:r>
        <w:fldChar w:fldCharType="begin"/>
      </w:r>
      <w:r>
        <w:instrText xml:space="preserve"> PAGEREF _Toc193096926 \h </w:instrText>
      </w:r>
      <w:r>
        <w:fldChar w:fldCharType="separate"/>
      </w:r>
      <w:r>
        <w:t>21</w:t>
      </w:r>
      <w:r>
        <w:fldChar w:fldCharType="end"/>
      </w:r>
    </w:p>
    <w:p>
      <w:pPr>
        <w:pStyle w:val="26"/>
        <w:tabs>
          <w:tab w:val="left" w:pos="840"/>
          <w:tab w:val="right" w:leader="dot" w:pos="8296"/>
        </w:tabs>
        <w:rPr>
          <w:rFonts w:ascii="等线" w:hAnsi="等线" w:eastAsia="等线"/>
          <w:smallCaps w:val="0"/>
          <w:sz w:val="21"/>
          <w:szCs w:val="22"/>
        </w:rPr>
      </w:pPr>
      <w:r>
        <w:t>5.1</w:t>
      </w:r>
      <w:r>
        <w:rPr>
          <w:rFonts w:ascii="等线" w:hAnsi="等线" w:eastAsia="等线"/>
          <w:smallCaps w:val="0"/>
          <w:sz w:val="21"/>
          <w:szCs w:val="22"/>
        </w:rPr>
        <w:tab/>
      </w:r>
      <w:r>
        <w:rPr>
          <w:rFonts w:ascii="宋体"/>
        </w:rPr>
        <w:t>非功能性需求</w:t>
      </w:r>
      <w:r>
        <w:tab/>
      </w:r>
      <w:r>
        <w:fldChar w:fldCharType="begin"/>
      </w:r>
      <w:r>
        <w:instrText xml:space="preserve"> PAGEREF _Toc193096927 \h </w:instrText>
      </w:r>
      <w:r>
        <w:fldChar w:fldCharType="separate"/>
      </w:r>
      <w:r>
        <w:t>21</w:t>
      </w:r>
      <w:r>
        <w:fldChar w:fldCharType="end"/>
      </w:r>
    </w:p>
    <w:p>
      <w:pPr>
        <w:pStyle w:val="26"/>
        <w:tabs>
          <w:tab w:val="left" w:pos="840"/>
          <w:tab w:val="right" w:leader="dot" w:pos="8296"/>
        </w:tabs>
        <w:rPr>
          <w:rFonts w:ascii="等线" w:hAnsi="等线" w:eastAsia="等线"/>
          <w:smallCaps w:val="0"/>
          <w:sz w:val="21"/>
          <w:szCs w:val="22"/>
        </w:rPr>
      </w:pPr>
      <w:r>
        <w:t>5.2</w:t>
      </w:r>
      <w:r>
        <w:rPr>
          <w:rFonts w:ascii="等线" w:hAnsi="等线" w:eastAsia="等线"/>
          <w:smallCaps w:val="0"/>
          <w:sz w:val="21"/>
          <w:szCs w:val="22"/>
        </w:rPr>
        <w:tab/>
      </w:r>
      <w:r>
        <w:t>系统需求</w:t>
      </w:r>
      <w:r>
        <w:tab/>
      </w:r>
      <w:r>
        <w:fldChar w:fldCharType="begin"/>
      </w:r>
      <w:r>
        <w:instrText xml:space="preserve"> PAGEREF _Toc193096928 \h </w:instrText>
      </w:r>
      <w:r>
        <w:fldChar w:fldCharType="separate"/>
      </w:r>
      <w:r>
        <w:t>21</w:t>
      </w:r>
      <w:r>
        <w:fldChar w:fldCharType="end"/>
      </w:r>
    </w:p>
    <w:p>
      <w:pPr>
        <w:pStyle w:val="22"/>
        <w:tabs>
          <w:tab w:val="right" w:leader="dot" w:pos="8296"/>
        </w:tabs>
        <w:rPr>
          <w:rFonts w:ascii="等线" w:hAnsi="等线" w:eastAsia="等线"/>
          <w:b w:val="0"/>
          <w:caps w:val="0"/>
          <w:sz w:val="21"/>
          <w:szCs w:val="22"/>
        </w:rPr>
      </w:pPr>
      <w:r>
        <w:rPr>
          <w:rFonts w:ascii="宋体"/>
        </w:rPr>
        <w:t>参考资料</w:t>
      </w:r>
      <w:r>
        <w:tab/>
      </w:r>
      <w:r>
        <w:fldChar w:fldCharType="begin"/>
      </w:r>
      <w:r>
        <w:instrText xml:space="preserve"> PAGEREF _Toc193096929 \h </w:instrText>
      </w:r>
      <w:r>
        <w:fldChar w:fldCharType="separate"/>
      </w:r>
      <w:r>
        <w:t>22</w:t>
      </w:r>
      <w:r>
        <w:fldChar w:fldCharType="end"/>
      </w:r>
    </w:p>
    <w:p>
      <w:pPr>
        <w:pStyle w:val="22"/>
        <w:tabs>
          <w:tab w:val="right" w:leader="dot" w:pos="8296"/>
        </w:tabs>
        <w:rPr>
          <w:sz w:val="24"/>
        </w:rPr>
        <w:sectPr>
          <w:headerReference r:id="rId4" w:type="first"/>
          <w:headerReference r:id="rId3" w:type="default"/>
          <w:footerReference r:id="rId5" w:type="default"/>
          <w:pgSz w:w="11906" w:h="16838"/>
          <w:pgMar w:top="1440" w:right="1800" w:bottom="1440" w:left="1800" w:header="992" w:footer="992" w:gutter="0"/>
          <w:cols w:space="720" w:num="1"/>
          <w:titlePg/>
          <w:docGrid w:type="lines" w:linePitch="312" w:charSpace="0"/>
        </w:sectPr>
      </w:pPr>
      <w:r>
        <w:fldChar w:fldCharType="end"/>
      </w:r>
    </w:p>
    <w:p>
      <w:pPr>
        <w:pStyle w:val="4"/>
        <w:numPr>
          <w:ilvl w:val="0"/>
          <w:numId w:val="1"/>
        </w:numPr>
        <w:spacing w:line="360" w:lineRule="auto"/>
        <w:jc w:val="left"/>
        <w:rPr>
          <w:rFonts w:ascii="宋体"/>
          <w:sz w:val="36"/>
          <w:szCs w:val="36"/>
        </w:rPr>
      </w:pPr>
      <w:bookmarkStart w:id="0" w:name="_Toc193096883"/>
      <w:bookmarkStart w:id="1" w:name="_Toc214765302"/>
      <w:r>
        <w:rPr>
          <w:rFonts w:hint="eastAsia" w:ascii="宋体"/>
          <w:sz w:val="36"/>
          <w:szCs w:val="36"/>
        </w:rPr>
        <w:t>概述</w:t>
      </w:r>
      <w:bookmarkEnd w:id="0"/>
      <w:bookmarkEnd w:id="1"/>
    </w:p>
    <w:p>
      <w:pPr>
        <w:pStyle w:val="5"/>
        <w:numPr>
          <w:ilvl w:val="1"/>
          <w:numId w:val="2"/>
        </w:numPr>
        <w:spacing w:line="360" w:lineRule="auto"/>
        <w:rPr>
          <w:rFonts w:ascii="宋体" w:eastAsia="宋体"/>
        </w:rPr>
      </w:pPr>
      <w:bookmarkStart w:id="2" w:name="_Toc193096884"/>
      <w:r>
        <w:rPr>
          <w:rFonts w:hint="eastAsia" w:ascii="仿宋_GB2312" w:eastAsia="仿宋_GB2312"/>
          <w:szCs w:val="24"/>
        </w:rPr>
        <w:t>需求</w:t>
      </w:r>
      <w:r>
        <w:rPr>
          <w:rFonts w:hint="eastAsia" w:ascii="宋体" w:eastAsia="宋体"/>
        </w:rPr>
        <w:t>背景</w:t>
      </w:r>
      <w:bookmarkEnd w:id="2"/>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描述需求产生的背景、原因等。</w:t>
      </w:r>
    </w:p>
    <w:p>
      <w:pPr>
        <w:pStyle w:val="5"/>
        <w:numPr>
          <w:ilvl w:val="1"/>
          <w:numId w:val="2"/>
        </w:numPr>
        <w:spacing w:line="360" w:lineRule="auto"/>
        <w:rPr>
          <w:rFonts w:ascii="宋体" w:eastAsia="宋体"/>
        </w:rPr>
      </w:pPr>
      <w:bookmarkStart w:id="3" w:name="_Toc193096885"/>
      <w:r>
        <w:rPr>
          <w:rFonts w:hint="eastAsia" w:ascii="宋体" w:eastAsia="宋体"/>
        </w:rPr>
        <w:t>业务目标</w:t>
      </w:r>
      <w:bookmarkEnd w:id="3"/>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描述系统实施达成的业务目标。例如以达到快速获客、优化流程或者提高效率等。</w:t>
      </w:r>
    </w:p>
    <w:p>
      <w:pPr>
        <w:pStyle w:val="5"/>
        <w:numPr>
          <w:ilvl w:val="1"/>
          <w:numId w:val="2"/>
        </w:numPr>
        <w:spacing w:line="360" w:lineRule="auto"/>
        <w:rPr>
          <w:rFonts w:ascii="宋体" w:eastAsia="宋体"/>
        </w:rPr>
      </w:pPr>
      <w:bookmarkStart w:id="4" w:name="_Toc193096886"/>
      <w:r>
        <w:rPr>
          <w:rFonts w:hint="eastAsia" w:ascii="宋体" w:eastAsia="宋体"/>
        </w:rPr>
        <w:t>业务价值</w:t>
      </w:r>
      <w:bookmarkEnd w:id="4"/>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描述系统实施所实现的业务价值，建立业务价值与业务目标的关联。</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例如：XX操作流程减少X步、优化系统流程并提高操作效率；大幅减少线下操作步骤、提高效率、获客、利润等。</w:t>
      </w:r>
    </w:p>
    <w:p>
      <w:pPr>
        <w:pStyle w:val="5"/>
        <w:numPr>
          <w:ilvl w:val="1"/>
          <w:numId w:val="2"/>
        </w:numPr>
        <w:spacing w:line="360" w:lineRule="auto"/>
        <w:rPr>
          <w:rFonts w:ascii="宋体" w:eastAsia="宋体"/>
        </w:rPr>
      </w:pPr>
      <w:bookmarkStart w:id="5" w:name="_Toc193096887"/>
      <w:r>
        <w:rPr>
          <w:rFonts w:hint="eastAsia" w:ascii="宋体" w:eastAsia="宋体"/>
        </w:rPr>
        <w:t>术语</w:t>
      </w:r>
      <w:bookmarkEnd w:id="5"/>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说明相关术语，包括所有阅读文档的用户或其他人无法理解的缩写和简写。</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例如：基本户、I类户等</w:t>
      </w:r>
    </w:p>
    <w:p>
      <w:pPr>
        <w:pStyle w:val="4"/>
        <w:numPr>
          <w:ilvl w:val="0"/>
          <w:numId w:val="2"/>
        </w:numPr>
        <w:spacing w:line="360" w:lineRule="auto"/>
        <w:jc w:val="left"/>
        <w:rPr>
          <w:rFonts w:hint="eastAsia" w:ascii="宋体"/>
          <w:sz w:val="36"/>
          <w:szCs w:val="36"/>
        </w:rPr>
      </w:pPr>
      <w:r>
        <w:rPr>
          <w:rFonts w:ascii="宋体"/>
        </w:rPr>
        <w:br w:type="page"/>
      </w:r>
      <w:bookmarkStart w:id="6" w:name="_Toc193096888"/>
      <w:r>
        <w:rPr>
          <w:rFonts w:hint="eastAsia" w:ascii="宋体"/>
          <w:sz w:val="36"/>
          <w:szCs w:val="36"/>
        </w:rPr>
        <w:t>业务概述</w:t>
      </w:r>
      <w:bookmarkEnd w:id="6"/>
    </w:p>
    <w:p>
      <w:pPr>
        <w:pStyle w:val="5"/>
        <w:numPr>
          <w:ilvl w:val="1"/>
          <w:numId w:val="2"/>
        </w:numPr>
        <w:spacing w:line="360" w:lineRule="auto"/>
        <w:rPr>
          <w:rFonts w:hint="eastAsia" w:ascii="宋体" w:hAnsi="Times New Roman" w:eastAsia="宋体"/>
          <w:kern w:val="44"/>
          <w:sz w:val="36"/>
          <w:szCs w:val="36"/>
        </w:rPr>
      </w:pPr>
      <w:bookmarkStart w:id="7" w:name="_Toc214765307"/>
      <w:bookmarkStart w:id="8" w:name="_Toc193096889"/>
      <w:r>
        <w:rPr>
          <w:rFonts w:hint="eastAsia" w:ascii="宋体" w:eastAsia="宋体"/>
        </w:rPr>
        <w:t>业务</w:t>
      </w:r>
      <w:r>
        <w:rPr>
          <w:rFonts w:hint="eastAsia" w:ascii="宋体" w:hAnsi="Times New Roman" w:eastAsia="宋体"/>
          <w:kern w:val="44"/>
          <w:sz w:val="36"/>
          <w:szCs w:val="36"/>
        </w:rPr>
        <w:t>概述</w:t>
      </w:r>
      <w:bookmarkEnd w:id="7"/>
      <w:bookmarkEnd w:id="8"/>
      <w:r>
        <w:rPr>
          <w:rFonts w:hint="eastAsia" w:ascii="宋体" w:hAnsi="Times New Roman" w:eastAsia="宋体"/>
          <w:kern w:val="44"/>
          <w:sz w:val="36"/>
          <w:szCs w:val="36"/>
        </w:rPr>
        <w:t xml:space="preserve"> </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业务总体介绍，包括该业务与相关业务的关系等。</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描述有关业务的概念、分类。</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阐述业务发展的重要性及市场定位情况等。</w:t>
      </w:r>
    </w:p>
    <w:p>
      <w:pPr>
        <w:pStyle w:val="5"/>
        <w:numPr>
          <w:ilvl w:val="1"/>
          <w:numId w:val="2"/>
        </w:numPr>
        <w:spacing w:line="360" w:lineRule="auto"/>
        <w:rPr>
          <w:rFonts w:ascii="宋体" w:eastAsia="宋体"/>
        </w:rPr>
      </w:pPr>
      <w:bookmarkStart w:id="9" w:name="_Toc214765308"/>
      <w:bookmarkStart w:id="10" w:name="_Toc193096890"/>
      <w:bookmarkStart w:id="11" w:name="_Toc464052015"/>
      <w:r>
        <w:rPr>
          <w:rFonts w:hint="eastAsia" w:ascii="宋体" w:eastAsia="宋体"/>
        </w:rPr>
        <w:t>业务处理流程</w:t>
      </w:r>
      <w:bookmarkEnd w:id="9"/>
      <w:bookmarkEnd w:id="10"/>
      <w:bookmarkEnd w:id="11"/>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根据业务的具体情况，描述业务管理规定。</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详细描述业务模块间的业务处理主流程。</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业务流程是需求说明书的主体，建议按照业务操作顺序描述各环节什么人员应该做什么事情，包括凭证传递等各种环节。具体哪些环节需要手工干预、哪些环节自动处理完成，需要在后续后续功能描述中简单说明，最终在立项后的需求分析阶段确定。</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描述业务的帐务处理要求。</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该内容可以融合在业务流程过程中，也可以单独编写。</w:t>
      </w:r>
    </w:p>
    <w:p>
      <w:pPr>
        <w:pStyle w:val="5"/>
        <w:numPr>
          <w:ilvl w:val="1"/>
          <w:numId w:val="2"/>
        </w:numPr>
      </w:pPr>
      <w:bookmarkStart w:id="12" w:name="_Toc193096891"/>
      <w:bookmarkStart w:id="13" w:name="_Toc72227465"/>
      <w:bookmarkStart w:id="14" w:name="_Toc255223870"/>
      <w:r>
        <w:rPr>
          <w:rFonts w:hint="eastAsia"/>
        </w:rPr>
        <w:t>现状和存在的问题</w:t>
      </w:r>
      <w:bookmarkEnd w:id="12"/>
      <w:bookmarkEnd w:id="13"/>
      <w:bookmarkEnd w:id="14"/>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概述该目标或领域当前的现状和我行存在的问题。</w:t>
      </w:r>
    </w:p>
    <w:p>
      <w:pPr>
        <w:pStyle w:val="6"/>
        <w:numPr>
          <w:ilvl w:val="2"/>
          <w:numId w:val="2"/>
        </w:numPr>
        <w:rPr>
          <w:rFonts w:hint="eastAsia" w:ascii="仿宋_GB2312" w:eastAsia="仿宋_GB2312"/>
          <w:szCs w:val="24"/>
        </w:rPr>
      </w:pPr>
      <w:bookmarkStart w:id="15" w:name="_Toc193096892"/>
      <w:r>
        <w:rPr>
          <w:rFonts w:hint="eastAsia" w:ascii="仿宋_GB2312" w:eastAsia="仿宋_GB2312"/>
          <w:szCs w:val="24"/>
        </w:rPr>
        <w:t>我行及同业现状</w:t>
      </w:r>
      <w:bookmarkEnd w:id="15"/>
    </w:p>
    <w:p>
      <w:pPr>
        <w:pStyle w:val="7"/>
      </w:pPr>
    </w:p>
    <w:p>
      <w:pPr>
        <w:pStyle w:val="6"/>
        <w:numPr>
          <w:ilvl w:val="2"/>
          <w:numId w:val="2"/>
        </w:numPr>
        <w:rPr>
          <w:rFonts w:hint="eastAsia" w:ascii="仿宋_GB2312" w:eastAsia="仿宋_GB2312"/>
          <w:szCs w:val="24"/>
        </w:rPr>
      </w:pPr>
      <w:bookmarkStart w:id="16" w:name="_Toc193096893"/>
      <w:bookmarkStart w:id="17" w:name="_Toc72227466"/>
      <w:r>
        <w:rPr>
          <w:rFonts w:hint="eastAsia" w:ascii="仿宋_GB2312" w:eastAsia="仿宋_GB2312"/>
          <w:szCs w:val="24"/>
        </w:rPr>
        <w:t>我行存在的问题</w:t>
      </w:r>
      <w:bookmarkEnd w:id="16"/>
    </w:p>
    <w:p>
      <w:pPr>
        <w:pStyle w:val="7"/>
      </w:pPr>
    </w:p>
    <w:bookmarkEnd w:id="17"/>
    <w:p>
      <w:pPr>
        <w:pStyle w:val="5"/>
        <w:numPr>
          <w:ilvl w:val="1"/>
          <w:numId w:val="2"/>
        </w:numPr>
      </w:pPr>
      <w:bookmarkStart w:id="18" w:name="_Toc72227469"/>
      <w:bookmarkStart w:id="19" w:name="_Toc193096894"/>
      <w:r>
        <w:rPr>
          <w:rFonts w:hint="eastAsia"/>
        </w:rPr>
        <w:t>项目参与部门及职责</w:t>
      </w:r>
      <w:bookmarkEnd w:id="18"/>
      <w:bookmarkEnd w:id="19"/>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列出该项目可能涉及的部门和人员，并明确其在本项目中的职责。</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5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noWrap w:val="0"/>
            <w:vAlign w:val="top"/>
          </w:tcPr>
          <w:p>
            <w:pPr>
              <w:spacing w:line="360" w:lineRule="auto"/>
              <w:jc w:val="center"/>
              <w:rPr>
                <w:rFonts w:hint="eastAsia" w:ascii="仿宋_GB2312" w:hAnsi="Arial" w:eastAsia="仿宋_GB2312" w:cs="Arial"/>
                <w:kern w:val="0"/>
              </w:rPr>
            </w:pPr>
            <w:r>
              <w:rPr>
                <w:rFonts w:hint="eastAsia" w:ascii="仿宋_GB2312" w:hAnsi="Arial" w:eastAsia="仿宋_GB2312" w:cs="Arial"/>
                <w:kern w:val="0"/>
              </w:rPr>
              <w:t>部门名称</w:t>
            </w:r>
          </w:p>
        </w:tc>
        <w:tc>
          <w:tcPr>
            <w:tcW w:w="5637" w:type="dxa"/>
            <w:noWrap w:val="0"/>
            <w:vAlign w:val="top"/>
          </w:tcPr>
          <w:p>
            <w:pPr>
              <w:spacing w:line="360" w:lineRule="auto"/>
              <w:jc w:val="center"/>
              <w:rPr>
                <w:rFonts w:hint="eastAsia" w:ascii="仿宋_GB2312" w:hAnsi="Arial" w:eastAsia="仿宋_GB2312" w:cs="Arial"/>
                <w:kern w:val="0"/>
              </w:rPr>
            </w:pPr>
            <w:r>
              <w:rPr>
                <w:rFonts w:hint="eastAsia" w:ascii="仿宋_GB2312" w:hAnsi="Arial" w:eastAsia="仿宋_GB2312" w:cs="Arial"/>
                <w:kern w:val="0"/>
              </w:rPr>
              <w:t>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noWrap w:val="0"/>
            <w:vAlign w:val="top"/>
          </w:tcPr>
          <w:p>
            <w:pPr>
              <w:spacing w:line="360" w:lineRule="auto"/>
              <w:rPr>
                <w:rFonts w:hint="eastAsia" w:ascii="楷体_GB2312" w:hAnsi="宋体" w:eastAsia="楷体_GB2312"/>
                <w:i/>
                <w:color w:val="3366FF"/>
              </w:rPr>
            </w:pPr>
          </w:p>
        </w:tc>
        <w:tc>
          <w:tcPr>
            <w:tcW w:w="5637" w:type="dxa"/>
            <w:noWrap w:val="0"/>
            <w:vAlign w:val="top"/>
          </w:tcPr>
          <w:p>
            <w:pPr>
              <w:spacing w:line="360" w:lineRule="auto"/>
              <w:rPr>
                <w:rFonts w:hint="eastAsia" w:ascii="楷体_GB2312" w:hAnsi="宋体" w:eastAsia="楷体_GB2312"/>
                <w:i/>
                <w:color w:val="3366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noWrap w:val="0"/>
            <w:vAlign w:val="top"/>
          </w:tcPr>
          <w:p>
            <w:pPr>
              <w:spacing w:line="360" w:lineRule="auto"/>
              <w:rPr>
                <w:rFonts w:hint="eastAsia" w:ascii="楷体_GB2312" w:hAnsi="宋体" w:eastAsia="楷体_GB2312"/>
                <w:i/>
                <w:color w:val="3366FF"/>
              </w:rPr>
            </w:pPr>
          </w:p>
        </w:tc>
        <w:tc>
          <w:tcPr>
            <w:tcW w:w="5637" w:type="dxa"/>
            <w:noWrap w:val="0"/>
            <w:vAlign w:val="top"/>
          </w:tcPr>
          <w:p>
            <w:pPr>
              <w:spacing w:line="360" w:lineRule="auto"/>
              <w:rPr>
                <w:rFonts w:hint="eastAsia" w:ascii="楷体_GB2312" w:hAnsi="宋体" w:eastAsia="楷体_GB2312"/>
                <w:i/>
                <w:color w:val="3366FF"/>
              </w:rPr>
            </w:pPr>
          </w:p>
        </w:tc>
      </w:tr>
    </w:tbl>
    <w:p>
      <w:pPr>
        <w:pStyle w:val="4"/>
        <w:numPr>
          <w:ilvl w:val="0"/>
          <w:numId w:val="2"/>
        </w:numPr>
        <w:spacing w:line="360" w:lineRule="auto"/>
        <w:jc w:val="left"/>
        <w:rPr>
          <w:rFonts w:hint="eastAsia" w:ascii="宋体"/>
          <w:sz w:val="36"/>
          <w:szCs w:val="36"/>
        </w:rPr>
      </w:pPr>
      <w:r>
        <w:rPr>
          <w:rFonts w:ascii="宋体"/>
        </w:rPr>
        <w:br w:type="page"/>
      </w:r>
      <w:bookmarkStart w:id="20" w:name="_Toc214765309"/>
      <w:bookmarkStart w:id="21" w:name="_Toc193096895"/>
      <w:r>
        <w:rPr>
          <w:rFonts w:hint="eastAsia" w:ascii="宋体"/>
          <w:sz w:val="36"/>
          <w:szCs w:val="36"/>
        </w:rPr>
        <w:t>功能描述</w:t>
      </w:r>
      <w:bookmarkEnd w:id="20"/>
      <w:bookmarkEnd w:id="21"/>
    </w:p>
    <w:p>
      <w:pPr>
        <w:pStyle w:val="40"/>
        <w:keepNext/>
        <w:keepLines/>
        <w:numPr>
          <w:ilvl w:val="0"/>
          <w:numId w:val="3"/>
        </w:numPr>
        <w:spacing w:before="260" w:after="260" w:line="360" w:lineRule="auto"/>
        <w:ind w:firstLineChars="0"/>
        <w:outlineLvl w:val="1"/>
        <w:rPr>
          <w:rFonts w:hint="eastAsia" w:ascii="宋体" w:hAnsi="Arial"/>
          <w:b/>
          <w:vanish/>
          <w:sz w:val="32"/>
        </w:rPr>
      </w:pPr>
      <w:bookmarkStart w:id="22" w:name="_Toc214765310"/>
    </w:p>
    <w:p>
      <w:pPr>
        <w:pStyle w:val="40"/>
        <w:keepNext/>
        <w:keepLines/>
        <w:numPr>
          <w:ilvl w:val="0"/>
          <w:numId w:val="3"/>
        </w:numPr>
        <w:spacing w:before="260" w:after="260" w:line="360" w:lineRule="auto"/>
        <w:ind w:firstLineChars="0"/>
        <w:outlineLvl w:val="1"/>
        <w:rPr>
          <w:rFonts w:hint="eastAsia" w:ascii="宋体" w:hAnsi="Arial"/>
          <w:b/>
          <w:vanish/>
          <w:sz w:val="32"/>
        </w:rPr>
      </w:pPr>
    </w:p>
    <w:p>
      <w:pPr>
        <w:pStyle w:val="40"/>
        <w:keepNext/>
        <w:keepLines/>
        <w:numPr>
          <w:ilvl w:val="0"/>
          <w:numId w:val="3"/>
        </w:numPr>
        <w:spacing w:before="260" w:after="260" w:line="360" w:lineRule="auto"/>
        <w:ind w:firstLineChars="0"/>
        <w:outlineLvl w:val="1"/>
        <w:rPr>
          <w:rFonts w:hint="eastAsia" w:ascii="宋体" w:hAnsi="Arial"/>
          <w:b/>
          <w:vanish/>
          <w:sz w:val="32"/>
        </w:rPr>
      </w:pPr>
    </w:p>
    <w:p>
      <w:pPr>
        <w:pStyle w:val="5"/>
        <w:numPr>
          <w:ilvl w:val="1"/>
          <w:numId w:val="2"/>
        </w:numPr>
        <w:spacing w:line="360" w:lineRule="auto"/>
        <w:rPr>
          <w:rFonts w:ascii="宋体" w:eastAsia="宋体"/>
        </w:rPr>
      </w:pPr>
      <w:bookmarkStart w:id="23" w:name="_Toc193096896"/>
      <w:r>
        <w:rPr>
          <w:rFonts w:hint="eastAsia" w:ascii="宋体" w:eastAsia="宋体"/>
        </w:rPr>
        <w:t>功能分类</w:t>
      </w:r>
      <w:bookmarkEnd w:id="22"/>
      <w:bookmarkEnd w:id="23"/>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根据业务流程，进行简要的业务功能划分。</w:t>
      </w:r>
    </w:p>
    <w:p>
      <w:pPr>
        <w:pStyle w:val="5"/>
        <w:numPr>
          <w:ilvl w:val="1"/>
          <w:numId w:val="2"/>
        </w:numPr>
        <w:spacing w:line="360" w:lineRule="auto"/>
        <w:rPr>
          <w:rFonts w:ascii="宋体" w:eastAsia="宋体"/>
        </w:rPr>
      </w:pPr>
      <w:bookmarkStart w:id="24" w:name="_Toc214765311"/>
      <w:bookmarkStart w:id="25" w:name="_Toc193096897"/>
      <w:r>
        <w:rPr>
          <w:rFonts w:hint="eastAsia" w:ascii="宋体" w:eastAsia="宋体"/>
        </w:rPr>
        <w:t>标准系统功能描述</w:t>
      </w:r>
      <w:bookmarkEnd w:id="24"/>
      <w:bookmarkEnd w:id="25"/>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对每个功能模块进行描述，逐项叙述需要实现的功能要求。</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描述功能模块的各种限制条件、业务规则，例如：在何种条件下功能模块才被执行、执行功能模块有那些柜员要求（或授权要求）等。</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所有功能模块需要与需求条目细化中业务功能一一对应。需求条目细化详见《需求条目细化》表。</w:t>
      </w:r>
    </w:p>
    <w:p>
      <w:pPr>
        <w:pStyle w:val="40"/>
        <w:keepNext/>
        <w:keepLines/>
        <w:numPr>
          <w:ilvl w:val="0"/>
          <w:numId w:val="4"/>
        </w:numPr>
        <w:spacing w:before="260" w:after="260" w:line="416" w:lineRule="auto"/>
        <w:ind w:firstLineChars="0"/>
        <w:outlineLvl w:val="2"/>
        <w:rPr>
          <w:rFonts w:hint="eastAsia"/>
          <w:b/>
          <w:vanish/>
          <w:sz w:val="32"/>
        </w:rPr>
      </w:pPr>
    </w:p>
    <w:p>
      <w:pPr>
        <w:pStyle w:val="40"/>
        <w:keepNext/>
        <w:keepLines/>
        <w:numPr>
          <w:ilvl w:val="0"/>
          <w:numId w:val="4"/>
        </w:numPr>
        <w:spacing w:before="260" w:after="260" w:line="416" w:lineRule="auto"/>
        <w:ind w:firstLineChars="0"/>
        <w:outlineLvl w:val="2"/>
        <w:rPr>
          <w:rFonts w:hint="eastAsia"/>
          <w:b/>
          <w:vanish/>
          <w:sz w:val="32"/>
        </w:rPr>
      </w:pPr>
    </w:p>
    <w:p>
      <w:pPr>
        <w:pStyle w:val="40"/>
        <w:keepNext/>
        <w:keepLines/>
        <w:numPr>
          <w:ilvl w:val="0"/>
          <w:numId w:val="4"/>
        </w:numPr>
        <w:spacing w:before="260" w:after="260" w:line="416" w:lineRule="auto"/>
        <w:ind w:firstLineChars="0"/>
        <w:outlineLvl w:val="2"/>
        <w:rPr>
          <w:rFonts w:hint="eastAsia"/>
          <w:b/>
          <w:vanish/>
          <w:sz w:val="32"/>
        </w:rPr>
      </w:pPr>
    </w:p>
    <w:p>
      <w:pPr>
        <w:pStyle w:val="40"/>
        <w:keepNext/>
        <w:keepLines/>
        <w:numPr>
          <w:ilvl w:val="1"/>
          <w:numId w:val="4"/>
        </w:numPr>
        <w:spacing w:before="260" w:after="260" w:line="416" w:lineRule="auto"/>
        <w:ind w:firstLineChars="0"/>
        <w:outlineLvl w:val="2"/>
        <w:rPr>
          <w:rFonts w:hint="eastAsia"/>
          <w:b/>
          <w:vanish/>
          <w:sz w:val="32"/>
        </w:rPr>
      </w:pPr>
    </w:p>
    <w:p>
      <w:pPr>
        <w:pStyle w:val="40"/>
        <w:keepNext/>
        <w:keepLines/>
        <w:numPr>
          <w:ilvl w:val="1"/>
          <w:numId w:val="4"/>
        </w:numPr>
        <w:spacing w:before="260" w:after="260" w:line="416" w:lineRule="auto"/>
        <w:ind w:firstLineChars="0"/>
        <w:outlineLvl w:val="2"/>
        <w:rPr>
          <w:rFonts w:hint="eastAsia"/>
          <w:b/>
          <w:vanish/>
          <w:sz w:val="32"/>
        </w:rPr>
      </w:pPr>
    </w:p>
    <w:p>
      <w:pPr>
        <w:pStyle w:val="6"/>
        <w:numPr>
          <w:ilvl w:val="2"/>
          <w:numId w:val="2"/>
        </w:numPr>
        <w:rPr>
          <w:rFonts w:hint="eastAsia"/>
        </w:rPr>
      </w:pPr>
      <w:bookmarkStart w:id="26" w:name="_Toc193096898"/>
      <w:r>
        <w:rPr>
          <w:rFonts w:hint="eastAsia"/>
        </w:rPr>
        <w:t>业务功能一：XXX</w:t>
      </w:r>
      <w:bookmarkEnd w:id="26"/>
    </w:p>
    <w:p>
      <w:pPr>
        <w:pStyle w:val="40"/>
        <w:keepNext/>
        <w:keepLines/>
        <w:numPr>
          <w:ilvl w:val="0"/>
          <w:numId w:val="5"/>
        </w:numPr>
        <w:spacing w:before="280" w:after="290" w:line="372" w:lineRule="auto"/>
        <w:ind w:firstLineChars="0"/>
        <w:outlineLvl w:val="3"/>
        <w:rPr>
          <w:rFonts w:hint="eastAsia" w:ascii="Arial" w:hAnsi="Arial" w:eastAsia="黑体"/>
          <w:b/>
          <w:vanish/>
          <w:sz w:val="28"/>
        </w:rPr>
      </w:pPr>
    </w:p>
    <w:p>
      <w:pPr>
        <w:pStyle w:val="40"/>
        <w:keepNext/>
        <w:keepLines/>
        <w:numPr>
          <w:ilvl w:val="0"/>
          <w:numId w:val="5"/>
        </w:numPr>
        <w:spacing w:before="280" w:after="290" w:line="372" w:lineRule="auto"/>
        <w:ind w:firstLineChars="0"/>
        <w:outlineLvl w:val="3"/>
        <w:rPr>
          <w:rFonts w:hint="eastAsia" w:ascii="Arial" w:hAnsi="Arial" w:eastAsia="黑体"/>
          <w:b/>
          <w:vanish/>
          <w:sz w:val="28"/>
        </w:rPr>
      </w:pPr>
    </w:p>
    <w:p>
      <w:pPr>
        <w:pStyle w:val="40"/>
        <w:keepNext/>
        <w:keepLines/>
        <w:numPr>
          <w:ilvl w:val="0"/>
          <w:numId w:val="5"/>
        </w:numPr>
        <w:spacing w:before="280" w:after="290" w:line="372" w:lineRule="auto"/>
        <w:ind w:firstLineChars="0"/>
        <w:outlineLvl w:val="3"/>
        <w:rPr>
          <w:rFonts w:hint="eastAsia" w:ascii="Arial" w:hAnsi="Arial" w:eastAsia="黑体"/>
          <w:b/>
          <w:vanish/>
          <w:sz w:val="28"/>
        </w:rPr>
      </w:pPr>
    </w:p>
    <w:p>
      <w:pPr>
        <w:pStyle w:val="40"/>
        <w:keepNext/>
        <w:keepLines/>
        <w:numPr>
          <w:ilvl w:val="1"/>
          <w:numId w:val="5"/>
        </w:numPr>
        <w:spacing w:before="280" w:after="290" w:line="372" w:lineRule="auto"/>
        <w:ind w:firstLineChars="0"/>
        <w:outlineLvl w:val="3"/>
        <w:rPr>
          <w:rFonts w:hint="eastAsia" w:ascii="Arial" w:hAnsi="Arial" w:eastAsia="黑体"/>
          <w:b/>
          <w:vanish/>
          <w:sz w:val="28"/>
        </w:rPr>
      </w:pPr>
    </w:p>
    <w:p>
      <w:pPr>
        <w:pStyle w:val="40"/>
        <w:keepNext/>
        <w:keepLines/>
        <w:numPr>
          <w:ilvl w:val="1"/>
          <w:numId w:val="5"/>
        </w:numPr>
        <w:spacing w:before="280" w:after="290" w:line="372" w:lineRule="auto"/>
        <w:ind w:firstLineChars="0"/>
        <w:outlineLvl w:val="3"/>
        <w:rPr>
          <w:rFonts w:hint="eastAsia" w:ascii="Arial" w:hAnsi="Arial" w:eastAsia="黑体"/>
          <w:b/>
          <w:vanish/>
          <w:sz w:val="28"/>
        </w:rPr>
      </w:pPr>
    </w:p>
    <w:p>
      <w:pPr>
        <w:pStyle w:val="40"/>
        <w:keepNext/>
        <w:keepLines/>
        <w:numPr>
          <w:ilvl w:val="2"/>
          <w:numId w:val="5"/>
        </w:numPr>
        <w:spacing w:before="280" w:after="290" w:line="372" w:lineRule="auto"/>
        <w:ind w:firstLineChars="0"/>
        <w:outlineLvl w:val="3"/>
        <w:rPr>
          <w:rFonts w:hint="eastAsia" w:ascii="Arial" w:hAnsi="Arial" w:eastAsia="黑体"/>
          <w:b/>
          <w:vanish/>
          <w:sz w:val="28"/>
        </w:rPr>
      </w:pPr>
    </w:p>
    <w:p>
      <w:pPr>
        <w:pStyle w:val="8"/>
        <w:numPr>
          <w:ilvl w:val="3"/>
          <w:numId w:val="2"/>
        </w:numPr>
        <w:rPr>
          <w:rFonts w:hint="eastAsia"/>
        </w:rPr>
      </w:pPr>
      <w:r>
        <w:rPr>
          <w:rFonts w:hint="eastAsia"/>
        </w:rPr>
        <w:t>业务流程</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从客户或内部用户角度，描述业务发起至结束的完整的业务处理流程和实现的功能，描述清楚业务的操作步骤，可绘制流程图。（注意：业务流程概述从整体流程上宏观说明）。</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例如：</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1、客户通过工资保障支付系统发放农民工工资步骤：</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（1）查询账户信息；</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（2）提交批量代发申请；</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（3）预留手机号接收短信确认；</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2、完成批量代发后，提供查询接口：</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（1）查询代发工资明细状态，调用代发工资结果查询接口；</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（2）查询账户余额，调用账户余额查询接口；</w:t>
      </w:r>
    </w:p>
    <w:p>
      <w:pPr>
        <w:spacing w:line="360" w:lineRule="auto"/>
        <w:ind w:firstLine="420"/>
        <w:rPr>
          <w:rFonts w:ascii="楷体_GB2312" w:hAnsi="宋体" w:eastAsia="楷体_GB2312"/>
          <w:i/>
          <w:color w:val="3366FF"/>
        </w:rPr>
      </w:pPr>
      <w:r>
        <w:rPr>
          <w:rFonts w:hint="eastAsia" w:ascii="楷体_GB2312" w:hAnsi="宋体" w:eastAsia="楷体_GB2312"/>
          <w:i/>
          <w:color w:val="3366FF"/>
        </w:rPr>
        <w:t xml:space="preserve">    （3）查询单个账户指定日期所有交易数据，调用账户交易记录查询接口；</w:t>
      </w:r>
    </w:p>
    <w:p>
      <w:pPr>
        <w:spacing w:line="360" w:lineRule="auto"/>
        <w:ind w:firstLine="420"/>
        <w:rPr>
          <w:rFonts w:hint="eastAsia" w:ascii="仿宋" w:hAnsi="仿宋" w:eastAsia="仿宋"/>
          <w:i/>
          <w:color w:val="3366FF"/>
        </w:rPr>
      </w:pPr>
      <w:r>
        <w:rPr>
          <w:rFonts w:hint="eastAsia" w:ascii="楷体_GB2312" w:hAnsi="宋体" w:eastAsia="楷体_GB2312"/>
          <w:i/>
          <w:color w:val="3366FF"/>
        </w:rPr>
        <w:t>3、业务流程图。例如：申请入池托管票据（票据池产品）</w:t>
      </w:r>
    </w:p>
    <w:p>
      <w:pPr>
        <w:rPr>
          <w:rFonts w:hint="eastAsia"/>
        </w:rPr>
      </w:pPr>
      <w:r>
        <w:object>
          <v:shape id="_x0000_i1025" o:spt="75" type="#_x0000_t75" style="height:116.5pt;width:415.15pt;" o:ole="t" filled="f" stroked="f" coordsize="21600,21600">
            <v:path/>
            <v:fill on="f" focussize="0,0"/>
            <v:stroke on="f"/>
            <v:imagedata r:id="rId8" o:title=""/>
            <o:lock v:ext="edit" aspectratio="t"/>
            <w10:wrap type="none"/>
            <w10:anchorlock/>
          </v:shape>
          <o:OLEObject Type="Embed" ProgID="Visio.Drawing.11" ShapeID="_x0000_i1025" DrawAspect="Content" ObjectID="_1468075725" r:id="rId7">
            <o:LockedField>false</o:LockedField>
          </o:OLEObject>
        </w:object>
      </w:r>
    </w:p>
    <w:p>
      <w:pPr>
        <w:spacing w:line="360" w:lineRule="auto"/>
        <w:ind w:firstLine="420"/>
        <w:rPr>
          <w:rFonts w:hint="eastAsia" w:ascii="楷体_GB2312" w:hAnsi="宋体" w:eastAsia="楷体_GB2312"/>
          <w:i/>
          <w:color w:val="3366FF"/>
        </w:rPr>
      </w:pPr>
    </w:p>
    <w:p>
      <w:pPr>
        <w:pStyle w:val="8"/>
        <w:numPr>
          <w:ilvl w:val="3"/>
          <w:numId w:val="2"/>
        </w:numPr>
        <w:rPr>
          <w:rFonts w:hint="eastAsia"/>
        </w:rPr>
      </w:pPr>
      <w:r>
        <w:rPr>
          <w:rFonts w:hint="eastAsia"/>
        </w:rPr>
        <w:t>业务功能详述</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若涉及业务流程，根据业务流程用户角色描述具体流程，包括系统内部流程和外部流程，若涉及多个渠道，可按照渠道逐一描述。</w:t>
      </w:r>
    </w:p>
    <w:p>
      <w:pPr>
        <w:pStyle w:val="8"/>
        <w:numPr>
          <w:ilvl w:val="3"/>
          <w:numId w:val="2"/>
        </w:numPr>
        <w:rPr>
          <w:rFonts w:hint="eastAsia"/>
        </w:rPr>
      </w:pPr>
      <w:r>
        <w:rPr>
          <w:rFonts w:hint="eastAsia"/>
        </w:rPr>
        <w:t>业务规则</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说明该功能点的业务规则。</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例如：</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（1）存在有效合约的账户不允许做降级为二类账户（柜面、Pad渠道账户升降级交易应进行控制并给予提示）。</w:t>
      </w:r>
    </w:p>
    <w:p>
      <w:pPr>
        <w:spacing w:line="360" w:lineRule="auto"/>
        <w:rPr>
          <w:rFonts w:hint="eastAsia" w:ascii="楷体_GB2312" w:hAnsi="宋体" w:eastAsia="楷体_GB2312"/>
          <w:i/>
          <w:color w:val="3366FF"/>
        </w:rPr>
      </w:pPr>
      <w:r>
        <w:rPr>
          <w:rFonts w:hint="eastAsia" w:ascii="楷体_GB2312" w:hAnsi="宋体" w:eastAsia="楷体_GB2312"/>
          <w:i/>
          <w:color w:val="3366FF"/>
        </w:rPr>
        <w:tab/>
      </w:r>
      <w:r>
        <w:rPr>
          <w:rFonts w:hint="eastAsia" w:ascii="楷体_GB2312" w:hAnsi="宋体" w:eastAsia="楷体_GB2312"/>
          <w:i/>
          <w:color w:val="3366FF"/>
        </w:rPr>
        <w:t>（2）如有XX合约，不让进行销卡、换卡操作。</w:t>
      </w:r>
    </w:p>
    <w:p>
      <w:pPr>
        <w:pStyle w:val="8"/>
        <w:numPr>
          <w:ilvl w:val="3"/>
          <w:numId w:val="2"/>
        </w:numPr>
      </w:pPr>
      <w:r>
        <w:rPr>
          <w:rFonts w:hint="eastAsia"/>
        </w:rPr>
        <w:t>输入和输出</w:t>
      </w:r>
    </w:p>
    <w:tbl>
      <w:tblPr>
        <w:tblStyle w:val="29"/>
        <w:tblW w:w="0" w:type="auto"/>
        <w:tblInd w:w="93" w:type="dxa"/>
        <w:tblLayout w:type="fixed"/>
        <w:tblCellMar>
          <w:top w:w="0" w:type="dxa"/>
          <w:left w:w="108" w:type="dxa"/>
          <w:bottom w:w="0" w:type="dxa"/>
          <w:right w:w="108" w:type="dxa"/>
        </w:tblCellMar>
      </w:tblPr>
      <w:tblGrid>
        <w:gridCol w:w="758"/>
        <w:gridCol w:w="1280"/>
        <w:gridCol w:w="1880"/>
        <w:gridCol w:w="1239"/>
        <w:gridCol w:w="1220"/>
        <w:gridCol w:w="1220"/>
      </w:tblGrid>
      <w:tr>
        <w:tblPrEx>
          <w:tblCellMar>
            <w:top w:w="0" w:type="dxa"/>
            <w:left w:w="108" w:type="dxa"/>
            <w:bottom w:w="0" w:type="dxa"/>
            <w:right w:w="108" w:type="dxa"/>
          </w:tblCellMar>
        </w:tblPrEx>
        <w:trPr>
          <w:trHeight w:val="270" w:hRule="atLeast"/>
        </w:trPr>
        <w:tc>
          <w:tcPr>
            <w:tcW w:w="758"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序号</w:t>
            </w:r>
          </w:p>
        </w:tc>
        <w:tc>
          <w:tcPr>
            <w:tcW w:w="1280"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要素分类</w:t>
            </w:r>
          </w:p>
        </w:tc>
        <w:tc>
          <w:tcPr>
            <w:tcW w:w="1880"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ascii="宋体" w:hAnsi="宋体" w:cs="宋体"/>
                <w:color w:val="000000"/>
                <w:sz w:val="22"/>
                <w:szCs w:val="22"/>
              </w:rPr>
            </w:pPr>
            <w:r>
              <w:rPr>
                <w:rFonts w:hint="eastAsia" w:ascii="宋体" w:hAnsi="宋体" w:cs="宋体"/>
                <w:color w:val="000000"/>
                <w:sz w:val="22"/>
                <w:szCs w:val="22"/>
              </w:rPr>
              <w:t>字段名称</w:t>
            </w:r>
          </w:p>
        </w:tc>
        <w:tc>
          <w:tcPr>
            <w:tcW w:w="1239"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ascii="宋体" w:hAnsi="宋体" w:cs="宋体"/>
                <w:color w:val="000000"/>
                <w:sz w:val="22"/>
                <w:szCs w:val="22"/>
              </w:rPr>
            </w:pPr>
            <w:r>
              <w:rPr>
                <w:rFonts w:hint="eastAsia" w:ascii="宋体" w:hAnsi="宋体" w:cs="宋体"/>
                <w:color w:val="000000"/>
                <w:sz w:val="22"/>
                <w:szCs w:val="22"/>
              </w:rPr>
              <w:t>是否必填</w:t>
            </w:r>
          </w:p>
        </w:tc>
        <w:tc>
          <w:tcPr>
            <w:tcW w:w="1220"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枚举值</w:t>
            </w:r>
          </w:p>
        </w:tc>
        <w:tc>
          <w:tcPr>
            <w:tcW w:w="1220"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备注</w:t>
            </w:r>
          </w:p>
        </w:tc>
      </w:tr>
      <w:tr>
        <w:tblPrEx>
          <w:tblCellMar>
            <w:top w:w="0" w:type="dxa"/>
            <w:left w:w="108" w:type="dxa"/>
            <w:bottom w:w="0" w:type="dxa"/>
            <w:right w:w="108" w:type="dxa"/>
          </w:tblCellMar>
        </w:tblPrEx>
        <w:trPr>
          <w:trHeight w:val="270" w:hRule="atLeast"/>
        </w:trPr>
        <w:tc>
          <w:tcPr>
            <w:tcW w:w="75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128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_GB2312" w:hAnsi="宋体" w:eastAsia="仿宋_GB2312" w:cs="仿宋_GB2312"/>
                <w:color w:val="000000"/>
                <w:sz w:val="24"/>
                <w:szCs w:val="24"/>
              </w:rPr>
            </w:pPr>
            <w:r>
              <w:rPr>
                <w:rFonts w:ascii="仿宋_GB2312" w:hAnsi="宋体" w:eastAsia="仿宋_GB2312" w:cs="仿宋_GB2312"/>
                <w:color w:val="000000"/>
                <w:kern w:val="0"/>
                <w:sz w:val="24"/>
                <w:szCs w:val="24"/>
                <w:lang w:bidi="ar"/>
              </w:rPr>
              <w:t>输入要素</w:t>
            </w: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宋体" w:hAnsi="宋体" w:cs="宋体"/>
                <w:color w:val="000000"/>
                <w:kern w:val="0"/>
                <w:sz w:val="22"/>
                <w:szCs w:val="22"/>
                <w:lang w:bidi="ar"/>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宋体" w:hAnsi="宋体" w:cs="宋体"/>
                <w:color w:val="000000"/>
                <w:kern w:val="0"/>
                <w:sz w:val="22"/>
                <w:szCs w:val="22"/>
                <w:lang w:bidi="ar"/>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128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_GB2312" w:hAnsi="宋体" w:eastAsia="仿宋_GB2312" w:cs="仿宋_GB2312"/>
                <w:color w:val="000000"/>
                <w:sz w:val="24"/>
                <w:szCs w:val="24"/>
              </w:rPr>
            </w:pPr>
            <w:r>
              <w:rPr>
                <w:rFonts w:ascii="仿宋_GB2312" w:hAnsi="宋体" w:eastAsia="仿宋_GB2312" w:cs="仿宋_GB2312"/>
                <w:color w:val="000000"/>
                <w:kern w:val="0"/>
                <w:sz w:val="24"/>
                <w:szCs w:val="24"/>
                <w:lang w:bidi="ar"/>
              </w:rPr>
              <w:t>输出要素</w:t>
            </w: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宋体" w:hAnsi="宋体" w:cs="宋体"/>
                <w:color w:val="000000"/>
                <w:kern w:val="0"/>
                <w:sz w:val="22"/>
                <w:szCs w:val="22"/>
                <w:lang w:bidi="ar"/>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宋体" w:hAnsi="宋体" w:cs="宋体"/>
                <w:color w:val="000000"/>
                <w:kern w:val="0"/>
                <w:sz w:val="22"/>
                <w:szCs w:val="22"/>
                <w:lang w:bidi="ar"/>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bl>
    <w:p>
      <w:pPr>
        <w:spacing w:line="360" w:lineRule="auto"/>
        <w:ind w:firstLine="420"/>
        <w:rPr>
          <w:rFonts w:hint="eastAsia" w:ascii="楷体_GB2312" w:hAnsi="宋体" w:eastAsia="楷体_GB2312"/>
          <w:i/>
          <w:color w:val="3366FF"/>
        </w:rPr>
      </w:pPr>
    </w:p>
    <w:p>
      <w:pPr>
        <w:pStyle w:val="6"/>
        <w:numPr>
          <w:ilvl w:val="2"/>
          <w:numId w:val="2"/>
        </w:numPr>
        <w:rPr>
          <w:rFonts w:hint="eastAsia"/>
        </w:rPr>
      </w:pPr>
      <w:bookmarkStart w:id="27" w:name="_Toc193096899"/>
      <w:r>
        <w:rPr>
          <w:rFonts w:hint="eastAsia"/>
        </w:rPr>
        <w:t>业务功能二：XXX</w:t>
      </w:r>
      <w:bookmarkEnd w:id="27"/>
    </w:p>
    <w:p>
      <w:pPr>
        <w:pStyle w:val="40"/>
        <w:keepNext/>
        <w:keepLines/>
        <w:numPr>
          <w:ilvl w:val="0"/>
          <w:numId w:val="5"/>
        </w:numPr>
        <w:spacing w:before="280" w:after="290" w:line="372" w:lineRule="auto"/>
        <w:ind w:firstLineChars="0"/>
        <w:outlineLvl w:val="3"/>
        <w:rPr>
          <w:rFonts w:hint="eastAsia" w:ascii="Arial" w:hAnsi="Arial" w:eastAsia="黑体"/>
          <w:b/>
          <w:vanish/>
          <w:sz w:val="28"/>
        </w:rPr>
      </w:pPr>
    </w:p>
    <w:p>
      <w:pPr>
        <w:pStyle w:val="40"/>
        <w:keepNext/>
        <w:keepLines/>
        <w:numPr>
          <w:ilvl w:val="0"/>
          <w:numId w:val="5"/>
        </w:numPr>
        <w:spacing w:before="280" w:after="290" w:line="372" w:lineRule="auto"/>
        <w:ind w:firstLineChars="0"/>
        <w:outlineLvl w:val="3"/>
        <w:rPr>
          <w:rFonts w:hint="eastAsia" w:ascii="Arial" w:hAnsi="Arial" w:eastAsia="黑体"/>
          <w:b/>
          <w:vanish/>
          <w:sz w:val="28"/>
        </w:rPr>
      </w:pPr>
    </w:p>
    <w:p>
      <w:pPr>
        <w:pStyle w:val="40"/>
        <w:keepNext/>
        <w:keepLines/>
        <w:numPr>
          <w:ilvl w:val="0"/>
          <w:numId w:val="5"/>
        </w:numPr>
        <w:spacing w:before="280" w:after="290" w:line="372" w:lineRule="auto"/>
        <w:ind w:firstLineChars="0"/>
        <w:outlineLvl w:val="3"/>
        <w:rPr>
          <w:rFonts w:hint="eastAsia" w:ascii="Arial" w:hAnsi="Arial" w:eastAsia="黑体"/>
          <w:b/>
          <w:vanish/>
          <w:sz w:val="28"/>
        </w:rPr>
      </w:pPr>
    </w:p>
    <w:p>
      <w:pPr>
        <w:pStyle w:val="40"/>
        <w:keepNext/>
        <w:keepLines/>
        <w:numPr>
          <w:ilvl w:val="1"/>
          <w:numId w:val="5"/>
        </w:numPr>
        <w:spacing w:before="280" w:after="290" w:line="372" w:lineRule="auto"/>
        <w:ind w:firstLineChars="0"/>
        <w:outlineLvl w:val="3"/>
        <w:rPr>
          <w:rFonts w:hint="eastAsia" w:ascii="Arial" w:hAnsi="Arial" w:eastAsia="黑体"/>
          <w:b/>
          <w:vanish/>
          <w:sz w:val="28"/>
        </w:rPr>
      </w:pPr>
    </w:p>
    <w:p>
      <w:pPr>
        <w:pStyle w:val="40"/>
        <w:keepNext/>
        <w:keepLines/>
        <w:numPr>
          <w:ilvl w:val="1"/>
          <w:numId w:val="5"/>
        </w:numPr>
        <w:spacing w:before="280" w:after="290" w:line="372" w:lineRule="auto"/>
        <w:ind w:firstLineChars="0"/>
        <w:outlineLvl w:val="3"/>
        <w:rPr>
          <w:rFonts w:hint="eastAsia" w:ascii="Arial" w:hAnsi="Arial" w:eastAsia="黑体"/>
          <w:b/>
          <w:vanish/>
          <w:sz w:val="28"/>
        </w:rPr>
      </w:pPr>
    </w:p>
    <w:p>
      <w:pPr>
        <w:pStyle w:val="40"/>
        <w:keepNext/>
        <w:keepLines/>
        <w:numPr>
          <w:ilvl w:val="2"/>
          <w:numId w:val="5"/>
        </w:numPr>
        <w:spacing w:before="280" w:after="290" w:line="372" w:lineRule="auto"/>
        <w:ind w:firstLineChars="0"/>
        <w:outlineLvl w:val="3"/>
        <w:rPr>
          <w:rFonts w:hint="eastAsia" w:ascii="Arial" w:hAnsi="Arial" w:eastAsia="黑体"/>
          <w:b/>
          <w:vanish/>
          <w:sz w:val="28"/>
        </w:rPr>
      </w:pPr>
    </w:p>
    <w:p>
      <w:pPr>
        <w:pStyle w:val="8"/>
        <w:numPr>
          <w:ilvl w:val="3"/>
          <w:numId w:val="2"/>
        </w:numPr>
        <w:rPr>
          <w:rFonts w:hint="eastAsia"/>
        </w:rPr>
      </w:pPr>
      <w:r>
        <w:rPr>
          <w:rFonts w:hint="eastAsia"/>
        </w:rPr>
        <w:t>业务流程</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从客户或内部用户角度，描述业务发起至结束的完整的业务处理流程和实现的功能，描述清楚业务的操作步骤，可绘制流程图。（注意：业务流程概述从整体流程上宏观说明）。</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例如：</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1、客户通过工资保障支付系统发放农民工工资步骤：</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（1）查询账户信息；</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（2）提交批量代发申请；</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（3）预留手机号接收短信确认；</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2、完成批量代发后，提供查询接口：</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（1）查询代发工资明细状态，调用代发工资结果查询接口；</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 xml:space="preserve">    （2）查询账户余额，调用账户余额查询接口；</w:t>
      </w:r>
    </w:p>
    <w:p>
      <w:pPr>
        <w:spacing w:line="360" w:lineRule="auto"/>
        <w:ind w:firstLine="420"/>
        <w:rPr>
          <w:rFonts w:ascii="楷体_GB2312" w:hAnsi="宋体" w:eastAsia="楷体_GB2312"/>
          <w:i/>
          <w:color w:val="3366FF"/>
        </w:rPr>
      </w:pPr>
      <w:r>
        <w:rPr>
          <w:rFonts w:hint="eastAsia" w:ascii="楷体_GB2312" w:hAnsi="宋体" w:eastAsia="楷体_GB2312"/>
          <w:i/>
          <w:color w:val="3366FF"/>
        </w:rPr>
        <w:t xml:space="preserve">    （3）查询单个账户指定日期所有交易数据，调用账户交易记录查询接口；</w:t>
      </w:r>
    </w:p>
    <w:p>
      <w:pPr>
        <w:spacing w:line="360" w:lineRule="auto"/>
        <w:ind w:firstLine="420"/>
        <w:rPr>
          <w:rFonts w:hint="eastAsia" w:ascii="仿宋" w:hAnsi="仿宋" w:eastAsia="仿宋"/>
          <w:i/>
          <w:color w:val="3366FF"/>
        </w:rPr>
      </w:pPr>
      <w:r>
        <w:rPr>
          <w:rFonts w:hint="eastAsia" w:ascii="楷体_GB2312" w:hAnsi="宋体" w:eastAsia="楷体_GB2312"/>
          <w:i/>
          <w:color w:val="3366FF"/>
        </w:rPr>
        <w:t>3、业务流程图。例如：申请入池托管票据（票据池产品）</w:t>
      </w:r>
    </w:p>
    <w:p>
      <w:pPr>
        <w:rPr>
          <w:rFonts w:hint="eastAsia"/>
        </w:rPr>
      </w:pPr>
      <w:r>
        <w:object>
          <v:shape id="_x0000_i1026" o:spt="75" type="#_x0000_t75" style="height:116.5pt;width:415.15pt;" o:ole="t" filled="f" stroked="f" coordsize="21600,21600">
            <v:path/>
            <v:fill on="f" focussize="0,0"/>
            <v:stroke on="f"/>
            <v:imagedata r:id="rId8" o:title=""/>
            <o:lock v:ext="edit" aspectratio="t"/>
            <w10:wrap type="none"/>
            <w10:anchorlock/>
          </v:shape>
          <o:OLEObject Type="Embed" ProgID="Visio.Drawing.11" ShapeID="_x0000_i1026" DrawAspect="Content" ObjectID="_1468075726" r:id="rId9">
            <o:LockedField>false</o:LockedField>
          </o:OLEObject>
        </w:object>
      </w:r>
    </w:p>
    <w:p>
      <w:pPr>
        <w:spacing w:line="360" w:lineRule="auto"/>
        <w:ind w:firstLine="420"/>
        <w:rPr>
          <w:rFonts w:hint="eastAsia" w:ascii="楷体_GB2312" w:hAnsi="宋体" w:eastAsia="楷体_GB2312"/>
          <w:i/>
          <w:color w:val="3366FF"/>
        </w:rPr>
      </w:pPr>
    </w:p>
    <w:p>
      <w:pPr>
        <w:pStyle w:val="8"/>
        <w:numPr>
          <w:ilvl w:val="3"/>
          <w:numId w:val="2"/>
        </w:numPr>
        <w:rPr>
          <w:rFonts w:hint="eastAsia"/>
        </w:rPr>
      </w:pPr>
      <w:r>
        <w:rPr>
          <w:rFonts w:hint="eastAsia"/>
        </w:rPr>
        <w:t>业务功能详述</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若涉及业务流程，根据业务流程用户角色描述具体流程，包括系统内部流程和外部流程，若涉及多个渠道，可按照渠道逐一描述。</w:t>
      </w:r>
    </w:p>
    <w:p>
      <w:pPr>
        <w:pStyle w:val="8"/>
        <w:numPr>
          <w:ilvl w:val="3"/>
          <w:numId w:val="2"/>
        </w:numPr>
        <w:rPr>
          <w:rFonts w:hint="eastAsia"/>
        </w:rPr>
      </w:pPr>
      <w:r>
        <w:rPr>
          <w:rFonts w:hint="eastAsia"/>
        </w:rPr>
        <w:t>业务规则</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说明该功能点的业务规则。</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例如：</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（1）存在有效合约的账户不允许做降级为二类账户（柜面、Pad渠道账户升降级交易应进行控制并给予提示）。</w:t>
      </w:r>
    </w:p>
    <w:p>
      <w:pPr>
        <w:spacing w:line="360" w:lineRule="auto"/>
        <w:rPr>
          <w:rFonts w:hint="eastAsia" w:ascii="楷体_GB2312" w:hAnsi="宋体" w:eastAsia="楷体_GB2312"/>
          <w:i/>
          <w:color w:val="3366FF"/>
        </w:rPr>
      </w:pPr>
      <w:r>
        <w:rPr>
          <w:rFonts w:hint="eastAsia" w:ascii="楷体_GB2312" w:hAnsi="宋体" w:eastAsia="楷体_GB2312"/>
          <w:i/>
          <w:color w:val="3366FF"/>
        </w:rPr>
        <w:tab/>
      </w:r>
      <w:r>
        <w:rPr>
          <w:rFonts w:hint="eastAsia" w:ascii="楷体_GB2312" w:hAnsi="宋体" w:eastAsia="楷体_GB2312"/>
          <w:i/>
          <w:color w:val="3366FF"/>
        </w:rPr>
        <w:t>（2）如有XX合约，不让进行销卡、换卡操作。</w:t>
      </w:r>
    </w:p>
    <w:p>
      <w:pPr>
        <w:pStyle w:val="8"/>
        <w:numPr>
          <w:ilvl w:val="3"/>
          <w:numId w:val="2"/>
        </w:numPr>
      </w:pPr>
      <w:r>
        <w:rPr>
          <w:rFonts w:hint="eastAsia"/>
        </w:rPr>
        <w:t>输入和输出</w:t>
      </w:r>
    </w:p>
    <w:tbl>
      <w:tblPr>
        <w:tblStyle w:val="29"/>
        <w:tblW w:w="0" w:type="auto"/>
        <w:tblInd w:w="93" w:type="dxa"/>
        <w:tblLayout w:type="fixed"/>
        <w:tblCellMar>
          <w:top w:w="0" w:type="dxa"/>
          <w:left w:w="108" w:type="dxa"/>
          <w:bottom w:w="0" w:type="dxa"/>
          <w:right w:w="108" w:type="dxa"/>
        </w:tblCellMar>
      </w:tblPr>
      <w:tblGrid>
        <w:gridCol w:w="758"/>
        <w:gridCol w:w="1280"/>
        <w:gridCol w:w="1880"/>
        <w:gridCol w:w="1239"/>
        <w:gridCol w:w="1220"/>
        <w:gridCol w:w="1220"/>
      </w:tblGrid>
      <w:tr>
        <w:tblPrEx>
          <w:tblCellMar>
            <w:top w:w="0" w:type="dxa"/>
            <w:left w:w="108" w:type="dxa"/>
            <w:bottom w:w="0" w:type="dxa"/>
            <w:right w:w="108" w:type="dxa"/>
          </w:tblCellMar>
        </w:tblPrEx>
        <w:trPr>
          <w:trHeight w:val="270" w:hRule="atLeast"/>
        </w:trPr>
        <w:tc>
          <w:tcPr>
            <w:tcW w:w="758"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序号</w:t>
            </w:r>
          </w:p>
        </w:tc>
        <w:tc>
          <w:tcPr>
            <w:tcW w:w="1280"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要素分类</w:t>
            </w:r>
          </w:p>
        </w:tc>
        <w:tc>
          <w:tcPr>
            <w:tcW w:w="1880"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ascii="宋体" w:hAnsi="宋体" w:cs="宋体"/>
                <w:color w:val="000000"/>
                <w:sz w:val="22"/>
                <w:szCs w:val="22"/>
              </w:rPr>
            </w:pPr>
            <w:r>
              <w:rPr>
                <w:rFonts w:hint="eastAsia" w:ascii="宋体" w:hAnsi="宋体" w:cs="宋体"/>
                <w:color w:val="000000"/>
                <w:sz w:val="22"/>
                <w:szCs w:val="22"/>
              </w:rPr>
              <w:t>字段名称</w:t>
            </w:r>
          </w:p>
        </w:tc>
        <w:tc>
          <w:tcPr>
            <w:tcW w:w="1239"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ascii="宋体" w:hAnsi="宋体" w:cs="宋体"/>
                <w:color w:val="000000"/>
                <w:sz w:val="22"/>
                <w:szCs w:val="22"/>
              </w:rPr>
            </w:pPr>
            <w:r>
              <w:rPr>
                <w:rFonts w:hint="eastAsia" w:ascii="宋体" w:hAnsi="宋体" w:cs="宋体"/>
                <w:color w:val="000000"/>
                <w:sz w:val="22"/>
                <w:szCs w:val="22"/>
              </w:rPr>
              <w:t>是否必填</w:t>
            </w:r>
          </w:p>
        </w:tc>
        <w:tc>
          <w:tcPr>
            <w:tcW w:w="1220"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枚举值</w:t>
            </w:r>
          </w:p>
        </w:tc>
        <w:tc>
          <w:tcPr>
            <w:tcW w:w="1220" w:type="dxa"/>
            <w:tcBorders>
              <w:top w:val="single" w:color="000000" w:sz="4" w:space="0"/>
              <w:left w:val="single" w:color="000000" w:sz="4" w:space="0"/>
              <w:bottom w:val="single" w:color="000000" w:sz="4" w:space="0"/>
              <w:right w:val="single" w:color="000000" w:sz="4" w:space="0"/>
            </w:tcBorders>
            <w:shd w:val="clear" w:color="auto" w:fill="92CDDC"/>
            <w:noWrap w:val="0"/>
            <w:vAlign w:val="center"/>
          </w:tcPr>
          <w:p>
            <w:pPr>
              <w:widowControl/>
              <w:jc w:val="left"/>
              <w:textAlignment w:val="center"/>
              <w:rPr>
                <w:rFonts w:hint="eastAsia" w:ascii="宋体" w:hAnsi="宋体" w:cs="宋体"/>
                <w:color w:val="000000"/>
                <w:kern w:val="0"/>
                <w:sz w:val="22"/>
                <w:szCs w:val="22"/>
                <w:lang w:bidi="ar"/>
              </w:rPr>
            </w:pPr>
            <w:r>
              <w:rPr>
                <w:rFonts w:hint="eastAsia" w:ascii="宋体" w:hAnsi="宋体" w:cs="宋体"/>
                <w:color w:val="000000"/>
                <w:kern w:val="0"/>
                <w:sz w:val="22"/>
                <w:szCs w:val="22"/>
                <w:lang w:bidi="ar"/>
              </w:rPr>
              <w:t>备注</w:t>
            </w:r>
          </w:p>
        </w:tc>
      </w:tr>
      <w:tr>
        <w:tblPrEx>
          <w:tblCellMar>
            <w:top w:w="0" w:type="dxa"/>
            <w:left w:w="108" w:type="dxa"/>
            <w:bottom w:w="0" w:type="dxa"/>
            <w:right w:w="108" w:type="dxa"/>
          </w:tblCellMar>
        </w:tblPrEx>
        <w:trPr>
          <w:trHeight w:val="270" w:hRule="atLeast"/>
        </w:trPr>
        <w:tc>
          <w:tcPr>
            <w:tcW w:w="75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128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_GB2312" w:hAnsi="宋体" w:eastAsia="仿宋_GB2312" w:cs="仿宋_GB2312"/>
                <w:color w:val="000000"/>
                <w:sz w:val="24"/>
                <w:szCs w:val="24"/>
              </w:rPr>
            </w:pPr>
            <w:r>
              <w:rPr>
                <w:rFonts w:ascii="仿宋_GB2312" w:hAnsi="宋体" w:eastAsia="仿宋_GB2312" w:cs="仿宋_GB2312"/>
                <w:color w:val="000000"/>
                <w:kern w:val="0"/>
                <w:sz w:val="24"/>
                <w:szCs w:val="24"/>
                <w:lang w:bidi="ar"/>
              </w:rPr>
              <w:t>输入要素</w:t>
            </w: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宋体" w:hAnsi="宋体" w:cs="宋体"/>
                <w:color w:val="000000"/>
                <w:kern w:val="0"/>
                <w:sz w:val="22"/>
                <w:szCs w:val="22"/>
                <w:lang w:bidi="ar"/>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宋体" w:hAnsi="宋体" w:cs="宋体"/>
                <w:color w:val="000000"/>
                <w:kern w:val="0"/>
                <w:sz w:val="22"/>
                <w:szCs w:val="22"/>
                <w:lang w:bidi="ar"/>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128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_GB2312" w:hAnsi="宋体" w:eastAsia="仿宋_GB2312" w:cs="仿宋_GB2312"/>
                <w:color w:val="000000"/>
                <w:sz w:val="24"/>
                <w:szCs w:val="24"/>
              </w:rPr>
            </w:pPr>
            <w:r>
              <w:rPr>
                <w:rFonts w:ascii="仿宋_GB2312" w:hAnsi="宋体" w:eastAsia="仿宋_GB2312" w:cs="仿宋_GB2312"/>
                <w:color w:val="000000"/>
                <w:kern w:val="0"/>
                <w:sz w:val="24"/>
                <w:szCs w:val="24"/>
                <w:lang w:bidi="ar"/>
              </w:rPr>
              <w:t>输出要素</w:t>
            </w: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宋体" w:hAnsi="宋体" w:cs="宋体"/>
                <w:color w:val="000000"/>
                <w:kern w:val="0"/>
                <w:sz w:val="22"/>
                <w:szCs w:val="22"/>
                <w:lang w:bidi="ar"/>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宋体" w:hAnsi="宋体" w:cs="宋体"/>
                <w:color w:val="000000"/>
                <w:kern w:val="0"/>
                <w:sz w:val="22"/>
                <w:szCs w:val="22"/>
                <w:lang w:bidi="ar"/>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r>
        <w:tblPrEx>
          <w:tblCellMar>
            <w:top w:w="0" w:type="dxa"/>
            <w:left w:w="108" w:type="dxa"/>
            <w:bottom w:w="0" w:type="dxa"/>
            <w:right w:w="108" w:type="dxa"/>
          </w:tblCellMar>
        </w:tblPrEx>
        <w:trPr>
          <w:trHeight w:val="270" w:hRule="atLeast"/>
        </w:trPr>
        <w:tc>
          <w:tcPr>
            <w:tcW w:w="75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宋体"/>
                <w:color w:val="000000"/>
                <w:sz w:val="22"/>
                <w:szCs w:val="22"/>
              </w:rPr>
            </w:pPr>
          </w:p>
        </w:tc>
        <w:tc>
          <w:tcPr>
            <w:tcW w:w="12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仿宋_GB2312" w:hAnsi="宋体" w:eastAsia="仿宋_GB2312" w:cs="仿宋_GB2312"/>
                <w:color w:val="000000"/>
                <w:sz w:val="24"/>
                <w:szCs w:val="24"/>
              </w:rPr>
            </w:pPr>
          </w:p>
        </w:tc>
        <w:tc>
          <w:tcPr>
            <w:tcW w:w="1880"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3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c>
          <w:tcPr>
            <w:tcW w:w="1220"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eastAsia" w:ascii="宋体" w:hAnsi="宋体" w:cs="宋体"/>
                <w:color w:val="000000"/>
                <w:sz w:val="22"/>
                <w:szCs w:val="22"/>
              </w:rPr>
            </w:pPr>
          </w:p>
        </w:tc>
      </w:tr>
    </w:tbl>
    <w:p>
      <w:pPr>
        <w:spacing w:line="360" w:lineRule="auto"/>
        <w:ind w:firstLine="420"/>
        <w:rPr>
          <w:rFonts w:hint="eastAsia" w:ascii="楷体_GB2312" w:hAnsi="宋体" w:eastAsia="楷体_GB2312"/>
          <w:i/>
          <w:color w:val="3366FF"/>
        </w:rPr>
      </w:pPr>
    </w:p>
    <w:p>
      <w:pPr>
        <w:spacing w:line="360" w:lineRule="auto"/>
        <w:rPr>
          <w:rFonts w:ascii="楷体_GB2312" w:hAnsi="宋体" w:eastAsia="楷体_GB2312"/>
          <w:i/>
          <w:color w:val="3366FF"/>
        </w:rPr>
      </w:pPr>
    </w:p>
    <w:p>
      <w:pPr>
        <w:spacing w:line="360" w:lineRule="auto"/>
        <w:rPr>
          <w:rFonts w:ascii="楷体_GB2312" w:hAnsi="宋体" w:eastAsia="楷体_GB2312"/>
          <w:i/>
          <w:color w:val="3366FF"/>
        </w:rPr>
      </w:pPr>
    </w:p>
    <w:p>
      <w:pPr>
        <w:spacing w:line="360" w:lineRule="auto"/>
        <w:rPr>
          <w:rFonts w:hint="eastAsia" w:ascii="楷体_GB2312" w:hAnsi="宋体" w:eastAsia="楷体_GB2312"/>
          <w:i/>
          <w:color w:val="3366FF"/>
        </w:rPr>
      </w:pPr>
    </w:p>
    <w:p>
      <w:pPr>
        <w:pStyle w:val="5"/>
        <w:numPr>
          <w:ilvl w:val="1"/>
          <w:numId w:val="2"/>
        </w:numPr>
        <w:spacing w:line="360" w:lineRule="auto"/>
        <w:rPr>
          <w:rFonts w:hint="eastAsia" w:ascii="宋体" w:eastAsia="宋体"/>
        </w:rPr>
      </w:pPr>
      <w:bookmarkStart w:id="28" w:name="_Toc193096900"/>
      <w:r>
        <w:rPr>
          <w:rFonts w:hint="eastAsia" w:ascii="宋体" w:eastAsia="宋体"/>
        </w:rPr>
        <w:t>特色系统需求</w:t>
      </w:r>
      <w:bookmarkEnd w:id="28"/>
    </w:p>
    <w:p>
      <w:pPr>
        <w:pStyle w:val="6"/>
        <w:numPr>
          <w:ilvl w:val="2"/>
          <w:numId w:val="2"/>
        </w:numPr>
        <w:rPr>
          <w:rFonts w:hint="eastAsia"/>
        </w:rPr>
      </w:pPr>
      <w:bookmarkStart w:id="29" w:name="_Toc193096901"/>
      <w:r>
        <w:rPr>
          <w:rFonts w:hint="eastAsia"/>
        </w:rPr>
        <w:t>支付系统</w:t>
      </w:r>
      <w:bookmarkEnd w:id="29"/>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如涉及请填写以下模板《二代支付系统对接需求模板》、《网上跨行支付清算系统对接需求模板》。</w:t>
      </w:r>
    </w:p>
    <w:p>
      <w:pPr>
        <w:spacing w:line="360" w:lineRule="auto"/>
        <w:ind w:firstLine="480"/>
        <w:rPr>
          <w:rFonts w:hint="eastAsia" w:ascii="楷体_GB2312" w:hAnsi="宋体" w:eastAsia="楷体_GB2312"/>
          <w:i/>
          <w:color w:val="3366FF"/>
        </w:rPr>
      </w:pPr>
      <w:r>
        <w:rPr>
          <w:rFonts w:hint="eastAsia" w:ascii="楷体_GB2312" w:hAnsi="宋体" w:eastAsia="楷体_GB2312"/>
          <w:i/>
          <w:color w:val="3366FF"/>
        </w:rPr>
        <w:object>
          <v:shape id="_x0000_i1027" o:spt="75" type="#_x0000_t75" style="height:66pt;width:72.75pt;" o:ole="t" filled="f" o:preferrelative="t" stroked="f" coordsize="21600,21600">
            <v:path/>
            <v:fill on="f" focussize="0,0"/>
            <v:stroke on="f"/>
            <v:imagedata r:id="rId11" o:title=""/>
            <o:lock v:ext="edit" aspectratio="t"/>
            <w10:wrap type="none"/>
            <w10:anchorlock/>
          </v:shape>
          <o:OLEObject Type="Embed" ProgID="Word.Document.12" ShapeID="_x0000_i1027" DrawAspect="Icon" ObjectID="_1468075727" r:id="rId10">
            <o:LockedField>false</o:LockedField>
          </o:OLEObject>
        </w:object>
      </w:r>
      <w:r>
        <w:rPr>
          <w:rFonts w:hint="eastAsia" w:ascii="楷体_GB2312" w:hAnsi="宋体" w:eastAsia="楷体_GB2312"/>
          <w:i/>
          <w:color w:val="3366FF"/>
        </w:rPr>
        <w:t xml:space="preserve">                   </w:t>
      </w:r>
    </w:p>
    <w:p>
      <w:pPr>
        <w:spacing w:line="360" w:lineRule="auto"/>
        <w:ind w:left="0" w:leftChars="0" w:firstLine="329" w:firstLineChars="157"/>
        <w:rPr>
          <w:rFonts w:hint="eastAsia" w:ascii="楷体_GB2312" w:hAnsi="宋体" w:eastAsia="楷体_GB2312"/>
          <w:i/>
          <w:color w:val="3366FF"/>
        </w:rPr>
      </w:pPr>
      <w:r>
        <w:rPr>
          <w:rFonts w:hint="eastAsia" w:ascii="楷体_GB2312" w:hAnsi="宋体" w:eastAsia="楷体_GB2312"/>
          <w:i/>
          <w:color w:val="3366FF"/>
        </w:rPr>
        <w:t xml:space="preserve">  </w:t>
      </w:r>
      <w:r>
        <w:rPr>
          <w:rFonts w:hint="eastAsia" w:ascii="楷体_GB2312" w:hAnsi="宋体" w:eastAsia="楷体_GB2312"/>
          <w:i/>
          <w:color w:val="3366FF"/>
        </w:rPr>
        <w:object>
          <v:shape id="_x0000_i1028" o:spt="75" type="#_x0000_t75" style="height:66pt;width:72.75pt;" o:ole="t" filled="f" o:preferrelative="t" stroked="f" coordsize="21600,21600">
            <v:path/>
            <v:fill on="f" focussize="0,0"/>
            <v:stroke on="f"/>
            <v:imagedata r:id="rId13" o:title=""/>
            <o:lock v:ext="edit" aspectratio="t"/>
            <w10:wrap type="none"/>
            <w10:anchorlock/>
          </v:shape>
          <o:OLEObject Type="Embed" ProgID="Word.Document.12" ShapeID="_x0000_i1028" DrawAspect="Icon" ObjectID="_1468075728" r:id="rId12">
            <o:LockedField>false</o:LockedField>
          </o:OLEObject>
        </w:object>
      </w:r>
    </w:p>
    <w:p>
      <w:pPr>
        <w:pStyle w:val="6"/>
        <w:numPr>
          <w:ilvl w:val="2"/>
          <w:numId w:val="2"/>
        </w:numPr>
      </w:pPr>
      <w:bookmarkStart w:id="61" w:name="_GoBack"/>
      <w:bookmarkEnd w:id="61"/>
      <w:bookmarkStart w:id="30" w:name="_Toc193096902"/>
      <w:r>
        <w:rPr>
          <w:rFonts w:hint="eastAsia"/>
        </w:rPr>
        <w:t>回单系统</w:t>
      </w:r>
      <w:bookmarkEnd w:id="30"/>
    </w:p>
    <w:p>
      <w:pPr>
        <w:spacing w:line="360" w:lineRule="auto"/>
        <w:ind w:firstLine="480"/>
        <w:rPr>
          <w:rFonts w:hint="eastAsia" w:ascii="楷体_GB2312" w:hAnsi="宋体" w:eastAsia="楷体_GB2312"/>
          <w:i/>
          <w:color w:val="3366FF"/>
        </w:rPr>
      </w:pPr>
      <w:r>
        <w:rPr>
          <w:rFonts w:hint="eastAsia" w:ascii="楷体_GB2312" w:hAnsi="宋体" w:eastAsia="楷体_GB2312"/>
          <w:i/>
          <w:color w:val="3366FF"/>
        </w:rPr>
        <w:t>如涉及请填写以下模板《回单系统对接需求模板》</w:t>
      </w:r>
    </w:p>
    <w:p>
      <w:pPr>
        <w:spacing w:line="360" w:lineRule="auto"/>
        <w:ind w:firstLine="480"/>
        <w:rPr>
          <w:rFonts w:hint="eastAsia" w:ascii="楷体_GB2312" w:hAnsi="宋体" w:eastAsia="楷体_GB2312"/>
          <w:i/>
          <w:color w:val="3366FF"/>
        </w:rPr>
      </w:pPr>
      <w:r>
        <w:rPr>
          <w:rFonts w:hint="eastAsia" w:ascii="楷体_GB2312" w:hAnsi="宋体" w:eastAsia="楷体_GB2312"/>
          <w:i/>
          <w:color w:val="3366FF"/>
        </w:rPr>
        <w:object>
          <v:shape id="_x0000_i1029" o:spt="75" type="#_x0000_t75" style="height:66pt;width:72.75pt;" o:ole="t" filled="f" o:preferrelative="t" stroked="f" coordsize="21600,21600">
            <v:path/>
            <v:fill on="f" focussize="0,0"/>
            <v:stroke on="f"/>
            <v:imagedata r:id="rId15" o:title=""/>
            <o:lock v:ext="edit" aspectratio="t"/>
            <w10:wrap type="none"/>
            <w10:anchorlock/>
          </v:shape>
          <o:OLEObject Type="Embed" ProgID="Word.Document.12" ShapeID="_x0000_i1029" DrawAspect="Icon" ObjectID="_1468075729" r:id="rId14">
            <o:LockedField>false</o:LockedField>
          </o:OLEObject>
        </w:object>
      </w:r>
    </w:p>
    <w:p>
      <w:pPr>
        <w:pStyle w:val="6"/>
        <w:numPr>
          <w:ilvl w:val="2"/>
          <w:numId w:val="2"/>
        </w:numPr>
      </w:pPr>
      <w:bookmarkStart w:id="31" w:name="_Toc193096903"/>
      <w:r>
        <w:rPr>
          <w:rFonts w:hint="eastAsia"/>
        </w:rPr>
        <w:t>报表</w:t>
      </w:r>
      <w:bookmarkEnd w:id="31"/>
    </w:p>
    <w:p>
      <w:pPr>
        <w:spacing w:line="360" w:lineRule="auto"/>
        <w:ind w:firstLine="420" w:firstLineChars="200"/>
        <w:rPr>
          <w:rFonts w:hint="eastAsia" w:ascii="楷体_GB2312" w:hAnsi="宋体" w:eastAsia="楷体_GB2312"/>
          <w:i/>
          <w:color w:val="3366FF"/>
        </w:rPr>
      </w:pPr>
      <w:r>
        <w:rPr>
          <w:rFonts w:hint="eastAsia" w:ascii="楷体_GB2312" w:hAnsi="宋体" w:eastAsia="楷体_GB2312"/>
          <w:i/>
          <w:color w:val="3366FF"/>
        </w:rPr>
        <w:t>如涉及数据应用加工需求，请填写《业务数据应用需求登记表》即下表sheet1，详细描述指标/标签加工需求内容；如需以报表形式对指标/标签进行展现，需同时填写下表sheet2和sheet3，详细描述报表加工需求内容并提供表样。</w:t>
      </w:r>
    </w:p>
    <w:p>
      <w:pPr>
        <w:pStyle w:val="40"/>
        <w:spacing w:line="360" w:lineRule="auto"/>
        <w:ind w:firstLine="315" w:firstLineChars="150"/>
        <w:rPr>
          <w:rFonts w:hint="eastAsia" w:ascii="仿宋_GB2312" w:hAnsi="Arial" w:eastAsia="仿宋_GB2312" w:cs="Arial"/>
          <w:kern w:val="0"/>
        </w:rPr>
      </w:pPr>
      <w:r>
        <w:rPr>
          <w:rFonts w:ascii="仿宋_GB2312" w:hAnsi="Arial" w:eastAsia="仿宋_GB2312" w:cs="Arial"/>
          <w:kern w:val="0"/>
        </w:rPr>
        <w:object>
          <v:shape id="_x0000_i1030" o:spt="75" type="#_x0000_t75" style="height:48.45pt;width:76.7pt;" o:ole="t" filled="f" stroked="f" coordsize="21600,21600">
            <v:path/>
            <v:fill on="f" focussize="0,0"/>
            <v:stroke on="f"/>
            <v:imagedata r:id="rId17" o:title=""/>
            <o:lock v:ext="edit" aspectratio="t"/>
            <w10:wrap type="none"/>
            <w10:anchorlock/>
          </v:shape>
          <o:OLEObject Type="Embed" ProgID="Excel.Sheet.12" ShapeID="_x0000_i1030" DrawAspect="Icon" ObjectID="_1468075730" r:id="rId16">
            <o:LockedField>false</o:LockedField>
          </o:OLEObject>
        </w:object>
      </w:r>
    </w:p>
    <w:p>
      <w:pPr>
        <w:pStyle w:val="6"/>
        <w:numPr>
          <w:ilvl w:val="2"/>
          <w:numId w:val="2"/>
        </w:numPr>
      </w:pPr>
      <w:bookmarkStart w:id="32" w:name="_Toc193096904"/>
      <w:r>
        <w:rPr>
          <w:rFonts w:hint="eastAsia"/>
        </w:rPr>
        <w:t>询证函需求</w:t>
      </w:r>
      <w:bookmarkEnd w:id="32"/>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涉及新增、变更自动取数逻辑请填写以下模板。《询证函需求模板》。</w:t>
      </w:r>
    </w:p>
    <w:p>
      <w:pPr>
        <w:spacing w:line="360" w:lineRule="auto"/>
        <w:ind w:firstLine="480"/>
        <w:rPr>
          <w:rFonts w:hint="eastAsia" w:ascii="宋体"/>
          <w:sz w:val="24"/>
        </w:rPr>
      </w:pPr>
      <w:bookmarkStart w:id="33" w:name="_1782134910"/>
      <w:bookmarkEnd w:id="33"/>
      <w:r>
        <w:rPr>
          <w:rFonts w:ascii="宋体"/>
          <w:sz w:val="24"/>
        </w:rPr>
        <w:object>
          <v:shape id="_x0000_i1031" o:spt="75" type="#_x0000_t75" style="height:46.85pt;width:76.65pt;" o:ole="t" filled="f" stroked="f" coordsize="21600,21600">
            <v:path/>
            <v:fill on="f" focussize="0,0"/>
            <v:stroke on="f"/>
            <v:imagedata r:id="rId19" o:title=""/>
            <o:lock v:ext="edit" aspectratio="t"/>
            <w10:wrap type="none"/>
            <w10:anchorlock/>
          </v:shape>
          <o:OLEObject Type="Embed" ProgID="Word.Document.12" ShapeID="_x0000_i1031" DrawAspect="Icon" ObjectID="_1468075731" r:id="rId18">
            <o:LockedField>false</o:LockedField>
          </o:OLEObject>
        </w:object>
      </w:r>
    </w:p>
    <w:p>
      <w:pPr>
        <w:pStyle w:val="6"/>
        <w:numPr>
          <w:ilvl w:val="2"/>
          <w:numId w:val="2"/>
        </w:numPr>
      </w:pPr>
      <w:bookmarkStart w:id="34" w:name="_Toc193096905"/>
      <w:r>
        <w:rPr>
          <w:rFonts w:hint="eastAsia"/>
        </w:rPr>
        <w:t>京智柜面需求</w:t>
      </w:r>
      <w:bookmarkEnd w:id="34"/>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如涉及请填写以下模板《京智柜面业务系统需求模板》。</w:t>
      </w:r>
    </w:p>
    <w:p>
      <w:pPr>
        <w:pStyle w:val="7"/>
        <w:ind w:firstLine="0"/>
      </w:pPr>
    </w:p>
    <w:p>
      <w:pPr>
        <w:spacing w:line="360" w:lineRule="auto"/>
        <w:ind w:firstLine="480"/>
        <w:rPr>
          <w:rFonts w:hint="eastAsia" w:ascii="楷体_GB2312" w:hAnsi="宋体" w:eastAsia="楷体_GB2312"/>
          <w:i/>
          <w:color w:val="3366FF"/>
        </w:rPr>
      </w:pPr>
      <w:r>
        <w:rPr>
          <w:rFonts w:hint="eastAsia" w:ascii="楷体_GB2312" w:hAnsi="宋体" w:eastAsia="楷体_GB2312"/>
          <w:i/>
          <w:color w:val="3366FF"/>
        </w:rPr>
        <w:object>
          <v:shape id="_x0000_i1032" o:spt="75" type="#_x0000_t75" style="height:66pt;width:72.75pt;" o:ole="t" filled="f" o:preferrelative="t" stroked="f" coordsize="21600,21600">
            <v:path/>
            <v:fill on="f" focussize="0,0"/>
            <v:stroke on="f"/>
            <v:imagedata r:id="rId21" o:title=""/>
            <o:lock v:ext="edit" aspectratio="t"/>
            <w10:wrap type="none"/>
            <w10:anchorlock/>
          </v:shape>
          <o:OLEObject Type="Embed" ProgID="Word.Document.12" ShapeID="_x0000_i1032" DrawAspect="Icon" ObjectID="_1468075732" r:id="rId20">
            <o:LockedField>false</o:LockedField>
          </o:OLEObject>
        </w:object>
      </w:r>
    </w:p>
    <w:p>
      <w:pPr>
        <w:pStyle w:val="6"/>
        <w:numPr>
          <w:ilvl w:val="2"/>
          <w:numId w:val="2"/>
        </w:numPr>
      </w:pPr>
      <w:bookmarkStart w:id="35" w:name="_Toc193096906"/>
      <w:r>
        <w:rPr>
          <w:rFonts w:hint="eastAsia"/>
        </w:rPr>
        <w:t>核算引擎核算规则配置表</w:t>
      </w:r>
      <w:bookmarkEnd w:id="35"/>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如涉及请填写以下模板《核算引擎核算规则配置表》。</w:t>
      </w:r>
    </w:p>
    <w:p>
      <w:pPr>
        <w:pStyle w:val="7"/>
        <w:spacing w:line="360" w:lineRule="auto"/>
        <w:ind w:firstLine="480"/>
        <w:rPr>
          <w:rFonts w:ascii="宋体"/>
        </w:rPr>
      </w:pPr>
      <w:r>
        <w:rPr>
          <w:rFonts w:ascii="宋体"/>
          <w:sz w:val="24"/>
        </w:rPr>
        <w:object>
          <v:shape id="_x0000_i1033" o:spt="75" type="#_x0000_t75" style="height:66pt;width:72.75pt;" o:ole="t" filled="f" o:preferrelative="t" stroked="f" coordsize="21600,21600">
            <v:path/>
            <v:fill on="f" focussize="0,0"/>
            <v:stroke on="f"/>
            <v:imagedata r:id="rId23" o:title=""/>
            <o:lock v:ext="edit" aspectratio="t"/>
            <w10:wrap type="none"/>
            <w10:anchorlock/>
          </v:shape>
          <o:OLEObject Type="Embed" ProgID="Excel.Sheet.12" ShapeID="_x0000_i1033" DrawAspect="Icon" ObjectID="_1468075733" r:id="rId22">
            <o:LockedField>false</o:LockedField>
          </o:OLEObject>
        </w:object>
      </w:r>
      <w:r>
        <w:rPr>
          <w:rFonts w:ascii="宋体"/>
          <w:sz w:val="24"/>
        </w:rPr>
        <w:br w:type="page"/>
      </w:r>
    </w:p>
    <w:p>
      <w:pPr>
        <w:pStyle w:val="6"/>
        <w:numPr>
          <w:ilvl w:val="2"/>
          <w:numId w:val="2"/>
        </w:numPr>
      </w:pPr>
      <w:bookmarkStart w:id="36" w:name="_Toc193096907"/>
      <w:r>
        <w:rPr>
          <w:rFonts w:hint="eastAsia"/>
        </w:rPr>
        <w:t>对手信息</w:t>
      </w:r>
      <w:bookmarkEnd w:id="36"/>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若涉及对手信息的新增或调整，则本章节必填。</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object>
          <v:shape id="_x0000_i1034" o:spt="75" type="#_x0000_t75" style="height:66pt;width:72.75pt;" o:ole="t" filled="f" o:preferrelative="t" stroked="f" coordsize="21600,21600">
            <v:path/>
            <v:fill on="f" focussize="0,0"/>
            <v:stroke on="f"/>
            <v:imagedata r:id="rId25" o:title=""/>
            <o:lock v:ext="edit" aspectratio="t"/>
            <w10:wrap type="none"/>
            <w10:anchorlock/>
          </v:shape>
          <o:OLEObject Type="Embed" ProgID="Word.Document.12" ShapeID="_x0000_i1034" DrawAspect="Icon" ObjectID="_1468075734" r:id="rId24">
            <o:LockedField>false</o:LockedField>
          </o:OLEObject>
        </w:object>
      </w:r>
    </w:p>
    <w:p>
      <w:pPr>
        <w:pStyle w:val="6"/>
        <w:numPr>
          <w:ilvl w:val="2"/>
          <w:numId w:val="2"/>
        </w:numPr>
      </w:pPr>
      <w:bookmarkStart w:id="37" w:name="_Toc193096908"/>
      <w:r>
        <w:rPr>
          <w:rFonts w:hint="eastAsia"/>
        </w:rPr>
        <w:t>通知类业务</w:t>
      </w:r>
      <w:bookmarkEnd w:id="37"/>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若涉及通知类业务，则本章节必填。</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object>
          <v:shape id="_x0000_i1035" o:spt="75" type="#_x0000_t75" style="height:65.4pt;width:72.6pt;" o:ole="t" filled="f" o:preferrelative="t" stroked="f" coordsize="21600,21600">
            <v:path/>
            <v:fill on="f" focussize="0,0"/>
            <v:stroke on="f"/>
            <v:imagedata r:id="rId27" o:title=""/>
            <o:lock v:ext="edit" aspectratio="t"/>
            <w10:wrap type="none"/>
            <w10:anchorlock/>
          </v:shape>
          <o:OLEObject Type="Embed" ProgID="Word.Document.12" ShapeID="_x0000_i1035" DrawAspect="Icon" ObjectID="_1468075735" r:id="rId26">
            <o:LockedField>false</o:LockedField>
          </o:OLEObject>
        </w:object>
      </w:r>
    </w:p>
    <w:p>
      <w:pPr>
        <w:pStyle w:val="6"/>
        <w:numPr>
          <w:ilvl w:val="2"/>
          <w:numId w:val="2"/>
        </w:numPr>
      </w:pPr>
      <w:r>
        <w:rPr>
          <w:rFonts w:hint="eastAsia"/>
        </w:rPr>
        <w:t xml:space="preserve"> </w:t>
      </w:r>
      <w:bookmarkStart w:id="38" w:name="_Toc193096909"/>
      <w:r>
        <w:rPr>
          <w:rFonts w:hint="eastAsia"/>
        </w:rPr>
        <w:t>联网核查系统</w:t>
      </w:r>
      <w:bookmarkEnd w:id="38"/>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若涉及联网核查系统，则本章节必填</w:t>
      </w:r>
    </w:p>
    <w:p>
      <w:pPr>
        <w:spacing w:line="360" w:lineRule="auto"/>
        <w:ind w:firstLine="420"/>
        <w:rPr>
          <w:rFonts w:hint="eastAsia" w:ascii="楷体_GB2312" w:hAnsi="宋体" w:eastAsia="楷体_GB2312"/>
          <w:i/>
          <w:color w:val="3366FF"/>
        </w:rPr>
      </w:pPr>
      <w:r>
        <w:rPr>
          <w:rFonts w:ascii="楷体_GB2312" w:hAnsi="宋体" w:eastAsia="楷体_GB2312"/>
          <w:i/>
          <w:color w:val="3366FF"/>
        </w:rPr>
        <w:object>
          <v:shape id="_x0000_i1036" o:spt="75" type="#_x0000_t75" style="height:66pt;width:72.75pt;" o:ole="t" filled="f" o:preferrelative="t" stroked="f" coordsize="21600,21600">
            <v:path/>
            <v:fill on="f" focussize="0,0"/>
            <v:stroke on="f"/>
            <v:imagedata r:id="rId29" o:title=""/>
            <o:lock v:ext="edit" aspectratio="t"/>
            <w10:wrap type="none"/>
            <w10:anchorlock/>
          </v:shape>
          <o:OLEObject Type="Embed" ProgID="Word.Document.12" ShapeID="_x0000_i1036" DrawAspect="Icon" ObjectID="_1468075736" r:id="rId28">
            <o:LockedField>false</o:LockedField>
          </o:OLEObject>
        </w:object>
      </w:r>
    </w:p>
    <w:p/>
    <w:p>
      <w:pPr>
        <w:pStyle w:val="4"/>
        <w:numPr>
          <w:ilvl w:val="0"/>
          <w:numId w:val="2"/>
        </w:numPr>
        <w:spacing w:line="360" w:lineRule="auto"/>
        <w:jc w:val="left"/>
        <w:rPr>
          <w:rFonts w:ascii="宋体"/>
          <w:sz w:val="36"/>
          <w:szCs w:val="36"/>
        </w:rPr>
      </w:pPr>
      <w:bookmarkStart w:id="39" w:name="_Toc193096910"/>
      <w:r>
        <w:rPr>
          <w:rFonts w:hint="eastAsia" w:ascii="宋体"/>
          <w:sz w:val="36"/>
          <w:szCs w:val="36"/>
        </w:rPr>
        <w:t>数据要求</w:t>
      </w:r>
      <w:bookmarkEnd w:id="39"/>
    </w:p>
    <w:p>
      <w:pPr>
        <w:ind w:firstLine="420"/>
        <w:rPr>
          <w:rFonts w:hint="eastAsia" w:ascii="仿宋" w:hAnsi="仿宋" w:eastAsia="仿宋"/>
          <w:color w:val="FF0000"/>
        </w:rPr>
      </w:pPr>
      <w:r>
        <w:rPr>
          <w:rFonts w:hint="eastAsia" w:ascii="仿宋" w:hAnsi="仿宋" w:eastAsia="仿宋"/>
          <w:color w:val="FF0000"/>
        </w:rPr>
        <w:t>注意：此项必填</w:t>
      </w:r>
    </w:p>
    <w:p>
      <w:pPr>
        <w:pStyle w:val="5"/>
        <w:numPr>
          <w:ilvl w:val="1"/>
          <w:numId w:val="2"/>
        </w:numPr>
        <w:rPr>
          <w:rFonts w:hint="eastAsia"/>
        </w:rPr>
      </w:pPr>
      <w:bookmarkStart w:id="40" w:name="_Toc193096911"/>
      <w:r>
        <w:rPr>
          <w:rFonts w:hint="eastAsia"/>
        </w:rPr>
        <w:t>是否涉及使用外部数据</w:t>
      </w:r>
      <w:bookmarkEnd w:id="40"/>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注意：仅涉及到使用并不涉及商务采购的也算使用</w:t>
      </w:r>
    </w:p>
    <w:p>
      <w:pPr>
        <w:spacing w:line="360" w:lineRule="auto"/>
        <w:ind w:firstLine="420"/>
        <w:rPr>
          <w:rFonts w:hint="eastAsia" w:ascii="仿宋_GB2312" w:hAnsi="Arial" w:eastAsia="仿宋_GB2312" w:cs="Arial"/>
          <w:kern w:val="0"/>
        </w:rPr>
      </w:pP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r>
        <w:rPr>
          <w:rFonts w:hint="eastAsia" w:ascii="仿宋_GB2312" w:hAnsi="Arial" w:eastAsia="仿宋_GB2312" w:cs="Arial"/>
          <w:kern w:val="0"/>
        </w:rPr>
        <w:tab/>
      </w:r>
      <w:r>
        <w:rPr>
          <w:rFonts w:hint="eastAsia" w:ascii="仿宋_GB2312" w:hAnsi="Arial" w:eastAsia="仿宋_GB2312" w:cs="Arial"/>
          <w:kern w:val="0"/>
        </w:rPr>
        <w:t>如果涉及请提供外部数据审核编号________</w:t>
      </w:r>
    </w:p>
    <w:p>
      <w:pPr>
        <w:pStyle w:val="5"/>
        <w:numPr>
          <w:ilvl w:val="1"/>
          <w:numId w:val="2"/>
        </w:numPr>
        <w:rPr>
          <w:rFonts w:hint="eastAsia"/>
        </w:rPr>
      </w:pPr>
      <w:bookmarkStart w:id="41" w:name="_Toc193096912"/>
      <w:r>
        <w:rPr>
          <w:rFonts w:hint="eastAsia"/>
        </w:rPr>
        <w:t>外部数据是否含有与客户有关的信息</w:t>
      </w:r>
      <w:bookmarkEnd w:id="41"/>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如果涉及使用外部数据，请确认引入的外部数据是否含有与客户有关的信息（不涉及使用外部数据请选择否）：</w:t>
      </w:r>
    </w:p>
    <w:p>
      <w:pPr>
        <w:spacing w:line="360" w:lineRule="auto"/>
        <w:ind w:firstLine="420"/>
        <w:rPr>
          <w:rFonts w:ascii="楷体_GB2312" w:hAnsi="宋体" w:eastAsia="楷体_GB2312"/>
          <w:i/>
          <w:color w:val="3366FF"/>
        </w:rPr>
      </w:pP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r>
        <w:rPr>
          <w:rFonts w:hint="eastAsia" w:ascii="仿宋_GB2312" w:hAnsi="Arial" w:eastAsia="仿宋_GB2312" w:cs="Arial"/>
          <w:kern w:val="0"/>
        </w:rPr>
        <w:tab/>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非客户在我行填写的信息或者办理业务的信息，包含但不限于客户基本信息、客户其他行业相关业务信息等。如果涉及，需要在使用该数据时得到客户授权，请描述客户具体授权方式；或者使用到外部数据，但具体情况不需要客户授权，请详细说明。</w:t>
      </w:r>
    </w:p>
    <w:p>
      <w:pPr>
        <w:spacing w:line="360" w:lineRule="auto"/>
        <w:ind w:firstLine="420"/>
        <w:rPr>
          <w:rFonts w:hint="eastAsia" w:ascii="仿宋_GB2312" w:hAnsi="Arial" w:eastAsia="仿宋_GB2312" w:cs="Arial"/>
          <w:kern w:val="0"/>
        </w:rPr>
      </w:pPr>
      <w:r>
        <w:rPr>
          <w:rFonts w:hint="eastAsia" w:ascii="仿宋_GB2312" w:hAnsi="Arial" w:eastAsia="仿宋_GB2312" w:cs="Arial"/>
          <w:kern w:val="0"/>
        </w:rPr>
        <w:t>授权方式描述：_______________________</w:t>
      </w:r>
    </w:p>
    <w:p>
      <w:pPr>
        <w:pStyle w:val="5"/>
        <w:numPr>
          <w:ilvl w:val="1"/>
          <w:numId w:val="2"/>
        </w:numPr>
        <w:rPr>
          <w:rFonts w:hint="eastAsia"/>
        </w:rPr>
      </w:pPr>
      <w:bookmarkStart w:id="42" w:name="_Toc193096913"/>
      <w:r>
        <w:rPr>
          <w:rFonts w:hint="eastAsia"/>
        </w:rPr>
        <w:t>是否涉及监管报送</w:t>
      </w:r>
      <w:bookmarkEnd w:id="42"/>
    </w:p>
    <w:p>
      <w:pPr>
        <w:pStyle w:val="7"/>
        <w:rPr>
          <w:rFonts w:hint="eastAsia" w:ascii="楷体_GB2312" w:hAnsi="宋体" w:eastAsia="楷体_GB2312"/>
          <w:i/>
          <w:color w:val="3366FF"/>
        </w:rPr>
      </w:pPr>
      <w:r>
        <w:rPr>
          <w:rFonts w:hint="eastAsia" w:ascii="楷体_GB2312" w:hAnsi="宋体" w:eastAsia="楷体_GB2312"/>
          <w:i/>
          <w:color w:val="3366FF"/>
        </w:rPr>
        <w:t>是否影响监管报送，例如1104、人行大集中、客户风险、EAST、金数等。</w:t>
      </w:r>
    </w:p>
    <w:p>
      <w:pPr>
        <w:pStyle w:val="7"/>
        <w:rPr>
          <w:rFonts w:hint="eastAsia" w:ascii="华文楷体" w:hAnsi="华文楷体" w:eastAsia="华文楷体" w:cs="华文楷体"/>
          <w:i/>
          <w:iCs/>
          <w:color w:val="0070C0"/>
          <w:kern w:val="0"/>
        </w:rPr>
      </w:pP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r>
        <w:rPr>
          <w:rFonts w:hint="eastAsia" w:ascii="华文楷体" w:hAnsi="华文楷体" w:eastAsia="华文楷体" w:cs="华文楷体"/>
          <w:i/>
          <w:iCs/>
          <w:color w:val="0070C0"/>
          <w:kern w:val="0"/>
        </w:rPr>
        <w:t xml:space="preserve"> </w:t>
      </w:r>
    </w:p>
    <w:p>
      <w:pPr>
        <w:pStyle w:val="7"/>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如不影响，请务必详细写明原因</w:t>
      </w:r>
    </w:p>
    <w:p>
      <w:pPr>
        <w:pStyle w:val="7"/>
        <w:ind w:firstLineChars="200"/>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1.</w:t>
      </w:r>
    </w:p>
    <w:p>
      <w:pPr>
        <w:pStyle w:val="7"/>
        <w:ind w:firstLineChars="200"/>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2.</w:t>
      </w:r>
    </w:p>
    <w:p>
      <w:pPr>
        <w:pStyle w:val="7"/>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如影响，请写明涉及报送系统__________________</w:t>
      </w:r>
    </w:p>
    <w:p>
      <w:pPr>
        <w:pStyle w:val="7"/>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请分系统写明影响表和字段范围及逻辑调整方案</w:t>
      </w:r>
    </w:p>
    <w:p>
      <w:pPr>
        <w:pStyle w:val="5"/>
        <w:numPr>
          <w:ilvl w:val="1"/>
          <w:numId w:val="2"/>
        </w:numPr>
        <w:rPr>
          <w:rFonts w:hint="eastAsia"/>
        </w:rPr>
      </w:pPr>
      <w:bookmarkStart w:id="43" w:name="_Toc193096914"/>
      <w:r>
        <w:rPr>
          <w:rFonts w:hint="eastAsia"/>
        </w:rPr>
        <w:t>是否落实数据分级分类管控要求</w:t>
      </w:r>
      <w:bookmarkEnd w:id="43"/>
    </w:p>
    <w:p>
      <w:pPr>
        <w:pStyle w:val="7"/>
        <w:rPr>
          <w:rFonts w:ascii="华文楷体" w:hAnsi="华文楷体" w:eastAsia="华文楷体" w:cs="华文楷体"/>
          <w:i/>
          <w:iCs/>
          <w:color w:val="0070C0"/>
          <w:kern w:val="0"/>
        </w:rPr>
      </w:pPr>
      <w:r>
        <w:rPr>
          <w:rFonts w:ascii="华文楷体" w:hAnsi="华文楷体" w:eastAsia="华文楷体" w:cs="华文楷体"/>
          <w:i/>
          <w:iCs/>
          <w:color w:val="0070C0"/>
          <w:kern w:val="0"/>
        </w:rPr>
        <w:t>本需求产生或使用数据时，需要充分考虑并在项目中落实数据分级分类管控要求。</w:t>
      </w:r>
    </w:p>
    <w:p>
      <w:pPr>
        <w:pStyle w:val="7"/>
        <w:rPr>
          <w:rFonts w:ascii="华文楷体" w:hAnsi="华文楷体" w:eastAsia="华文楷体" w:cs="华文楷体"/>
          <w:i/>
          <w:iCs/>
          <w:color w:val="0070C0"/>
          <w:kern w:val="0"/>
        </w:rPr>
      </w:pP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spacing w:line="360" w:lineRule="auto"/>
        <w:ind w:firstLine="420"/>
        <w:rPr>
          <w:rFonts w:ascii="仿宋_GB2312" w:hAnsi="Arial" w:eastAsia="仿宋_GB2312" w:cs="Arial"/>
          <w:kern w:val="0"/>
        </w:rPr>
      </w:pPr>
    </w:p>
    <w:p>
      <w:pPr>
        <w:pStyle w:val="5"/>
        <w:numPr>
          <w:ilvl w:val="1"/>
          <w:numId w:val="2"/>
        </w:numPr>
      </w:pPr>
      <w:bookmarkStart w:id="44" w:name="_Toc193096915"/>
      <w:r>
        <w:rPr>
          <w:rFonts w:hint="eastAsia"/>
        </w:rPr>
        <w:t>数据挖掘分析需求</w:t>
      </w:r>
      <w:bookmarkEnd w:id="44"/>
    </w:p>
    <w:p>
      <w:pPr>
        <w:spacing w:line="360" w:lineRule="auto"/>
        <w:ind w:firstLine="420"/>
        <w:rPr>
          <w:rFonts w:ascii="楷体_GB2312" w:hAnsi="宋体" w:eastAsia="楷体_GB2312"/>
          <w:i/>
          <w:color w:val="3366FF"/>
        </w:rPr>
      </w:pPr>
      <w:r>
        <w:rPr>
          <w:rFonts w:hint="eastAsia" w:ascii="楷体_GB2312" w:hAnsi="宋体" w:eastAsia="楷体_GB2312"/>
          <w:i/>
          <w:color w:val="3366FF"/>
        </w:rPr>
        <w:t>如涉及请填写以下信息登记模板。</w:t>
      </w:r>
    </w:p>
    <w:p>
      <w:pPr>
        <w:spacing w:line="360" w:lineRule="auto"/>
        <w:ind w:firstLine="420"/>
      </w:pPr>
      <w:r>
        <w:object>
          <v:shape id="_x0000_i1037" o:spt="75" type="#_x0000_t75" style="height:66pt;width:72.75pt;" o:ole="t" filled="f" o:preferrelative="t" stroked="f" coordsize="21600,21600">
            <v:path/>
            <v:fill on="f" focussize="0,0"/>
            <v:stroke on="f"/>
            <v:imagedata r:id="rId31" o:title=""/>
            <o:lock v:ext="edit" aspectratio="t"/>
            <w10:wrap type="none"/>
            <w10:anchorlock/>
          </v:shape>
          <o:OLEObject Type="Embed" ProgID="Excel.Sheet.12" ShapeID="_x0000_i1037" DrawAspect="Icon" ObjectID="_1468075737" r:id="rId30">
            <o:LockedField>false</o:LockedField>
          </o:OLEObject>
        </w:object>
      </w:r>
    </w:p>
    <w:p>
      <w:pPr>
        <w:spacing w:line="360" w:lineRule="auto"/>
      </w:pPr>
      <w:r>
        <w:br w:type="page"/>
      </w:r>
    </w:p>
    <w:p>
      <w:pPr>
        <w:pStyle w:val="5"/>
        <w:numPr>
          <w:ilvl w:val="1"/>
          <w:numId w:val="2"/>
        </w:numPr>
        <w:rPr>
          <w:highlight w:val="yellow"/>
        </w:rPr>
      </w:pPr>
      <w:bookmarkStart w:id="45" w:name="_Toc193096916"/>
      <w:r>
        <w:rPr>
          <w:rFonts w:hint="eastAsia"/>
          <w:highlight w:val="yellow"/>
        </w:rPr>
        <w:t>是否差异化设置</w:t>
      </w:r>
      <w:r>
        <w:rPr>
          <w:highlight w:val="yellow"/>
        </w:rPr>
        <w:t xml:space="preserve"> </w:t>
      </w:r>
      <w:r>
        <w:rPr>
          <w:rFonts w:hint="eastAsia"/>
          <w:highlight w:val="yellow"/>
        </w:rPr>
        <w:t>“最小必要”数据权限</w:t>
      </w:r>
      <w:bookmarkEnd w:id="45"/>
    </w:p>
    <w:p>
      <w:pPr>
        <w:pStyle w:val="7"/>
        <w:rPr>
          <w:rFonts w:ascii="仿宋_GB2312" w:hAnsi="Arial" w:eastAsia="仿宋_GB2312" w:cs="Arial"/>
          <w:kern w:val="0"/>
        </w:rPr>
      </w:pPr>
      <w:r>
        <w:rPr>
          <w:rFonts w:hint="eastAsia" w:ascii="华文楷体" w:hAnsi="华文楷体" w:eastAsia="华文楷体" w:cs="华文楷体"/>
          <w:i/>
          <w:iCs/>
          <w:color w:val="0070C0"/>
          <w:kern w:val="0"/>
        </w:rPr>
        <w:t>人员数据权限应根据岗位职责、业务流程等内容进行差异化设置（如只读、读写、部分字段访问等），并满足“最小必要”原则</w:t>
      </w:r>
    </w:p>
    <w:p>
      <w:pPr>
        <w:pStyle w:val="7"/>
        <w:rPr>
          <w:rFonts w:ascii="仿宋_GB2312" w:hAnsi="Arial" w:eastAsia="仿宋_GB2312" w:cs="Arial"/>
          <w:kern w:val="0"/>
        </w:rPr>
      </w:pP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p>
    <w:p>
      <w:pPr>
        <w:pStyle w:val="7"/>
        <w:ind w:firstLine="0"/>
        <w:rPr>
          <w:rFonts w:ascii="华文楷体" w:hAnsi="华文楷体" w:eastAsia="华文楷体" w:cs="华文楷体"/>
          <w:i/>
          <w:iCs/>
          <w:color w:val="0070C0"/>
          <w:kern w:val="0"/>
        </w:rPr>
      </w:pPr>
    </w:p>
    <w:p>
      <w:pPr>
        <w:pStyle w:val="7"/>
        <w:rPr>
          <w:rFonts w:ascii="仿宋_GB2312" w:hAnsi="Arial" w:eastAsia="仿宋_GB2312" w:cs="Arial"/>
          <w:kern w:val="0"/>
        </w:rPr>
      </w:pPr>
      <w:r>
        <w:rPr>
          <w:rFonts w:hint="eastAsia" w:ascii="华文楷体" w:hAnsi="华文楷体" w:eastAsia="华文楷体" w:cs="华文楷体"/>
          <w:i/>
          <w:iCs/>
          <w:color w:val="0070C0"/>
          <w:kern w:val="0"/>
        </w:rPr>
        <w:t>如已差异化设置最小必要数据权限，请描述具体需求内容___________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如未差异化设置数据权限或不满足“最小必要”原则，请务必详细写明原因以及采取的风险缓释措施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pStyle w:val="5"/>
        <w:numPr>
          <w:ilvl w:val="1"/>
          <w:numId w:val="2"/>
        </w:numPr>
        <w:rPr>
          <w:highlight w:val="yellow"/>
        </w:rPr>
      </w:pPr>
      <w:bookmarkStart w:id="46" w:name="_Toc193096917"/>
      <w:r>
        <w:rPr>
          <w:rFonts w:hint="eastAsia"/>
          <w:highlight w:val="yellow"/>
        </w:rPr>
        <w:t>是否涉及数据对外提供</w:t>
      </w:r>
      <w:bookmarkEnd w:id="46"/>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涉及数据对外提供情形应填写《数据对外提供项目审批表》并完成内部审批流程。</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数据对外提供包括将在我行收集和产生的数据传输至外部单位或外部单位可以查询、下载、使用存储在我行信息系统内的数据。</w:t>
      </w:r>
    </w:p>
    <w:p>
      <w:pPr>
        <w:pStyle w:val="7"/>
        <w:rPr>
          <w:rFonts w:ascii="仿宋_GB2312" w:hAnsi="Arial" w:eastAsia="仿宋_GB2312" w:cs="Arial"/>
          <w:kern w:val="0"/>
        </w:rPr>
      </w:pP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p>
    <w:p>
      <w:pPr>
        <w:pStyle w:val="7"/>
        <w:rPr>
          <w:rFonts w:ascii="华文楷体" w:hAnsi="华文楷体" w:eastAsia="华文楷体" w:cs="华文楷体"/>
          <w:i/>
          <w:iCs/>
          <w:color w:val="0070C0"/>
          <w:kern w:val="0"/>
        </w:rPr>
      </w:pPr>
    </w:p>
    <w:p>
      <w:pPr>
        <w:pStyle w:val="7"/>
        <w:rPr>
          <w:rFonts w:ascii="仿宋_GB2312" w:hAnsi="Arial" w:eastAsia="仿宋_GB2312" w:cs="Arial"/>
          <w:kern w:val="0"/>
        </w:rPr>
      </w:pPr>
      <w:r>
        <w:rPr>
          <w:rFonts w:hint="eastAsia" w:ascii="华文楷体" w:hAnsi="华文楷体" w:eastAsia="华文楷体" w:cs="华文楷体"/>
          <w:i/>
          <w:iCs/>
          <w:color w:val="0070C0"/>
          <w:kern w:val="0"/>
        </w:rPr>
        <w:t>如已完成内部审批，请补充对外提供情形并随附对外提供审批表___________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如未进行内部审批，请务必详细写明原因以及采取的风险缓释措施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jc w:val="center"/>
      </w:pPr>
      <w:r>
        <w:object>
          <v:shape id="_x0000_i1038" o:spt="75" type="#_x0000_t75" style="height:52.05pt;width:75.3pt;" o:ole="t" filled="f" o:preferrelative="t" stroked="f" coordsize="21600,21600">
            <v:path/>
            <v:fill on="f" focussize="0,0"/>
            <v:stroke on="f"/>
            <v:imagedata r:id="rId33" o:title=""/>
            <o:lock v:ext="edit" aspectratio="t"/>
            <w10:wrap type="none"/>
            <w10:anchorlock/>
          </v:shape>
          <o:OLEObject Type="Embed" ProgID="Excel.Sheet.12" ShapeID="_x0000_i1038" DrawAspect="Content" ObjectID="_1468075738" r:id="rId32">
            <o:LockedField>false</o:LockedField>
          </o:OLEObject>
        </w:object>
      </w:r>
    </w:p>
    <w:p>
      <w:pPr>
        <w:pStyle w:val="5"/>
        <w:numPr>
          <w:ilvl w:val="1"/>
          <w:numId w:val="2"/>
        </w:numPr>
        <w:rPr>
          <w:highlight w:val="yellow"/>
        </w:rPr>
      </w:pPr>
      <w:bookmarkStart w:id="47" w:name="_Toc193096918"/>
      <w:r>
        <w:rPr>
          <w:rFonts w:hint="eastAsia"/>
          <w:highlight w:val="yellow"/>
        </w:rPr>
        <w:t>是否涉及处理3级及以上数据</w:t>
      </w:r>
      <w:bookmarkEnd w:id="47"/>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请参考《北京银行数据安全分类分级管理规定》[2024]1364号（附录3：北京银行数据安全级别划分参考表 ）对</w:t>
      </w:r>
      <w:r>
        <w:rPr>
          <w:rFonts w:ascii="华文楷体" w:hAnsi="华文楷体" w:eastAsia="华文楷体" w:cs="华文楷体"/>
          <w:i/>
          <w:iCs/>
          <w:color w:val="0070C0"/>
          <w:kern w:val="0"/>
        </w:rPr>
        <w:t>本需求产生或使用数据</w:t>
      </w:r>
      <w:r>
        <w:rPr>
          <w:rFonts w:hint="eastAsia" w:ascii="华文楷体" w:hAnsi="华文楷体" w:eastAsia="华文楷体" w:cs="华文楷体"/>
          <w:i/>
          <w:iCs/>
          <w:color w:val="0070C0"/>
          <w:kern w:val="0"/>
        </w:rPr>
        <w:t>的安全等级进行初步判别</w:t>
      </w:r>
      <w:r>
        <w:rPr>
          <w:rFonts w:ascii="华文楷体" w:hAnsi="华文楷体" w:eastAsia="华文楷体" w:cs="华文楷体"/>
          <w:i/>
          <w:iCs/>
          <w:color w:val="0070C0"/>
          <w:kern w:val="0"/>
        </w:rPr>
        <w:t>。</w:t>
      </w:r>
    </w:p>
    <w:p>
      <w:pPr>
        <w:pStyle w:val="7"/>
        <w:rPr>
          <w:rFonts w:ascii="华文楷体" w:hAnsi="华文楷体" w:eastAsia="华文楷体" w:cs="华文楷体"/>
          <w:i/>
          <w:iCs/>
          <w:color w:val="0070C0"/>
          <w:kern w:val="0"/>
        </w:rPr>
      </w:pP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p>
    <w:p>
      <w:pPr>
        <w:pStyle w:val="7"/>
        <w:jc w:val="center"/>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object>
          <v:shape id="_x0000_i1039" o:spt="75" type="#_x0000_t75" style="height:65.4pt;width:72.6pt;" o:ole="t" filled="f" o:preferrelative="t" stroked="f" coordsize="21600,21600">
            <v:path/>
            <v:fill on="f" focussize="0,0"/>
            <v:stroke on="f"/>
            <v:imagedata r:id="rId35" o:title=""/>
            <o:lock v:ext="edit" aspectratio="t"/>
            <w10:wrap type="none"/>
            <w10:anchorlock/>
          </v:shape>
          <o:OLEObject Type="Embed" ProgID="Excel.Sheet.12" ShapeID="_x0000_i1039" DrawAspect="Icon" ObjectID="_1468075739" r:id="rId34">
            <o:LockedField>false</o:LockedField>
          </o:OLEObject>
        </w:object>
      </w:r>
    </w:p>
    <w:p>
      <w:pPr>
        <w:pStyle w:val="7"/>
        <w:rPr>
          <w:rFonts w:ascii="华文楷体" w:hAnsi="华文楷体" w:eastAsia="华文楷体" w:cs="华文楷体"/>
          <w:i/>
          <w:iCs/>
          <w:color w:val="0070C0"/>
          <w:kern w:val="0"/>
        </w:rPr>
      </w:pP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如涉及，请务必按分类详细写明3级及以上数据项字段</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1.客户数据：</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2.业务数据：</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3.经营管理数据：</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4.监管数据：</w:t>
      </w:r>
    </w:p>
    <w:p>
      <w:pPr>
        <w:pStyle w:val="5"/>
        <w:numPr>
          <w:ilvl w:val="1"/>
          <w:numId w:val="2"/>
        </w:numPr>
        <w:rPr>
          <w:highlight w:val="yellow"/>
        </w:rPr>
      </w:pPr>
      <w:bookmarkStart w:id="48" w:name="_Toc193096919"/>
      <w:r>
        <w:rPr>
          <w:rFonts w:hint="eastAsia"/>
          <w:highlight w:val="yellow"/>
        </w:rPr>
        <w:t>是否涉及以下数据处理场景（多选）</w:t>
      </w:r>
      <w:bookmarkEnd w:id="48"/>
    </w:p>
    <w:p>
      <w:pPr>
        <w:ind w:firstLine="42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如涉及处理上述3级及以上数据字段的场景，应在需求中明确以下数据安全管控需求。如未明确，请务必详细写明原因以及采取的风险缓释措施</w:t>
      </w:r>
    </w:p>
    <w:p>
      <w:pPr>
        <w:pStyle w:val="7"/>
        <w:rPr>
          <w:rFonts w:ascii="华文楷体" w:hAnsi="华文楷体" w:eastAsia="华文楷体" w:cs="华文楷体"/>
          <w:i/>
          <w:iCs/>
          <w:color w:val="0070C0"/>
          <w:kern w:val="0"/>
        </w:rPr>
      </w:pPr>
    </w:p>
    <w:p>
      <w:pPr>
        <w:pStyle w:val="7"/>
        <w:numPr>
          <w:ilvl w:val="0"/>
          <w:numId w:val="6"/>
        </w:numPr>
        <w:rPr>
          <w:rFonts w:hint="eastAsia" w:ascii="仿宋_GB2312" w:hAnsi="Arial" w:eastAsia="仿宋_GB2312" w:cs="Arial"/>
          <w:kern w:val="0"/>
        </w:rPr>
      </w:pPr>
      <w:r>
        <w:rPr>
          <w:rFonts w:hint="eastAsia" w:ascii="仿宋_GB2312" w:hAnsi="Arial" w:eastAsia="仿宋_GB2312" w:cs="Arial"/>
          <w:kern w:val="0"/>
        </w:rPr>
        <w:t>从个人客户处收集数据</w:t>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hint="eastAsia" w:ascii="仿宋_GB2312" w:hAnsi="Arial" w:eastAsia="仿宋_GB2312" w:cs="Arial"/>
          <w:kern w:val="0"/>
        </w:rPr>
        <w:t xml:space="preserve"> </w:t>
      </w:r>
      <w:r>
        <w:rPr>
          <w:rFonts w:ascii="仿宋_GB2312" w:hAnsi="Arial" w:eastAsia="仿宋_GB2312" w:cs="Arial"/>
          <w:kern w:val="0"/>
        </w:rPr>
        <w:tab/>
      </w: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bookmarkStart w:id="49" w:name="CheckBox1"/>
      <w:r>
        <w:rPr>
          <w:rFonts w:hint="eastAsia" w:ascii="仿宋_GB2312" w:hAnsi="Arial" w:eastAsia="仿宋_GB2312" w:cs="Arial"/>
          <w:kern w:val="0"/>
          <w:sz w:val="21"/>
          <w:lang w:val="en-US" w:eastAsia="zh-CN" w:bidi="ar-SA"/>
        </w:rPr>
        <w:fldChar w:fldCharType="begin">
          <w:ffData>
            <w:name w:val="CheckBox1"/>
            <w:enabled/>
            <w:calcOnExit w:val="0"/>
            <w:checkBox>
              <w:sizeAuto/>
              <w:default w:val="0"/>
              <w:checked w:val="0"/>
            </w:checkBox>
          </w:ffData>
        </w:fldChar>
      </w:r>
      <w:r>
        <w:rPr>
          <w:rFonts w:hint="eastAsia" w:ascii="仿宋_GB2312" w:hAnsi="Arial" w:eastAsia="仿宋_GB2312" w:cs="Arial"/>
          <w:kern w:val="0"/>
          <w:sz w:val="21"/>
          <w:lang w:val="en-US" w:eastAsia="zh-CN" w:bidi="ar-SA"/>
        </w:rPr>
        <w:instrText xml:space="preserve">FORMCHECKBOX</w:instrText>
      </w:r>
      <w:r>
        <w:rPr>
          <w:rFonts w:hint="eastAsia" w:ascii="仿宋_GB2312" w:hAnsi="Arial" w:eastAsia="仿宋_GB2312" w:cs="Arial"/>
          <w:kern w:val="0"/>
          <w:sz w:val="21"/>
          <w:lang w:val="en-US" w:eastAsia="zh-CN" w:bidi="ar-SA"/>
        </w:rPr>
        <w:fldChar w:fldCharType="separate"/>
      </w:r>
      <w:r>
        <w:rPr>
          <w:rFonts w:hint="eastAsia" w:ascii="仿宋_GB2312" w:hAnsi="Arial" w:eastAsia="仿宋_GB2312" w:cs="Arial"/>
          <w:kern w:val="0"/>
          <w:sz w:val="21"/>
          <w:lang w:val="en-US" w:eastAsia="zh-CN" w:bidi="ar-SA"/>
        </w:rPr>
        <w:fldChar w:fldCharType="end"/>
      </w:r>
      <w:bookmarkEnd w:id="49"/>
      <w:r>
        <w:rPr>
          <w:rFonts w:hint="eastAsia" w:ascii="仿宋_GB2312" w:hAnsi="Arial" w:eastAsia="仿宋_GB2312" w:cs="Arial"/>
          <w:kern w:val="0"/>
        </w:rPr>
        <w:t xml:space="preserve"> 否</w:t>
      </w:r>
      <w:r>
        <w:rPr>
          <w:rFonts w:hint="eastAsia" w:ascii="仿宋_GB2312" w:hAnsi="Arial" w:eastAsia="仿宋_GB2312" w:cs="Arial"/>
          <w:kern w:val="0"/>
        </w:rPr>
        <w:tab/>
      </w:r>
    </w:p>
    <w:p>
      <w:pPr>
        <w:pStyle w:val="7"/>
        <w:ind w:firstLineChars="200"/>
        <w:rPr>
          <w:rFonts w:hint="eastAsia" w:ascii="华文楷体" w:hAnsi="华文楷体" w:eastAsia="华文楷体" w:cs="华文楷体"/>
          <w:i/>
          <w:iCs/>
          <w:color w:val="0070C0"/>
          <w:kern w:val="0"/>
        </w:rPr>
      </w:pPr>
      <w:r>
        <w:rPr>
          <w:rFonts w:hint="eastAsia" w:ascii="华文楷体" w:hAnsi="华文楷体" w:eastAsia="华文楷体" w:cs="华文楷体"/>
          <w:i/>
          <w:iCs/>
          <w:color w:val="0070C0"/>
          <w:kern w:val="0"/>
        </w:rPr>
        <w:t xml:space="preserve">如涉及，是否明确用户身份验证方式  </w:t>
      </w:r>
      <w:r>
        <w:rPr>
          <w:rFonts w:hint="eastAsia" w:ascii="华文楷体" w:hAnsi="华文楷体" w:eastAsia="华文楷体" w:cs="华文楷体"/>
          <w:i/>
          <w:iCs/>
          <w:color w:val="0070C0"/>
          <w:kern w:val="0"/>
          <w:lang w:val="en-US" w:eastAsia="zh-CN"/>
        </w:rPr>
        <w:t xml:space="preserve">      </w:t>
      </w:r>
      <w:r>
        <w:rPr>
          <w:rFonts w:hint="eastAsia" w:ascii="华文楷体" w:hAnsi="华文楷体" w:eastAsia="华文楷体" w:cs="华文楷体"/>
          <w:i/>
          <w:iCs/>
          <w:color w:val="0070C0"/>
          <w:kern w:val="0"/>
        </w:rPr>
        <w:fldChar w:fldCharType="begin">
          <w:ffData>
            <w:name w:val="CheckBox3"/>
            <w:enabled/>
            <w:calcOnExit w:val="0"/>
            <w:checkBox>
              <w:sizeAuto/>
              <w:default w:val="1"/>
              <w:checked/>
            </w:checkBox>
          </w:ffData>
        </w:fldChar>
      </w:r>
      <w:r>
        <w:rPr>
          <w:rFonts w:hint="eastAsia" w:ascii="华文楷体" w:hAnsi="华文楷体" w:eastAsia="华文楷体" w:cs="华文楷体"/>
          <w:i/>
          <w:iCs/>
          <w:color w:val="0070C0"/>
          <w:kern w:val="0"/>
        </w:rPr>
        <w:instrText xml:space="preserve">FORMCHECKBOX</w:instrText>
      </w:r>
      <w:r>
        <w:rPr>
          <w:rFonts w:hint="eastAsia" w:ascii="华文楷体" w:hAnsi="华文楷体" w:eastAsia="华文楷体" w:cs="华文楷体"/>
          <w:i/>
          <w:iCs/>
          <w:color w:val="0070C0"/>
          <w:kern w:val="0"/>
        </w:rPr>
        <w:fldChar w:fldCharType="separate"/>
      </w:r>
      <w:r>
        <w:rPr>
          <w:rFonts w:hint="eastAsia" w:ascii="华文楷体" w:hAnsi="华文楷体" w:eastAsia="华文楷体" w:cs="华文楷体"/>
          <w:i/>
          <w:iCs/>
          <w:color w:val="0070C0"/>
          <w:kern w:val="0"/>
        </w:rPr>
        <w:fldChar w:fldCharType="end"/>
      </w:r>
      <w:r>
        <w:rPr>
          <w:rFonts w:hint="eastAsia" w:ascii="华文楷体" w:hAnsi="华文楷体" w:eastAsia="华文楷体" w:cs="华文楷体"/>
          <w:i/>
          <w:iCs/>
          <w:color w:val="0070C0"/>
          <w:kern w:val="0"/>
        </w:rPr>
        <w:t xml:space="preserve"> 是</w:t>
      </w:r>
      <w:r>
        <w:rPr>
          <w:rFonts w:hint="eastAsia" w:ascii="华文楷体" w:hAnsi="华文楷体" w:eastAsia="华文楷体" w:cs="华文楷体"/>
          <w:i/>
          <w:iCs/>
          <w:color w:val="0070C0"/>
          <w:kern w:val="0"/>
        </w:rPr>
        <w:tab/>
      </w:r>
      <w:r>
        <w:rPr>
          <w:rFonts w:hint="eastAsia" w:ascii="华文楷体" w:hAnsi="华文楷体" w:eastAsia="华文楷体" w:cs="华文楷体"/>
          <w:i/>
          <w:iCs/>
          <w:color w:val="0070C0"/>
          <w:kern w:val="0"/>
        </w:rPr>
        <w:tab/>
      </w:r>
      <w:r>
        <w:rPr>
          <w:rFonts w:hint="eastAsia" w:ascii="华文楷体" w:hAnsi="华文楷体" w:eastAsia="华文楷体" w:cs="华文楷体"/>
          <w:i/>
          <w:iCs/>
          <w:color w:val="0070C0"/>
          <w:kern w:val="0"/>
          <w:lang w:val="en-US" w:eastAsia="zh-CN"/>
        </w:rPr>
        <w:fldChar w:fldCharType="begin">
          <w:ffData>
            <w:name w:val="CheckBox1"/>
            <w:enabled/>
            <w:calcOnExit w:val="0"/>
            <w:checkBox>
              <w:sizeAuto/>
              <w:default w:val="0"/>
              <w:checked w:val="0"/>
            </w:checkBox>
          </w:ffData>
        </w:fldChar>
      </w:r>
      <w:r>
        <w:rPr>
          <w:rFonts w:hint="eastAsia" w:ascii="华文楷体" w:hAnsi="华文楷体" w:eastAsia="华文楷体" w:cs="华文楷体"/>
          <w:i/>
          <w:iCs/>
          <w:color w:val="0070C0"/>
          <w:kern w:val="0"/>
          <w:lang w:val="en-US" w:eastAsia="zh-CN"/>
        </w:rPr>
        <w:instrText xml:space="preserve">FORMCHECKBOX</w:instrText>
      </w:r>
      <w:r>
        <w:rPr>
          <w:rFonts w:hint="eastAsia" w:ascii="华文楷体" w:hAnsi="华文楷体" w:eastAsia="华文楷体" w:cs="华文楷体"/>
          <w:i/>
          <w:iCs/>
          <w:color w:val="0070C0"/>
          <w:kern w:val="0"/>
          <w:lang w:val="en-US" w:eastAsia="zh-CN"/>
        </w:rPr>
        <w:fldChar w:fldCharType="separate"/>
      </w:r>
      <w:r>
        <w:rPr>
          <w:rFonts w:hint="eastAsia" w:ascii="华文楷体" w:hAnsi="华文楷体" w:eastAsia="华文楷体" w:cs="华文楷体"/>
          <w:i/>
          <w:iCs/>
          <w:color w:val="0070C0"/>
          <w:kern w:val="0"/>
          <w:lang w:val="en-US" w:eastAsia="zh-CN"/>
        </w:rPr>
        <w:fldChar w:fldCharType="end"/>
      </w:r>
      <w:r>
        <w:rPr>
          <w:rFonts w:hint="eastAsia" w:ascii="华文楷体" w:hAnsi="华文楷体" w:eastAsia="华文楷体" w:cs="华文楷体"/>
          <w:i/>
          <w:iCs/>
          <w:color w:val="0070C0"/>
          <w:kern w:val="0"/>
        </w:rPr>
        <w:t xml:space="preserve"> 否</w:t>
      </w:r>
      <w:r>
        <w:rPr>
          <w:rFonts w:hint="eastAsia" w:ascii="仿宋_GB2312" w:hAnsi="Arial" w:eastAsia="仿宋_GB2312" w:cs="Arial"/>
          <w:kern w:val="0"/>
        </w:rPr>
        <w:tab/>
      </w:r>
    </w:p>
    <w:p>
      <w:pPr>
        <w:pStyle w:val="7"/>
        <w:ind w:firstLineChars="200"/>
        <w:rPr>
          <w:rFonts w:hint="eastAsia" w:ascii="华文楷体" w:hAnsi="华文楷体" w:eastAsia="华文楷体" w:cs="华文楷体"/>
          <w:i/>
          <w:iCs/>
          <w:color w:val="0070C0"/>
          <w:kern w:val="0"/>
        </w:rPr>
      </w:pP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如已明确用户身份验证方式，请补充需求中对应功能描述的位置___________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如未明确要求，请务必详细写明原因及对应风险缓释措施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pStyle w:val="7"/>
        <w:rPr>
          <w:rFonts w:ascii="华文楷体" w:hAnsi="华文楷体" w:eastAsia="华文楷体" w:cs="华文楷体"/>
          <w:i/>
          <w:iCs/>
          <w:color w:val="0070C0"/>
          <w:kern w:val="0"/>
        </w:rPr>
      </w:pPr>
    </w:p>
    <w:p>
      <w:pPr>
        <w:pStyle w:val="7"/>
        <w:rPr>
          <w:rFonts w:ascii="仿宋_GB2312" w:hAnsi="Arial" w:eastAsia="仿宋_GB2312" w:cs="Arial"/>
          <w:kern w:val="0"/>
        </w:rPr>
      </w:pPr>
      <w:r>
        <w:rPr>
          <w:rFonts w:hint="eastAsia" w:ascii="仿宋_GB2312" w:hAnsi="Arial" w:eastAsia="仿宋_GB2312" w:cs="Arial"/>
          <w:kern w:val="0"/>
        </w:rPr>
        <w:t>2.批量查询和展示数据</w:t>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 xml:space="preserve">如涉及，是否明确数据脱敏、批量查询限制数量等要求 </w:t>
      </w:r>
      <w:r>
        <w:rPr>
          <w:rFonts w:hint="eastAsia" w:ascii="华文楷体" w:hAnsi="华文楷体" w:eastAsia="华文楷体" w:cs="华文楷体"/>
          <w:i/>
          <w:iCs/>
          <w:color w:val="0070C0"/>
          <w:kern w:val="0"/>
          <w:lang w:val="en-US" w:eastAsia="zh-CN"/>
        </w:rPr>
        <w:t xml:space="preserve"> </w:t>
      </w:r>
      <w:r>
        <w:rPr>
          <w:rFonts w:hint="eastAsia" w:ascii="华文楷体" w:hAnsi="华文楷体" w:eastAsia="华文楷体" w:cs="华文楷体"/>
          <w:i/>
          <w:iCs/>
          <w:color w:val="0070C0"/>
          <w:kern w:val="0"/>
        </w:rPr>
        <w:fldChar w:fldCharType="begin">
          <w:ffData>
            <w:name w:val="CheckBox3"/>
            <w:enabled/>
            <w:calcOnExit w:val="0"/>
            <w:checkBox>
              <w:sizeAuto/>
              <w:default w:val="1"/>
              <w:checked/>
            </w:checkBox>
          </w:ffData>
        </w:fldChar>
      </w:r>
      <w:r>
        <w:rPr>
          <w:rFonts w:hint="eastAsia" w:ascii="华文楷体" w:hAnsi="华文楷体" w:eastAsia="华文楷体" w:cs="华文楷体"/>
          <w:i/>
          <w:iCs/>
          <w:color w:val="0070C0"/>
          <w:kern w:val="0"/>
        </w:rPr>
        <w:instrText xml:space="preserve">FORMCHECKBOX</w:instrText>
      </w:r>
      <w:r>
        <w:rPr>
          <w:rFonts w:hint="eastAsia" w:ascii="华文楷体" w:hAnsi="华文楷体" w:eastAsia="华文楷体" w:cs="华文楷体"/>
          <w:i/>
          <w:iCs/>
          <w:color w:val="0070C0"/>
          <w:kern w:val="0"/>
        </w:rPr>
        <w:fldChar w:fldCharType="separate"/>
      </w:r>
      <w:r>
        <w:rPr>
          <w:rFonts w:hint="eastAsia" w:ascii="华文楷体" w:hAnsi="华文楷体" w:eastAsia="华文楷体" w:cs="华文楷体"/>
          <w:i/>
          <w:iCs/>
          <w:color w:val="0070C0"/>
          <w:kern w:val="0"/>
        </w:rPr>
        <w:fldChar w:fldCharType="end"/>
      </w:r>
      <w:r>
        <w:rPr>
          <w:rFonts w:hint="eastAsia" w:ascii="华文楷体" w:hAnsi="华文楷体" w:eastAsia="华文楷体" w:cs="华文楷体"/>
          <w:i/>
          <w:iCs/>
          <w:color w:val="0070C0"/>
          <w:kern w:val="0"/>
        </w:rPr>
        <w:t xml:space="preserve"> 是</w:t>
      </w:r>
      <w:r>
        <w:rPr>
          <w:rFonts w:hint="eastAsia" w:ascii="华文楷体" w:hAnsi="华文楷体" w:eastAsia="华文楷体" w:cs="华文楷体"/>
          <w:i/>
          <w:iCs/>
          <w:color w:val="0070C0"/>
          <w:kern w:val="0"/>
        </w:rPr>
        <w:tab/>
      </w:r>
      <w:r>
        <w:rPr>
          <w:rFonts w:hint="eastAsia" w:ascii="华文楷体" w:hAnsi="华文楷体" w:eastAsia="华文楷体" w:cs="华文楷体"/>
          <w:i/>
          <w:iCs/>
          <w:color w:val="0070C0"/>
          <w:kern w:val="0"/>
        </w:rPr>
        <w:tab/>
      </w:r>
      <w:r>
        <w:rPr>
          <w:rFonts w:hint="eastAsia" w:ascii="华文楷体" w:hAnsi="华文楷体" w:eastAsia="华文楷体" w:cs="华文楷体"/>
          <w:i/>
          <w:iCs/>
          <w:color w:val="0070C0"/>
          <w:kern w:val="0"/>
          <w:lang w:val="en-US" w:eastAsia="zh-CN"/>
        </w:rPr>
        <w:fldChar w:fldCharType="begin">
          <w:ffData>
            <w:name w:val="CheckBox1"/>
            <w:enabled/>
            <w:calcOnExit w:val="0"/>
            <w:checkBox>
              <w:sizeAuto/>
              <w:default w:val="0"/>
              <w:checked w:val="0"/>
            </w:checkBox>
          </w:ffData>
        </w:fldChar>
      </w:r>
      <w:r>
        <w:rPr>
          <w:rFonts w:hint="eastAsia" w:ascii="华文楷体" w:hAnsi="华文楷体" w:eastAsia="华文楷体" w:cs="华文楷体"/>
          <w:i/>
          <w:iCs/>
          <w:color w:val="0070C0"/>
          <w:kern w:val="0"/>
          <w:lang w:val="en-US" w:eastAsia="zh-CN"/>
        </w:rPr>
        <w:instrText xml:space="preserve">FORMCHECKBOX</w:instrText>
      </w:r>
      <w:r>
        <w:rPr>
          <w:rFonts w:hint="eastAsia" w:ascii="华文楷体" w:hAnsi="华文楷体" w:eastAsia="华文楷体" w:cs="华文楷体"/>
          <w:i/>
          <w:iCs/>
          <w:color w:val="0070C0"/>
          <w:kern w:val="0"/>
          <w:lang w:val="en-US" w:eastAsia="zh-CN"/>
        </w:rPr>
        <w:fldChar w:fldCharType="separate"/>
      </w:r>
      <w:r>
        <w:rPr>
          <w:rFonts w:hint="eastAsia" w:ascii="华文楷体" w:hAnsi="华文楷体" w:eastAsia="华文楷体" w:cs="华文楷体"/>
          <w:i/>
          <w:iCs/>
          <w:color w:val="0070C0"/>
          <w:kern w:val="0"/>
          <w:lang w:val="en-US" w:eastAsia="zh-CN"/>
        </w:rPr>
        <w:fldChar w:fldCharType="end"/>
      </w:r>
      <w:r>
        <w:rPr>
          <w:rFonts w:hint="eastAsia" w:ascii="华文楷体" w:hAnsi="华文楷体" w:eastAsia="华文楷体" w:cs="华文楷体"/>
          <w:i/>
          <w:iCs/>
          <w:color w:val="0070C0"/>
          <w:kern w:val="0"/>
        </w:rPr>
        <w:t xml:space="preserve"> 否</w:t>
      </w:r>
      <w:r>
        <w:rPr>
          <w:rFonts w:hint="eastAsia" w:ascii="仿宋_GB2312" w:hAnsi="Arial" w:eastAsia="仿宋_GB2312" w:cs="Arial"/>
          <w:kern w:val="0"/>
        </w:rPr>
        <w:tab/>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如已明确要求，请补充需求中对应功能描述的位置___________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如未明确要求，请务必详细写明原因及对应风险缓释措施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pStyle w:val="7"/>
        <w:rPr>
          <w:rFonts w:ascii="华文楷体" w:hAnsi="华文楷体" w:eastAsia="华文楷体" w:cs="华文楷体"/>
          <w:i/>
          <w:iCs/>
          <w:color w:val="0070C0"/>
          <w:kern w:val="0"/>
        </w:rPr>
      </w:pPr>
    </w:p>
    <w:p>
      <w:pPr>
        <w:pStyle w:val="7"/>
        <w:rPr>
          <w:rFonts w:ascii="仿宋_GB2312" w:hAnsi="Arial" w:eastAsia="仿宋_GB2312" w:cs="Arial"/>
          <w:kern w:val="0"/>
        </w:rPr>
      </w:pPr>
      <w:r>
        <w:rPr>
          <w:rFonts w:hint="eastAsia" w:ascii="仿宋_GB2312" w:hAnsi="Arial" w:eastAsia="仿宋_GB2312" w:cs="Arial"/>
          <w:kern w:val="0"/>
        </w:rPr>
        <w:t>3.批量复制或导出数据</w:t>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hint="eastAsia" w:ascii="仿宋_GB2312" w:hAnsi="Arial" w:eastAsia="仿宋_GB2312" w:cs="Arial"/>
          <w:kern w:val="0"/>
        </w:rPr>
        <w:t xml:space="preserve"> </w:t>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 xml:space="preserve">如涉及，是否明确数据脱敏、下载权限限制、单次下载数量等需求 </w:t>
      </w:r>
      <w:r>
        <w:rPr>
          <w:rFonts w:hint="eastAsia" w:ascii="华文楷体" w:hAnsi="华文楷体" w:eastAsia="华文楷体" w:cs="华文楷体"/>
          <w:i/>
          <w:iCs/>
          <w:color w:val="0070C0"/>
          <w:kern w:val="0"/>
          <w:lang w:val="en-US" w:eastAsia="zh-CN"/>
        </w:rPr>
        <w:t xml:space="preserve"> </w:t>
      </w:r>
      <w:r>
        <w:rPr>
          <w:rFonts w:hint="eastAsia" w:ascii="华文楷体" w:hAnsi="华文楷体" w:eastAsia="华文楷体" w:cs="华文楷体"/>
          <w:i/>
          <w:iCs/>
          <w:color w:val="0070C0"/>
          <w:kern w:val="0"/>
        </w:rPr>
        <w:fldChar w:fldCharType="begin">
          <w:ffData>
            <w:name w:val="CheckBox3"/>
            <w:enabled/>
            <w:calcOnExit w:val="0"/>
            <w:checkBox>
              <w:sizeAuto/>
              <w:default w:val="1"/>
              <w:checked/>
            </w:checkBox>
          </w:ffData>
        </w:fldChar>
      </w:r>
      <w:r>
        <w:rPr>
          <w:rFonts w:hint="eastAsia" w:ascii="华文楷体" w:hAnsi="华文楷体" w:eastAsia="华文楷体" w:cs="华文楷体"/>
          <w:i/>
          <w:iCs/>
          <w:color w:val="0070C0"/>
          <w:kern w:val="0"/>
        </w:rPr>
        <w:instrText xml:space="preserve">FORMCHECKBOX</w:instrText>
      </w:r>
      <w:r>
        <w:rPr>
          <w:rFonts w:hint="eastAsia" w:ascii="华文楷体" w:hAnsi="华文楷体" w:eastAsia="华文楷体" w:cs="华文楷体"/>
          <w:i/>
          <w:iCs/>
          <w:color w:val="0070C0"/>
          <w:kern w:val="0"/>
        </w:rPr>
        <w:fldChar w:fldCharType="separate"/>
      </w:r>
      <w:r>
        <w:rPr>
          <w:rFonts w:hint="eastAsia" w:ascii="华文楷体" w:hAnsi="华文楷体" w:eastAsia="华文楷体" w:cs="华文楷体"/>
          <w:i/>
          <w:iCs/>
          <w:color w:val="0070C0"/>
          <w:kern w:val="0"/>
        </w:rPr>
        <w:fldChar w:fldCharType="end"/>
      </w:r>
      <w:r>
        <w:rPr>
          <w:rFonts w:hint="eastAsia" w:ascii="华文楷体" w:hAnsi="华文楷体" w:eastAsia="华文楷体" w:cs="华文楷体"/>
          <w:i/>
          <w:iCs/>
          <w:color w:val="0070C0"/>
          <w:kern w:val="0"/>
        </w:rPr>
        <w:t xml:space="preserve"> 是</w:t>
      </w:r>
      <w:r>
        <w:rPr>
          <w:rFonts w:hint="eastAsia" w:ascii="华文楷体" w:hAnsi="华文楷体" w:eastAsia="华文楷体" w:cs="华文楷体"/>
          <w:i/>
          <w:iCs/>
          <w:color w:val="0070C0"/>
          <w:kern w:val="0"/>
        </w:rPr>
        <w:tab/>
      </w:r>
      <w:r>
        <w:rPr>
          <w:rFonts w:hint="eastAsia" w:ascii="华文楷体" w:hAnsi="华文楷体" w:eastAsia="华文楷体" w:cs="华文楷体"/>
          <w:i/>
          <w:iCs/>
          <w:color w:val="0070C0"/>
          <w:kern w:val="0"/>
          <w:lang w:val="en-US" w:eastAsia="zh-CN"/>
        </w:rPr>
        <w:fldChar w:fldCharType="begin">
          <w:ffData>
            <w:name w:val="CheckBox1"/>
            <w:enabled/>
            <w:calcOnExit w:val="0"/>
            <w:checkBox>
              <w:sizeAuto/>
              <w:default w:val="0"/>
              <w:checked w:val="0"/>
            </w:checkBox>
          </w:ffData>
        </w:fldChar>
      </w:r>
      <w:r>
        <w:rPr>
          <w:rFonts w:hint="eastAsia" w:ascii="华文楷体" w:hAnsi="华文楷体" w:eastAsia="华文楷体" w:cs="华文楷体"/>
          <w:i/>
          <w:iCs/>
          <w:color w:val="0070C0"/>
          <w:kern w:val="0"/>
          <w:lang w:val="en-US" w:eastAsia="zh-CN"/>
        </w:rPr>
        <w:instrText xml:space="preserve">FORMCHECKBOX</w:instrText>
      </w:r>
      <w:r>
        <w:rPr>
          <w:rFonts w:hint="eastAsia" w:ascii="华文楷体" w:hAnsi="华文楷体" w:eastAsia="华文楷体" w:cs="华文楷体"/>
          <w:i/>
          <w:iCs/>
          <w:color w:val="0070C0"/>
          <w:kern w:val="0"/>
          <w:lang w:val="en-US" w:eastAsia="zh-CN"/>
        </w:rPr>
        <w:fldChar w:fldCharType="separate"/>
      </w:r>
      <w:r>
        <w:rPr>
          <w:rFonts w:hint="eastAsia" w:ascii="华文楷体" w:hAnsi="华文楷体" w:eastAsia="华文楷体" w:cs="华文楷体"/>
          <w:i/>
          <w:iCs/>
          <w:color w:val="0070C0"/>
          <w:kern w:val="0"/>
          <w:lang w:val="en-US" w:eastAsia="zh-CN"/>
        </w:rPr>
        <w:fldChar w:fldCharType="end"/>
      </w:r>
      <w:r>
        <w:rPr>
          <w:rFonts w:hint="eastAsia" w:ascii="华文楷体" w:hAnsi="华文楷体" w:eastAsia="华文楷体" w:cs="华文楷体"/>
          <w:i/>
          <w:iCs/>
          <w:color w:val="0070C0"/>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如已明确相关需求，请补充需求中对应功能描述的位置___________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如未明确相关需求，请务必详细写明原因及对应风险缓释措施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pStyle w:val="7"/>
        <w:rPr>
          <w:rFonts w:ascii="华文楷体" w:hAnsi="华文楷体" w:eastAsia="华文楷体" w:cs="华文楷体"/>
          <w:b/>
          <w:bCs/>
          <w:i/>
          <w:iCs/>
          <w:color w:val="0070C0"/>
          <w:kern w:val="0"/>
        </w:rPr>
      </w:pPr>
    </w:p>
    <w:p>
      <w:pPr>
        <w:pStyle w:val="7"/>
        <w:rPr>
          <w:rFonts w:ascii="仿宋_GB2312" w:hAnsi="Arial" w:eastAsia="仿宋_GB2312" w:cs="Arial"/>
          <w:kern w:val="0"/>
        </w:rPr>
      </w:pPr>
      <w:r>
        <w:rPr>
          <w:rFonts w:hint="eastAsia" w:ascii="仿宋_GB2312" w:hAnsi="Arial" w:eastAsia="仿宋_GB2312" w:cs="Arial"/>
          <w:kern w:val="0"/>
        </w:rPr>
        <w:t xml:space="preserve">4.向行外第三方机构传输数据 </w:t>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ascii="仿宋_GB2312" w:hAnsi="Arial" w:eastAsia="仿宋_GB2312" w:cs="Arial"/>
          <w:kern w:val="0"/>
        </w:rPr>
        <w:tab/>
      </w: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如涉及，是否已明确数据脱敏/加密需求或限制数据使用方式（包括查询、固定报表和核验方式）</w:t>
      </w:r>
      <w:r>
        <w:rPr>
          <w:rFonts w:hint="eastAsia" w:ascii="华文楷体" w:hAnsi="华文楷体" w:eastAsia="华文楷体" w:cs="华文楷体"/>
          <w:i/>
          <w:iCs/>
          <w:color w:val="0070C0"/>
          <w:kern w:val="0"/>
          <w:lang w:val="en-US" w:eastAsia="zh-CN"/>
        </w:rPr>
        <w:t xml:space="preserve"> </w:t>
      </w:r>
      <w:r>
        <w:rPr>
          <w:rFonts w:hint="eastAsia" w:ascii="华文楷体" w:hAnsi="华文楷体" w:eastAsia="华文楷体" w:cs="华文楷体"/>
          <w:i/>
          <w:iCs/>
          <w:color w:val="0070C0"/>
          <w:kern w:val="0"/>
        </w:rPr>
        <w:fldChar w:fldCharType="begin">
          <w:ffData>
            <w:name w:val="CheckBox3"/>
            <w:enabled/>
            <w:calcOnExit w:val="0"/>
            <w:checkBox>
              <w:sizeAuto/>
              <w:default w:val="1"/>
              <w:checked/>
            </w:checkBox>
          </w:ffData>
        </w:fldChar>
      </w:r>
      <w:r>
        <w:rPr>
          <w:rFonts w:hint="eastAsia" w:ascii="华文楷体" w:hAnsi="华文楷体" w:eastAsia="华文楷体" w:cs="华文楷体"/>
          <w:i/>
          <w:iCs/>
          <w:color w:val="0070C0"/>
          <w:kern w:val="0"/>
        </w:rPr>
        <w:instrText xml:space="preserve">FORMCHECKBOX</w:instrText>
      </w:r>
      <w:r>
        <w:rPr>
          <w:rFonts w:hint="eastAsia" w:ascii="华文楷体" w:hAnsi="华文楷体" w:eastAsia="华文楷体" w:cs="华文楷体"/>
          <w:i/>
          <w:iCs/>
          <w:color w:val="0070C0"/>
          <w:kern w:val="0"/>
        </w:rPr>
        <w:fldChar w:fldCharType="separate"/>
      </w:r>
      <w:r>
        <w:rPr>
          <w:rFonts w:hint="eastAsia" w:ascii="华文楷体" w:hAnsi="华文楷体" w:eastAsia="华文楷体" w:cs="华文楷体"/>
          <w:i/>
          <w:iCs/>
          <w:color w:val="0070C0"/>
          <w:kern w:val="0"/>
        </w:rPr>
        <w:fldChar w:fldCharType="end"/>
      </w:r>
      <w:r>
        <w:rPr>
          <w:rFonts w:hint="eastAsia" w:ascii="华文楷体" w:hAnsi="华文楷体" w:eastAsia="华文楷体" w:cs="华文楷体"/>
          <w:i/>
          <w:iCs/>
          <w:color w:val="0070C0"/>
          <w:kern w:val="0"/>
        </w:rPr>
        <w:t xml:space="preserve"> 是</w:t>
      </w:r>
      <w:r>
        <w:rPr>
          <w:rFonts w:hint="eastAsia" w:ascii="华文楷体" w:hAnsi="华文楷体" w:eastAsia="华文楷体" w:cs="华文楷体"/>
          <w:i/>
          <w:iCs/>
          <w:color w:val="0070C0"/>
          <w:kern w:val="0"/>
        </w:rPr>
        <w:tab/>
      </w:r>
      <w:r>
        <w:rPr>
          <w:rFonts w:hint="eastAsia" w:ascii="华文楷体" w:hAnsi="华文楷体" w:eastAsia="华文楷体" w:cs="华文楷体"/>
          <w:i/>
          <w:iCs/>
          <w:color w:val="0070C0"/>
          <w:kern w:val="0"/>
        </w:rPr>
        <w:tab/>
      </w:r>
      <w:r>
        <w:rPr>
          <w:rFonts w:hint="eastAsia" w:ascii="华文楷体" w:hAnsi="华文楷体" w:eastAsia="华文楷体" w:cs="华文楷体"/>
          <w:i/>
          <w:iCs/>
          <w:color w:val="0070C0"/>
          <w:kern w:val="0"/>
          <w:lang w:val="en-US" w:eastAsia="zh-CN"/>
        </w:rPr>
        <w:fldChar w:fldCharType="begin">
          <w:ffData>
            <w:name w:val="CheckBox1"/>
            <w:enabled/>
            <w:calcOnExit w:val="0"/>
            <w:checkBox>
              <w:sizeAuto/>
              <w:default w:val="0"/>
              <w:checked w:val="0"/>
            </w:checkBox>
          </w:ffData>
        </w:fldChar>
      </w:r>
      <w:r>
        <w:rPr>
          <w:rFonts w:hint="eastAsia" w:ascii="华文楷体" w:hAnsi="华文楷体" w:eastAsia="华文楷体" w:cs="华文楷体"/>
          <w:i/>
          <w:iCs/>
          <w:color w:val="0070C0"/>
          <w:kern w:val="0"/>
          <w:lang w:val="en-US" w:eastAsia="zh-CN"/>
        </w:rPr>
        <w:instrText xml:space="preserve">FORMCHECKBOX</w:instrText>
      </w:r>
      <w:r>
        <w:rPr>
          <w:rFonts w:hint="eastAsia" w:ascii="华文楷体" w:hAnsi="华文楷体" w:eastAsia="华文楷体" w:cs="华文楷体"/>
          <w:i/>
          <w:iCs/>
          <w:color w:val="0070C0"/>
          <w:kern w:val="0"/>
          <w:lang w:val="en-US" w:eastAsia="zh-CN"/>
        </w:rPr>
        <w:fldChar w:fldCharType="separate"/>
      </w:r>
      <w:r>
        <w:rPr>
          <w:rFonts w:hint="eastAsia" w:ascii="华文楷体" w:hAnsi="华文楷体" w:eastAsia="华文楷体" w:cs="华文楷体"/>
          <w:i/>
          <w:iCs/>
          <w:color w:val="0070C0"/>
          <w:kern w:val="0"/>
          <w:lang w:val="en-US" w:eastAsia="zh-CN"/>
        </w:rPr>
        <w:fldChar w:fldCharType="end"/>
      </w:r>
      <w:r>
        <w:rPr>
          <w:rFonts w:hint="eastAsia" w:ascii="华文楷体" w:hAnsi="华文楷体" w:eastAsia="华文楷体" w:cs="华文楷体"/>
          <w:i/>
          <w:iCs/>
          <w:color w:val="0070C0"/>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如已明确相关需求，请补充需求中对应功能描述的位置___________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如未明确相关需求，请务必详细写明原因及对应风险缓释措施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widowControl/>
        <w:jc w:val="left"/>
      </w:pPr>
      <w:r>
        <w:br w:type="page"/>
      </w:r>
    </w:p>
    <w:p>
      <w:pPr>
        <w:pStyle w:val="5"/>
        <w:numPr>
          <w:ilvl w:val="1"/>
          <w:numId w:val="2"/>
        </w:numPr>
        <w:rPr>
          <w:highlight w:val="yellow"/>
        </w:rPr>
      </w:pPr>
      <w:bookmarkStart w:id="50" w:name="_Toc193096920"/>
      <w:r>
        <w:rPr>
          <w:rFonts w:hint="eastAsia"/>
          <w:highlight w:val="yellow"/>
        </w:rPr>
        <w:t>是否涉及数据安全影响评估</w:t>
      </w:r>
      <w:bookmarkEnd w:id="50"/>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请参考《北京银行数据安全评估实施细则》[202X]XX号（附录4北京银行数据安全影响评估模板-敏感数据行内使用），如本需求涉及加工处理行内3级及以上数据，或在新建信息系统、新增系统功能中涉及处理3级及以上数据时，应在需求开发上线前应完成数据安全影响评估。</w:t>
      </w:r>
    </w:p>
    <w:p>
      <w:pPr>
        <w:pStyle w:val="7"/>
        <w:rPr>
          <w:rFonts w:ascii="仿宋_GB2312" w:hAnsi="Arial" w:eastAsia="仿宋_GB2312" w:cs="Arial"/>
          <w:kern w:val="0"/>
        </w:rPr>
      </w:pP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  </w:t>
      </w:r>
      <w:r>
        <w:rPr>
          <w:rFonts w:ascii="仿宋_GB2312" w:hAnsi="Arial" w:eastAsia="仿宋_GB2312" w:cs="Arial"/>
          <w:kern w:val="0"/>
        </w:rPr>
        <w:tab/>
      </w:r>
    </w:p>
    <w:p>
      <w:pPr>
        <w:pStyle w:val="7"/>
        <w:rPr>
          <w:rFonts w:ascii="华文楷体" w:hAnsi="华文楷体" w:eastAsia="华文楷体" w:cs="华文楷体"/>
          <w:i/>
          <w:iCs/>
          <w:color w:val="0070C0"/>
          <w:kern w:val="0"/>
        </w:rPr>
      </w:pP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如已完成数据安全影响评估，请补充影响评估风险等级并随附评估结果文档__________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如不涉及数据安全影响评估，请务必详细写明不涉及评估原因以及判断依据</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2.判</w:t>
      </w:r>
      <w:r>
        <w:rPr>
          <w:rFonts w:hint="eastAsia" w:ascii="华文楷体" w:hAnsi="华文楷体" w:eastAsia="华文楷体" w:cs="华文楷体"/>
          <w:b w:val="0"/>
          <w:bCs w:val="0"/>
          <w:i/>
          <w:iCs/>
          <w:color w:val="0070C0"/>
          <w:kern w:val="0"/>
        </w:rPr>
        <w:t>断依据：</w:t>
      </w:r>
    </w:p>
    <w:p>
      <w:pPr>
        <w:pStyle w:val="7"/>
        <w:ind w:firstLine="0"/>
        <w:jc w:val="center"/>
        <w:rPr>
          <w:rFonts w:ascii="华文楷体" w:hAnsi="华文楷体" w:eastAsia="华文楷体" w:cs="华文楷体"/>
          <w:i/>
          <w:iCs/>
          <w:color w:val="0070C0"/>
          <w:kern w:val="0"/>
        </w:rPr>
      </w:pPr>
      <w:r>
        <w:rPr>
          <w:rFonts w:ascii="华文楷体" w:hAnsi="华文楷体" w:eastAsia="华文楷体" w:cs="华文楷体"/>
          <w:i/>
          <w:iCs/>
          <w:color w:val="0070C0"/>
          <w:kern w:val="0"/>
        </w:rPr>
        <w:object>
          <v:shape id="_x0000_i1040" o:spt="75" type="#_x0000_t75" style="height:52.05pt;width:75.3pt;" o:ole="t" filled="f" o:preferrelative="t" stroked="f" coordsize="21600,21600">
            <v:path/>
            <v:fill on="f" focussize="0,0"/>
            <v:stroke on="f"/>
            <v:imagedata r:id="rId37" o:title=""/>
            <o:lock v:ext="edit" aspectratio="t"/>
            <w10:wrap type="none"/>
            <w10:anchorlock/>
          </v:shape>
          <o:OLEObject Type="Embed" ProgID="Excel.Sheet.12" ShapeID="_x0000_i1040" DrawAspect="Content" ObjectID="_1468075740" r:id="rId36">
            <o:LockedField>false</o:LockedField>
          </o:OLEObject>
        </w:object>
      </w:r>
      <w:r>
        <w:rPr>
          <w:rFonts w:hint="eastAsia" w:ascii="华文楷体" w:hAnsi="华文楷体" w:eastAsia="华文楷体" w:cs="华文楷体"/>
          <w:i/>
          <w:iCs/>
          <w:color w:val="0070C0"/>
          <w:kern w:val="0"/>
        </w:rPr>
        <w:t xml:space="preserve">   </w:t>
      </w:r>
      <w:r>
        <w:rPr>
          <w:rFonts w:ascii="华文楷体" w:hAnsi="华文楷体" w:eastAsia="华文楷体" w:cs="华文楷体"/>
          <w:i/>
          <w:iCs/>
          <w:color w:val="0070C0"/>
          <w:kern w:val="0"/>
        </w:rPr>
        <w:object>
          <v:shape id="_x0000_i1041" o:spt="75" type="#_x0000_t75" style="height:52.05pt;width:75.3pt;" o:ole="t" filled="f" o:preferrelative="t" stroked="f" coordsize="21600,21600">
            <v:path/>
            <v:fill on="f" focussize="0,0"/>
            <v:stroke on="f"/>
            <v:imagedata r:id="rId39" o:title=""/>
            <o:lock v:ext="edit" aspectratio="t"/>
            <w10:wrap type="none"/>
            <w10:anchorlock/>
          </v:shape>
          <o:OLEObject Type="Embed" ProgID="Excel.Sheet.12" ShapeID="_x0000_i1041" DrawAspect="Content" ObjectID="_1468075741" r:id="rId38">
            <o:LockedField>false</o:LockedField>
          </o:OLEObject>
        </w:object>
      </w:r>
    </w:p>
    <w:p>
      <w:pPr>
        <w:pStyle w:val="5"/>
        <w:numPr>
          <w:ilvl w:val="1"/>
          <w:numId w:val="2"/>
        </w:numPr>
        <w:rPr>
          <w:highlight w:val="yellow"/>
        </w:rPr>
      </w:pPr>
      <w:bookmarkStart w:id="51" w:name="_Toc193096921"/>
      <w:r>
        <w:rPr>
          <w:rFonts w:hint="eastAsia"/>
          <w:highlight w:val="yellow"/>
        </w:rPr>
        <w:t>是否明确数据最短存储时间</w:t>
      </w:r>
      <w:bookmarkEnd w:id="51"/>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数据存储应在满足自身业务特性与需求的情况下设置最短存储时间。</w:t>
      </w:r>
    </w:p>
    <w:p>
      <w:pPr>
        <w:pStyle w:val="7"/>
        <w:rPr>
          <w:rFonts w:ascii="仿宋_GB2312" w:hAnsi="Arial" w:eastAsia="仿宋_GB2312" w:cs="Arial"/>
          <w:kern w:val="0"/>
        </w:rPr>
      </w:pP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如已明确最短数据存储时间，请补充数据安全管控需求内容__________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如未明确数据最短存储期限，请务必详细写明原因以及采取的风险缓释措施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pStyle w:val="5"/>
        <w:numPr>
          <w:ilvl w:val="1"/>
          <w:numId w:val="2"/>
        </w:numPr>
        <w:rPr>
          <w:highlight w:val="yellow"/>
        </w:rPr>
      </w:pPr>
      <w:bookmarkStart w:id="52" w:name="_Toc193096922"/>
      <w:r>
        <w:rPr>
          <w:rFonts w:hint="eastAsia"/>
          <w:highlight w:val="yellow"/>
        </w:rPr>
        <w:t>是否明确数据备份与恢复要求</w:t>
      </w:r>
      <w:bookmarkEnd w:id="52"/>
    </w:p>
    <w:p>
      <w:pPr>
        <w:pStyle w:val="7"/>
        <w:jc w:val="left"/>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数据备份内容应包括备份数据、备份频率、备份方式（全量备份、增量备份或差异备份）以及备份数据的存储位置等。</w:t>
      </w:r>
    </w:p>
    <w:p>
      <w:pPr>
        <w:pStyle w:val="7"/>
        <w:jc w:val="left"/>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数据恢复内容应包括信息系统恢复时间目标（发生故障或灾难后能够恢复正常运行的最大可接受时间）与恢复点目标（恢复时能够容忍的数据丢失量）。</w:t>
      </w:r>
    </w:p>
    <w:p>
      <w:pPr>
        <w:pStyle w:val="7"/>
        <w:ind w:left="425" w:firstLine="0"/>
        <w:rPr>
          <w:rFonts w:ascii="仿宋_GB2312" w:hAnsi="Arial" w:eastAsia="仿宋_GB2312" w:cs="Arial"/>
          <w:kern w:val="0"/>
        </w:rPr>
      </w:pP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如已明确数据备份与恢复要求，请补充数据安全管控需求内容__________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如未明确数据备份与恢复要求，请务必详细写明原因以及采取的风险缓释措施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pStyle w:val="5"/>
        <w:numPr>
          <w:ilvl w:val="1"/>
          <w:numId w:val="2"/>
        </w:numPr>
        <w:rPr>
          <w:highlight w:val="yellow"/>
        </w:rPr>
      </w:pPr>
      <w:bookmarkStart w:id="53" w:name="_Toc193096923"/>
      <w:r>
        <w:rPr>
          <w:rFonts w:hint="eastAsia"/>
          <w:highlight w:val="yellow"/>
        </w:rPr>
        <w:t>是否明确数据操作日志记录要求</w:t>
      </w:r>
      <w:bookmarkEnd w:id="53"/>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仅针对信息系统涉及数据操作的功能。</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日志记录内容应包括操作人员、操作时间、用户标识（员工编号、IP地址、MAC地址、用户登录名、终端号等）、 操作行为类型（下载、查询）、操作路径、操作对象（数据规模）等。</w:t>
      </w:r>
    </w:p>
    <w:p>
      <w:pPr>
        <w:pStyle w:val="7"/>
        <w:rPr>
          <w:rFonts w:ascii="仿宋_GB2312" w:hAnsi="Arial" w:eastAsia="仿宋_GB2312" w:cs="Arial"/>
          <w:kern w:val="0"/>
        </w:rPr>
      </w:pP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如已明确数据操作日志记录要求，请补充数据安全管控需求内容__________</w:t>
      </w: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如未明确数据操作日志记录要求，请务必详细写明原因以及采取的风险缓释措施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pStyle w:val="5"/>
        <w:numPr>
          <w:ilvl w:val="1"/>
          <w:numId w:val="2"/>
        </w:numPr>
        <w:rPr>
          <w:highlight w:val="yellow"/>
        </w:rPr>
      </w:pPr>
      <w:bookmarkStart w:id="54" w:name="_Toc193096924"/>
      <w:r>
        <w:rPr>
          <w:rFonts w:hint="eastAsia"/>
          <w:highlight w:val="yellow"/>
        </w:rPr>
        <w:t>是否明确数据安全风险监测范围与要求</w:t>
      </w:r>
      <w:bookmarkEnd w:id="54"/>
    </w:p>
    <w:p>
      <w:pPr>
        <w:pStyle w:val="7"/>
        <w:jc w:val="left"/>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数据安全风险监测范畴包括但不限于监测对象、监测要求、数据类型（业务数据、客户数据等）、业务环节、数据操作类型（数据访问、拷贝等）等。</w:t>
      </w:r>
    </w:p>
    <w:p>
      <w:pPr>
        <w:pStyle w:val="7"/>
        <w:ind w:left="425" w:firstLine="0"/>
        <w:rPr>
          <w:rFonts w:ascii="仿宋_GB2312" w:hAnsi="Arial" w:eastAsia="仿宋_GB2312" w:cs="Arial"/>
          <w:kern w:val="0"/>
        </w:rPr>
      </w:pP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pStyle w:val="7"/>
        <w:rPr>
          <w:rFonts w:ascii="华文楷体" w:hAnsi="华文楷体" w:eastAsia="华文楷体" w:cs="华文楷体"/>
          <w:i/>
          <w:iCs/>
          <w:color w:val="0070C0"/>
          <w:kern w:val="0"/>
        </w:rPr>
      </w:pP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如已明确数据安全风险监测范围与要求，请补充数据安全管控需求内容__________</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如未明确数据安全风险监测范围与要求，请务必详细写明原因以及采取的风险缓释措施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pStyle w:val="5"/>
        <w:numPr>
          <w:ilvl w:val="1"/>
          <w:numId w:val="2"/>
        </w:numPr>
        <w:rPr>
          <w:highlight w:val="yellow"/>
        </w:rPr>
      </w:pPr>
      <w:bookmarkStart w:id="55" w:name="_Toc193096925"/>
      <w:r>
        <w:rPr>
          <w:rFonts w:hint="eastAsia"/>
          <w:highlight w:val="yellow"/>
        </w:rPr>
        <w:t>是否审查模型开发加工目的与收集目的一致性</w:t>
      </w:r>
      <w:bookmarkEnd w:id="55"/>
    </w:p>
    <w:p>
      <w:pPr>
        <w:pStyle w:val="7"/>
        <w:jc w:val="left"/>
        <w:rPr>
          <w:rFonts w:ascii="华文楷体" w:hAnsi="华文楷体" w:eastAsia="华文楷体" w:cs="华文楷体"/>
          <w:i/>
          <w:iCs/>
          <w:color w:val="0070C0"/>
          <w:kern w:val="0"/>
        </w:rPr>
      </w:pPr>
      <w:r>
        <w:rPr>
          <w:rFonts w:ascii="华文楷体" w:hAnsi="华文楷体" w:eastAsia="华文楷体" w:cs="华文楷体"/>
          <w:i/>
          <w:iCs/>
          <w:color w:val="0070C0"/>
          <w:kern w:val="0"/>
        </w:rPr>
        <w:t>模型算法开发前，</w:t>
      </w:r>
      <w:r>
        <w:rPr>
          <w:rFonts w:hint="eastAsia" w:ascii="华文楷体" w:hAnsi="华文楷体" w:eastAsia="华文楷体" w:cs="华文楷体"/>
          <w:i/>
          <w:iCs/>
          <w:color w:val="0070C0"/>
          <w:kern w:val="0"/>
        </w:rPr>
        <w:t>应</w:t>
      </w:r>
      <w:r>
        <w:rPr>
          <w:rFonts w:ascii="华文楷体" w:hAnsi="华文楷体" w:eastAsia="华文楷体" w:cs="华文楷体"/>
          <w:i/>
          <w:iCs/>
          <w:color w:val="0070C0"/>
          <w:kern w:val="0"/>
        </w:rPr>
        <w:t>当审查数据模型开发加工目的与收集目的是否一致，确保不以垄断经营和不当竞争为目的，不发生误导、欺诈、胁迫或者干扰等限制个人或者组织正当选择与决策的行为，遵循社会公德伦理</w:t>
      </w:r>
      <w:r>
        <w:rPr>
          <w:rFonts w:hint="eastAsia" w:ascii="华文楷体" w:hAnsi="华文楷体" w:eastAsia="华文楷体" w:cs="华文楷体"/>
          <w:i/>
          <w:iCs/>
          <w:color w:val="0070C0"/>
          <w:kern w:val="0"/>
        </w:rPr>
        <w:t>。</w:t>
      </w:r>
    </w:p>
    <w:p>
      <w:pPr>
        <w:pStyle w:val="7"/>
        <w:jc w:val="left"/>
        <w:rPr>
          <w:rFonts w:ascii="华文楷体" w:hAnsi="华文楷体" w:eastAsia="华文楷体" w:cs="华文楷体"/>
          <w:i/>
          <w:iCs/>
          <w:color w:val="0070C0"/>
          <w:kern w:val="0"/>
        </w:rPr>
      </w:pPr>
    </w:p>
    <w:p>
      <w:pPr>
        <w:pStyle w:val="7"/>
        <w:ind w:left="425" w:firstLine="0"/>
        <w:rPr>
          <w:rFonts w:ascii="仿宋_GB2312" w:hAnsi="Arial" w:eastAsia="仿宋_GB2312" w:cs="Arial"/>
        </w:rPr>
      </w:pPr>
      <w:r>
        <w:rPr>
          <w:rFonts w:hint="eastAsia" w:ascii="仿宋_GB2312" w:hAnsi="Arial" w:eastAsia="仿宋_GB2312" w:cs="Arial"/>
          <w:kern w:val="0"/>
        </w:rPr>
        <w:fldChar w:fldCharType="begin">
          <w:ffData>
            <w:name w:val="CheckBox3"/>
            <w:enabled/>
            <w:calcOnExit w:val="0"/>
            <w:checkBox>
              <w:sizeAuto/>
              <w:default w:val="1"/>
              <w:checked/>
            </w:checkBox>
          </w:ffData>
        </w:fldChar>
      </w:r>
      <w:r>
        <w:rPr>
          <w:rFonts w:hint="eastAsia" w:ascii="仿宋_GB2312" w:hAnsi="Arial" w:eastAsia="仿宋_GB2312" w:cs="Arial"/>
          <w:kern w:val="0"/>
        </w:rPr>
        <w:instrText xml:space="preserve">FORMCHECKBOX</w:instrText>
      </w:r>
      <w:r>
        <w:rPr>
          <w:rFonts w:hint="eastAsia" w:ascii="仿宋_GB2312" w:hAnsi="Arial" w:eastAsia="仿宋_GB2312" w:cs="Arial"/>
          <w:kern w:val="0"/>
        </w:rPr>
        <w:fldChar w:fldCharType="separate"/>
      </w:r>
      <w:r>
        <w:rPr>
          <w:rFonts w:hint="eastAsia" w:ascii="仿宋_GB2312" w:hAnsi="Arial" w:eastAsia="仿宋_GB2312" w:cs="Arial"/>
          <w:kern w:val="0"/>
        </w:rPr>
        <w:fldChar w:fldCharType="end"/>
      </w:r>
      <w:r>
        <w:rPr>
          <w:rFonts w:hint="eastAsia" w:ascii="仿宋_GB2312" w:hAnsi="Arial" w:eastAsia="仿宋_GB2312" w:cs="Arial"/>
          <w:kern w:val="0"/>
        </w:rPr>
        <w:t xml:space="preserve"> 是</w:t>
      </w:r>
      <w:r>
        <w:rPr>
          <w:rFonts w:hint="eastAsia" w:ascii="仿宋_GB2312" w:hAnsi="Arial" w:eastAsia="仿宋_GB2312" w:cs="Arial"/>
          <w:kern w:val="0"/>
        </w:rPr>
        <w:tab/>
      </w:r>
      <w:r>
        <w:rPr>
          <w:rFonts w:hint="eastAsia" w:ascii="仿宋_GB2312" w:hAnsi="Arial" w:eastAsia="仿宋_GB2312" w:cs="Arial"/>
          <w:kern w:val="0"/>
        </w:rPr>
        <w:tab/>
      </w:r>
      <w:r>
        <w:rPr>
          <w:rFonts w:ascii="仿宋_GB2312" w:hAnsi="Arial" w:eastAsia="仿宋_GB2312" w:cs="Arial"/>
          <w:kern w:val="0"/>
        </w:rPr>
        <w:fldChar w:fldCharType="begin">
          <w:ffData>
            <w:enabled/>
            <w:calcOnExit w:val="0"/>
            <w:checkBox>
              <w:sizeAuto/>
              <w:default w:val="0"/>
              <w:checked w:val="0"/>
            </w:checkBox>
          </w:ffData>
        </w:fldChar>
      </w:r>
      <w:r>
        <w:rPr>
          <w:rFonts w:ascii="仿宋_GB2312" w:hAnsi="Arial" w:eastAsia="仿宋_GB2312" w:cs="Arial"/>
          <w:kern w:val="0"/>
        </w:rPr>
        <w:instrText xml:space="preserve"> FORMCHECKBOX </w:instrText>
      </w:r>
      <w:r>
        <w:rPr>
          <w:rFonts w:ascii="仿宋_GB2312" w:hAnsi="Arial" w:eastAsia="仿宋_GB2312" w:cs="Arial"/>
          <w:kern w:val="0"/>
        </w:rPr>
        <w:fldChar w:fldCharType="separate"/>
      </w:r>
      <w:r>
        <w:rPr>
          <w:rFonts w:ascii="仿宋_GB2312" w:hAnsi="Arial" w:eastAsia="仿宋_GB2312" w:cs="Arial"/>
          <w:kern w:val="0"/>
        </w:rPr>
        <w:fldChar w:fldCharType="end"/>
      </w:r>
      <w:r>
        <w:rPr>
          <w:rFonts w:hint="eastAsia" w:ascii="仿宋_GB2312" w:hAnsi="Arial" w:eastAsia="仿宋_GB2312" w:cs="Arial"/>
          <w:kern w:val="0"/>
        </w:rPr>
        <w:t xml:space="preserve"> 否</w:t>
      </w:r>
      <w:r>
        <w:rPr>
          <w:rFonts w:hint="eastAsia" w:ascii="仿宋_GB2312" w:hAnsi="Arial" w:eastAsia="仿宋_GB2312" w:cs="Arial"/>
          <w:kern w:val="0"/>
        </w:rPr>
        <w:tab/>
      </w:r>
    </w:p>
    <w:p>
      <w:pPr>
        <w:rPr>
          <w:lang w:val="en-GB"/>
        </w:rPr>
      </w:pPr>
    </w:p>
    <w:p>
      <w:pPr>
        <w:pStyle w:val="7"/>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如已完成模型安全审查，请补充审查结果并随附审查结果文档__________</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如未开展模型安全审查，请务必详细写明原因以及采取的风险缓释措施</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1.原因：</w:t>
      </w:r>
    </w:p>
    <w:p>
      <w:pPr>
        <w:pStyle w:val="7"/>
        <w:ind w:firstLineChars="200"/>
        <w:rPr>
          <w:rFonts w:ascii="华文楷体" w:hAnsi="华文楷体" w:eastAsia="华文楷体" w:cs="华文楷体"/>
          <w:i/>
          <w:iCs/>
          <w:color w:val="0070C0"/>
          <w:kern w:val="0"/>
        </w:rPr>
      </w:pPr>
      <w:r>
        <w:rPr>
          <w:rFonts w:hint="eastAsia" w:ascii="华文楷体" w:hAnsi="华文楷体" w:eastAsia="华文楷体" w:cs="华文楷体"/>
          <w:i/>
          <w:iCs/>
          <w:color w:val="0070C0"/>
          <w:kern w:val="0"/>
        </w:rPr>
        <w:t>2.风险缓释措施：</w:t>
      </w:r>
    </w:p>
    <w:p>
      <w:pPr>
        <w:pStyle w:val="7"/>
        <w:ind w:firstLine="0"/>
        <w:rPr>
          <w:rFonts w:ascii="华文楷体" w:hAnsi="华文楷体" w:eastAsia="华文楷体" w:cs="华文楷体"/>
          <w:i/>
          <w:iCs/>
          <w:color w:val="0070C0"/>
          <w:kern w:val="0"/>
        </w:rPr>
      </w:pPr>
    </w:p>
    <w:p>
      <w:pPr>
        <w:pStyle w:val="7"/>
        <w:ind w:firstLine="0"/>
        <w:jc w:val="left"/>
        <w:rPr>
          <w:rFonts w:ascii="华文楷体" w:hAnsi="华文楷体" w:eastAsia="华文楷体" w:cs="华文楷体"/>
          <w:i/>
          <w:iCs/>
          <w:color w:val="0070C0"/>
          <w:kern w:val="0"/>
        </w:rPr>
      </w:pPr>
    </w:p>
    <w:p>
      <w:pPr>
        <w:spacing w:line="360" w:lineRule="auto"/>
        <w:rPr>
          <w:rFonts w:hint="eastAsia" w:ascii="仿宋_GB2312" w:hAnsi="Arial" w:eastAsia="仿宋_GB2312" w:cs="Arial"/>
          <w:kern w:val="0"/>
        </w:rPr>
      </w:pPr>
      <w:r>
        <w:br w:type="page"/>
      </w:r>
    </w:p>
    <w:p>
      <w:pPr>
        <w:pStyle w:val="4"/>
        <w:numPr>
          <w:ilvl w:val="0"/>
          <w:numId w:val="2"/>
        </w:numPr>
        <w:spacing w:line="360" w:lineRule="auto"/>
        <w:jc w:val="left"/>
        <w:rPr>
          <w:rFonts w:ascii="宋体"/>
          <w:sz w:val="36"/>
          <w:szCs w:val="36"/>
        </w:rPr>
      </w:pPr>
      <w:bookmarkStart w:id="56" w:name="_Toc193096926"/>
      <w:r>
        <w:rPr>
          <w:rFonts w:hint="eastAsia" w:ascii="宋体"/>
          <w:sz w:val="36"/>
          <w:szCs w:val="36"/>
        </w:rPr>
        <w:t>非功能及系统级需求</w:t>
      </w:r>
      <w:bookmarkEnd w:id="56"/>
    </w:p>
    <w:p>
      <w:pPr>
        <w:pStyle w:val="5"/>
        <w:numPr>
          <w:ilvl w:val="1"/>
          <w:numId w:val="2"/>
        </w:numPr>
        <w:rPr>
          <w:rFonts w:hint="eastAsia"/>
        </w:rPr>
      </w:pPr>
      <w:bookmarkStart w:id="57" w:name="_Toc193096927"/>
      <w:r>
        <w:rPr>
          <w:rFonts w:hint="eastAsia" w:ascii="宋体" w:eastAsia="宋体"/>
        </w:rPr>
        <w:t>非功能性需求</w:t>
      </w:r>
      <w:bookmarkEnd w:id="57"/>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如涉及请填写以下模板。</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object>
          <v:shape id="_x0000_i1042" o:spt="75" type="#_x0000_t75" style="height:66pt;width:72.75pt;" o:ole="t" filled="f" o:preferrelative="t" stroked="f" coordsize="21600,21600">
            <v:path/>
            <v:fill on="f" focussize="0,0"/>
            <v:stroke on="f"/>
            <v:imagedata r:id="rId41" o:title=""/>
            <o:lock v:ext="edit" aspectratio="t"/>
            <w10:wrap type="none"/>
            <w10:anchorlock/>
          </v:shape>
          <o:OLEObject Type="Embed" ProgID="Word.Document.12" ShapeID="_x0000_i1042" DrawAspect="Icon" ObjectID="_1468075742" r:id="rId40">
            <o:LockedField>false</o:LockedField>
          </o:OLEObject>
        </w:object>
      </w:r>
    </w:p>
    <w:p>
      <w:pPr>
        <w:pStyle w:val="5"/>
        <w:numPr>
          <w:ilvl w:val="1"/>
          <w:numId w:val="2"/>
        </w:numPr>
      </w:pPr>
      <w:bookmarkStart w:id="58" w:name="_Toc193096928"/>
      <w:r>
        <w:rPr>
          <w:rFonts w:hint="eastAsia"/>
        </w:rPr>
        <w:t>系统需求</w:t>
      </w:r>
      <w:bookmarkEnd w:id="58"/>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t>新建或重构系统此项必填；非新建和重构时，如有变化，填写变化的部分，未填部分视同与现有生产系统一致。</w:t>
      </w:r>
    </w:p>
    <w:p>
      <w:pPr>
        <w:spacing w:line="360" w:lineRule="auto"/>
        <w:ind w:firstLine="420"/>
        <w:rPr>
          <w:rFonts w:hint="eastAsia" w:ascii="楷体_GB2312" w:hAnsi="宋体" w:eastAsia="楷体_GB2312"/>
          <w:i/>
          <w:color w:val="3366FF"/>
        </w:rPr>
      </w:pPr>
      <w:r>
        <w:rPr>
          <w:rFonts w:hint="eastAsia" w:ascii="楷体_GB2312" w:hAnsi="宋体" w:eastAsia="楷体_GB2312"/>
          <w:i/>
          <w:color w:val="3366FF"/>
        </w:rPr>
        <w:object>
          <v:shape id="_x0000_i1043" o:spt="75" type="#_x0000_t75" style="height:66pt;width:72.75pt;" o:ole="t" filled="f" o:preferrelative="t" stroked="f" coordsize="21600,21600">
            <v:path/>
            <v:fill on="f" focussize="0,0"/>
            <v:stroke on="f"/>
            <v:imagedata r:id="rId43" o:title=""/>
            <o:lock v:ext="edit" aspectratio="t"/>
            <w10:wrap type="none"/>
            <w10:anchorlock/>
          </v:shape>
          <o:OLEObject Type="Embed" ProgID="Word.Document.12" ShapeID="_x0000_i1043" DrawAspect="Icon" ObjectID="_1468075743" r:id="rId42">
            <o:LockedField>false</o:LockedField>
          </o:OLEObject>
        </w:object>
      </w:r>
    </w:p>
    <w:p>
      <w:pPr>
        <w:pStyle w:val="4"/>
        <w:spacing w:line="360" w:lineRule="auto"/>
        <w:jc w:val="left"/>
        <w:rPr>
          <w:rFonts w:ascii="宋体"/>
        </w:rPr>
      </w:pPr>
      <w:r>
        <w:rPr>
          <w:rFonts w:ascii="宋体"/>
        </w:rPr>
        <w:br w:type="page"/>
      </w:r>
      <w:bookmarkStart w:id="59" w:name="_Toc214765318"/>
      <w:bookmarkStart w:id="60" w:name="_Toc193096929"/>
      <w:r>
        <w:rPr>
          <w:rFonts w:hint="eastAsia" w:ascii="宋体"/>
        </w:rPr>
        <w:t>参考资料</w:t>
      </w:r>
      <w:bookmarkEnd w:id="59"/>
      <w:bookmarkEnd w:id="60"/>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项目经核准的计划任务书、合同或上级机关的批文</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项目开发计划</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文档所引用的资料</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业务规章制度</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业务操作规程</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业务有关的凭证原件</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现有报表表样</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市场分析调研报告</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可行性分析报告</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机构网点统计表</w:t>
      </w:r>
    </w:p>
    <w:p>
      <w:pPr>
        <w:numPr>
          <w:ilvl w:val="0"/>
          <w:numId w:val="7"/>
        </w:numPr>
        <w:spacing w:line="360" w:lineRule="auto"/>
        <w:rPr>
          <w:rFonts w:hint="eastAsia" w:ascii="楷体_GB2312" w:hAnsi="宋体" w:eastAsia="楷体_GB2312"/>
          <w:i/>
          <w:color w:val="3366FF"/>
        </w:rPr>
      </w:pPr>
      <w:r>
        <w:rPr>
          <w:rFonts w:hint="eastAsia" w:ascii="楷体_GB2312" w:hAnsi="宋体" w:eastAsia="楷体_GB2312"/>
          <w:i/>
          <w:color w:val="3366FF"/>
        </w:rPr>
        <w:t>最近一年的业务量统计表</w:t>
      </w:r>
    </w:p>
    <w:p>
      <w:pPr>
        <w:spacing w:line="360" w:lineRule="auto"/>
        <w:rPr>
          <w:rFonts w:ascii="宋体"/>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60000" w:csb1="00000000"/>
  </w:font>
  <w:font w:name="Arial Black">
    <w:panose1 w:val="020B0A04020102020204"/>
    <w:charset w:val="00"/>
    <w:family w:val="swiss"/>
    <w:pitch w:val="default"/>
    <w:sig w:usb0="A00002AF" w:usb1="400078FB" w:usb2="00000000" w:usb3="00000000" w:csb0="6000009F" w:csb1="DFD7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0" w:usb1="0000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pPr>
    <w:r>
      <w:rPr>
        <w:rFonts w:hint="eastAsia"/>
        <w:kern w:val="0"/>
      </w:rPr>
      <w:t>第</w:t>
    </w:r>
    <w:r>
      <w:rPr>
        <w:kern w:val="0"/>
      </w:rPr>
      <w:t xml:space="preserve"> </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rPr>
        <w:kern w:val="0"/>
      </w:rPr>
      <w:fldChar w:fldCharType="begin"/>
    </w:r>
    <w:r>
      <w:rPr>
        <w:kern w:val="0"/>
      </w:rPr>
      <w:instrText xml:space="preserve"> NUMPAGES </w:instrText>
    </w:r>
    <w:r>
      <w:rPr>
        <w:kern w:val="0"/>
      </w:rPr>
      <w:fldChar w:fldCharType="separate"/>
    </w:r>
    <w:r>
      <w:rPr>
        <w:kern w:val="0"/>
      </w:rPr>
      <w:t>22</w:t>
    </w:r>
    <w:r>
      <w:rPr>
        <w:kern w:val="0"/>
      </w:rPr>
      <w:fldChar w:fldCharType="end"/>
    </w:r>
    <w:r>
      <w:rPr>
        <w:rFonts w:hint="eastAsia"/>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6" w:space="3"/>
      </w:pBdr>
      <w:jc w:val="left"/>
      <w:rPr>
        <w:rFonts w:ascii="宋体"/>
        <w:sz w:val="13"/>
      </w:rPr>
    </w:pPr>
    <w:r>
      <w:rPr>
        <w:sz w:val="13"/>
      </w:rPr>
      <w:t xml:space="preserve">              </w:t>
    </w:r>
  </w:p>
  <w:p>
    <w:pPr>
      <w:pStyle w:val="21"/>
      <w:pBdr>
        <w:bottom w:val="single" w:color="auto" w:sz="6" w:space="3"/>
      </w:pBdr>
      <w:jc w:val="left"/>
    </w:pPr>
    <w:r>
      <w:rPr>
        <w:rFonts w:ascii="宋体"/>
        <w:sz w:val="13"/>
      </w:rPr>
      <w:t xml:space="preserve">             .</w:t>
    </w:r>
    <w:r>
      <w:rPr>
        <w:rFonts w:ascii="宋体"/>
      </w:rPr>
      <w:t xml:space="preserve">     </w:t>
    </w:r>
    <w:r>
      <w:t xml:space="preserve">                          </w:t>
    </w:r>
    <w:r>
      <w:rPr>
        <w:rFonts w:hint="eastAsia"/>
      </w:rPr>
      <w:t xml:space="preserve">                                 </w:t>
    </w:r>
    <w:r>
      <w:t xml:space="preserve"> </w:t>
    </w:r>
    <w:r>
      <w:rPr>
        <w:rFonts w:hint="eastAsia"/>
      </w:rPr>
      <w:t>用户需求说明书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6" w:space="3"/>
      </w:pBdr>
      <w:jc w:val="left"/>
      <w:rPr>
        <w:rFonts w:ascii="宋体"/>
        <w:sz w:val="13"/>
      </w:rPr>
    </w:pPr>
    <w:r>
      <w:rPr>
        <w:sz w:val="13"/>
      </w:rPr>
      <w:t xml:space="preserve">              </w:t>
    </w:r>
  </w:p>
  <w:p>
    <w:pPr>
      <w:pStyle w:val="21"/>
      <w:pBdr>
        <w:bottom w:val="single" w:color="auto" w:sz="6" w:space="3"/>
      </w:pBdr>
      <w:jc w:val="left"/>
      <w:rPr>
        <w:sz w:val="24"/>
      </w:rPr>
    </w:pPr>
    <w:r>
      <w:rPr>
        <w:rFonts w:ascii="宋体"/>
        <w:sz w:val="13"/>
      </w:rPr>
      <w:t xml:space="preserve">             .</w:t>
    </w:r>
    <w:r>
      <w:rPr>
        <w:rFonts w:ascii="宋体"/>
      </w:rPr>
      <w:t xml:space="preserve"> </w:t>
    </w:r>
    <w:r>
      <w:t xml:space="preserve">        </w:t>
    </w:r>
    <w:r>
      <w:rPr>
        <w:rFonts w:eastAsia="楷体_GB2312"/>
        <w:b/>
      </w:rPr>
      <w:t xml:space="preserve">                      </w:t>
    </w:r>
    <w:r>
      <w:rPr>
        <w:rFonts w:hint="eastAsia" w:eastAsia="楷体_GB2312"/>
        <w:b/>
      </w:rPr>
      <w:t xml:space="preserve">                                </w:t>
    </w:r>
    <w:r>
      <w:rPr>
        <w:rFonts w:eastAsia="楷体_GB2312"/>
        <w:b/>
      </w:rPr>
      <w:t xml:space="preserve"> </w:t>
    </w:r>
    <w:r>
      <w:rPr>
        <w:rFonts w:hint="eastAsia"/>
      </w:rPr>
      <w:t>用户需求说明书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8B187"/>
    <w:multiLevelType w:val="singleLevel"/>
    <w:tmpl w:val="8418B187"/>
    <w:lvl w:ilvl="0" w:tentative="0">
      <w:start w:val="1"/>
      <w:numFmt w:val="bullet"/>
      <w:lvlText w:val=""/>
      <w:lvlJc w:val="left"/>
      <w:pPr>
        <w:ind w:left="420" w:hanging="420"/>
      </w:pPr>
      <w:rPr>
        <w:rFonts w:hint="default" w:ascii="Wingdings" w:hAnsi="Wingdings"/>
      </w:rPr>
    </w:lvl>
  </w:abstractNum>
  <w:abstractNum w:abstractNumId="1">
    <w:nsid w:val="099F4B2D"/>
    <w:multiLevelType w:val="multilevel"/>
    <w:tmpl w:val="099F4B2D"/>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297684C6"/>
    <w:multiLevelType w:val="singleLevel"/>
    <w:tmpl w:val="297684C6"/>
    <w:lvl w:ilvl="0" w:tentative="0">
      <w:start w:val="1"/>
      <w:numFmt w:val="decimal"/>
      <w:lvlText w:val="%1."/>
      <w:lvlJc w:val="left"/>
      <w:pPr>
        <w:tabs>
          <w:tab w:val="left" w:pos="312"/>
        </w:tabs>
      </w:pPr>
    </w:lvl>
  </w:abstractNum>
  <w:abstractNum w:abstractNumId="3">
    <w:nsid w:val="32BD4380"/>
    <w:multiLevelType w:val="multilevel"/>
    <w:tmpl w:val="32BD4380"/>
    <w:lvl w:ilvl="0" w:tentative="0">
      <w:start w:val="1"/>
      <w:numFmt w:val="decimal"/>
      <w:lvlText w:val="第%1章"/>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3E0213DB"/>
    <w:multiLevelType w:val="multilevel"/>
    <w:tmpl w:val="3E0213DB"/>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49434532"/>
    <w:multiLevelType w:val="multilevel"/>
    <w:tmpl w:val="49434532"/>
    <w:lvl w:ilvl="0" w:tentative="0">
      <w:start w:val="1"/>
      <w:numFmt w:val="decimal"/>
      <w:lvlText w:val="第%1章"/>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
    <w:nsid w:val="66DB1DFF"/>
    <w:multiLevelType w:val="multilevel"/>
    <w:tmpl w:val="66DB1DFF"/>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5"/>
  </w:num>
  <w:num w:numId="2">
    <w:abstractNumId w:val="3"/>
  </w:num>
  <w:num w:numId="3">
    <w:abstractNumId w:val="4"/>
  </w:num>
  <w:num w:numId="4">
    <w:abstractNumId w:val="1"/>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oNotHyphenateCaps/>
  <w:drawingGridHorizontalSpacing w:val="103"/>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9FD"/>
    <w:rsid w:val="0000392C"/>
    <w:rsid w:val="00015C5C"/>
    <w:rsid w:val="000661DB"/>
    <w:rsid w:val="00073920"/>
    <w:rsid w:val="00075B1D"/>
    <w:rsid w:val="00080613"/>
    <w:rsid w:val="000A787E"/>
    <w:rsid w:val="000B323E"/>
    <w:rsid w:val="000C51A8"/>
    <w:rsid w:val="000F2BD4"/>
    <w:rsid w:val="00105D95"/>
    <w:rsid w:val="00117FE6"/>
    <w:rsid w:val="001228E8"/>
    <w:rsid w:val="00141680"/>
    <w:rsid w:val="001626AF"/>
    <w:rsid w:val="00174AD5"/>
    <w:rsid w:val="00185E6B"/>
    <w:rsid w:val="00197590"/>
    <w:rsid w:val="001A4F57"/>
    <w:rsid w:val="001B0301"/>
    <w:rsid w:val="001C20B9"/>
    <w:rsid w:val="001C552A"/>
    <w:rsid w:val="001C740D"/>
    <w:rsid w:val="001F6EC2"/>
    <w:rsid w:val="002002F5"/>
    <w:rsid w:val="00222993"/>
    <w:rsid w:val="00226618"/>
    <w:rsid w:val="00245CFD"/>
    <w:rsid w:val="00261D8E"/>
    <w:rsid w:val="00275EFF"/>
    <w:rsid w:val="002833BA"/>
    <w:rsid w:val="00284ABC"/>
    <w:rsid w:val="002863AD"/>
    <w:rsid w:val="00295EBE"/>
    <w:rsid w:val="002A1197"/>
    <w:rsid w:val="002D0588"/>
    <w:rsid w:val="002F78A9"/>
    <w:rsid w:val="0030004A"/>
    <w:rsid w:val="00301B5E"/>
    <w:rsid w:val="00307A06"/>
    <w:rsid w:val="003150A4"/>
    <w:rsid w:val="00320E90"/>
    <w:rsid w:val="00334321"/>
    <w:rsid w:val="00341C70"/>
    <w:rsid w:val="0034299B"/>
    <w:rsid w:val="003429CD"/>
    <w:rsid w:val="0035141B"/>
    <w:rsid w:val="003719F2"/>
    <w:rsid w:val="00384188"/>
    <w:rsid w:val="003871C7"/>
    <w:rsid w:val="003947A0"/>
    <w:rsid w:val="00394846"/>
    <w:rsid w:val="003A516E"/>
    <w:rsid w:val="003A5FBF"/>
    <w:rsid w:val="003B4829"/>
    <w:rsid w:val="003C0FB2"/>
    <w:rsid w:val="003C4DFF"/>
    <w:rsid w:val="003D2F8D"/>
    <w:rsid w:val="003D7543"/>
    <w:rsid w:val="00411B85"/>
    <w:rsid w:val="0043124A"/>
    <w:rsid w:val="004350B7"/>
    <w:rsid w:val="00442A77"/>
    <w:rsid w:val="00444420"/>
    <w:rsid w:val="00445B03"/>
    <w:rsid w:val="004569F7"/>
    <w:rsid w:val="0046650D"/>
    <w:rsid w:val="00474D36"/>
    <w:rsid w:val="004966CB"/>
    <w:rsid w:val="00497F44"/>
    <w:rsid w:val="004C1609"/>
    <w:rsid w:val="004E0854"/>
    <w:rsid w:val="004E62E8"/>
    <w:rsid w:val="004F6649"/>
    <w:rsid w:val="005009E8"/>
    <w:rsid w:val="00512A99"/>
    <w:rsid w:val="00562747"/>
    <w:rsid w:val="00563F5C"/>
    <w:rsid w:val="00575BE9"/>
    <w:rsid w:val="00587985"/>
    <w:rsid w:val="00587E25"/>
    <w:rsid w:val="005A4D80"/>
    <w:rsid w:val="005B2EC7"/>
    <w:rsid w:val="005B444A"/>
    <w:rsid w:val="006043CB"/>
    <w:rsid w:val="0061306C"/>
    <w:rsid w:val="00624F5A"/>
    <w:rsid w:val="00636BE5"/>
    <w:rsid w:val="00640E37"/>
    <w:rsid w:val="00680547"/>
    <w:rsid w:val="00693892"/>
    <w:rsid w:val="006A0CBF"/>
    <w:rsid w:val="006F5BD3"/>
    <w:rsid w:val="007032BD"/>
    <w:rsid w:val="007040A7"/>
    <w:rsid w:val="00712243"/>
    <w:rsid w:val="00715A1F"/>
    <w:rsid w:val="00717E45"/>
    <w:rsid w:val="0072510F"/>
    <w:rsid w:val="007307A6"/>
    <w:rsid w:val="00745446"/>
    <w:rsid w:val="00764012"/>
    <w:rsid w:val="00783660"/>
    <w:rsid w:val="007A0A6E"/>
    <w:rsid w:val="007A1638"/>
    <w:rsid w:val="007B6329"/>
    <w:rsid w:val="007C2A5C"/>
    <w:rsid w:val="007C541D"/>
    <w:rsid w:val="007E0630"/>
    <w:rsid w:val="00816D74"/>
    <w:rsid w:val="0082451D"/>
    <w:rsid w:val="00837264"/>
    <w:rsid w:val="008416DD"/>
    <w:rsid w:val="00856E87"/>
    <w:rsid w:val="0086022B"/>
    <w:rsid w:val="008C2ED1"/>
    <w:rsid w:val="008E1A02"/>
    <w:rsid w:val="008E6D26"/>
    <w:rsid w:val="008E7A30"/>
    <w:rsid w:val="008F53FC"/>
    <w:rsid w:val="009129BC"/>
    <w:rsid w:val="009143E3"/>
    <w:rsid w:val="00926A5F"/>
    <w:rsid w:val="00936767"/>
    <w:rsid w:val="00944629"/>
    <w:rsid w:val="00961ECE"/>
    <w:rsid w:val="009759F4"/>
    <w:rsid w:val="009823C3"/>
    <w:rsid w:val="00994170"/>
    <w:rsid w:val="009B0EE2"/>
    <w:rsid w:val="009B28C5"/>
    <w:rsid w:val="009E13CF"/>
    <w:rsid w:val="009E449B"/>
    <w:rsid w:val="00A65A5F"/>
    <w:rsid w:val="00A66750"/>
    <w:rsid w:val="00A76724"/>
    <w:rsid w:val="00A84358"/>
    <w:rsid w:val="00A85E5F"/>
    <w:rsid w:val="00A91BC2"/>
    <w:rsid w:val="00A9719A"/>
    <w:rsid w:val="00AA3752"/>
    <w:rsid w:val="00AA7F02"/>
    <w:rsid w:val="00AB7D8D"/>
    <w:rsid w:val="00AC4847"/>
    <w:rsid w:val="00AD09B9"/>
    <w:rsid w:val="00AD5A4E"/>
    <w:rsid w:val="00AE0ABC"/>
    <w:rsid w:val="00AE21AF"/>
    <w:rsid w:val="00AE34A3"/>
    <w:rsid w:val="00AE5A55"/>
    <w:rsid w:val="00B2685C"/>
    <w:rsid w:val="00B30C0C"/>
    <w:rsid w:val="00B55CB1"/>
    <w:rsid w:val="00B572BC"/>
    <w:rsid w:val="00B607D2"/>
    <w:rsid w:val="00B64CF4"/>
    <w:rsid w:val="00B70086"/>
    <w:rsid w:val="00B7332D"/>
    <w:rsid w:val="00B74226"/>
    <w:rsid w:val="00B80E89"/>
    <w:rsid w:val="00B84249"/>
    <w:rsid w:val="00BB314F"/>
    <w:rsid w:val="00C014C7"/>
    <w:rsid w:val="00C052CC"/>
    <w:rsid w:val="00C1702B"/>
    <w:rsid w:val="00C30BE0"/>
    <w:rsid w:val="00C4671E"/>
    <w:rsid w:val="00C5292D"/>
    <w:rsid w:val="00C63F88"/>
    <w:rsid w:val="00C64913"/>
    <w:rsid w:val="00C83DAB"/>
    <w:rsid w:val="00CB520D"/>
    <w:rsid w:val="00CB6CD6"/>
    <w:rsid w:val="00CE1627"/>
    <w:rsid w:val="00CE7CDD"/>
    <w:rsid w:val="00CF4700"/>
    <w:rsid w:val="00D3243A"/>
    <w:rsid w:val="00D41D99"/>
    <w:rsid w:val="00D46FD6"/>
    <w:rsid w:val="00D77C85"/>
    <w:rsid w:val="00D92FA9"/>
    <w:rsid w:val="00D9311D"/>
    <w:rsid w:val="00DA7C67"/>
    <w:rsid w:val="00DC01B8"/>
    <w:rsid w:val="00DD1146"/>
    <w:rsid w:val="00DD5A8A"/>
    <w:rsid w:val="00DF33F2"/>
    <w:rsid w:val="00E13872"/>
    <w:rsid w:val="00E26B04"/>
    <w:rsid w:val="00E27581"/>
    <w:rsid w:val="00E446B9"/>
    <w:rsid w:val="00E457CA"/>
    <w:rsid w:val="00E527C1"/>
    <w:rsid w:val="00E54453"/>
    <w:rsid w:val="00E56290"/>
    <w:rsid w:val="00EB77B4"/>
    <w:rsid w:val="00EC61C4"/>
    <w:rsid w:val="00EE01E5"/>
    <w:rsid w:val="00F07709"/>
    <w:rsid w:val="00F106C2"/>
    <w:rsid w:val="00F310A6"/>
    <w:rsid w:val="00F417A0"/>
    <w:rsid w:val="00F45C91"/>
    <w:rsid w:val="00F55183"/>
    <w:rsid w:val="00F85F27"/>
    <w:rsid w:val="00FB1135"/>
    <w:rsid w:val="00FC6F59"/>
    <w:rsid w:val="00FF34D9"/>
    <w:rsid w:val="01293EBE"/>
    <w:rsid w:val="02D176FC"/>
    <w:rsid w:val="03EE0ECF"/>
    <w:rsid w:val="05171A38"/>
    <w:rsid w:val="051C6950"/>
    <w:rsid w:val="06C3184A"/>
    <w:rsid w:val="06F27D0C"/>
    <w:rsid w:val="073F62F5"/>
    <w:rsid w:val="079C49C9"/>
    <w:rsid w:val="0A104FC7"/>
    <w:rsid w:val="0B0C485D"/>
    <w:rsid w:val="0C5D4B54"/>
    <w:rsid w:val="0C905D06"/>
    <w:rsid w:val="0CAA0486"/>
    <w:rsid w:val="0D9509CC"/>
    <w:rsid w:val="0E476232"/>
    <w:rsid w:val="0F0611FF"/>
    <w:rsid w:val="0F4B12DE"/>
    <w:rsid w:val="10C139A9"/>
    <w:rsid w:val="1281639F"/>
    <w:rsid w:val="14067222"/>
    <w:rsid w:val="14102C90"/>
    <w:rsid w:val="16D45C63"/>
    <w:rsid w:val="187B677C"/>
    <w:rsid w:val="19676EFB"/>
    <w:rsid w:val="19D453A2"/>
    <w:rsid w:val="19FA4937"/>
    <w:rsid w:val="1A2848AF"/>
    <w:rsid w:val="1A2A6A7B"/>
    <w:rsid w:val="1B3420F1"/>
    <w:rsid w:val="1C14676A"/>
    <w:rsid w:val="1C240A00"/>
    <w:rsid w:val="1C8438C2"/>
    <w:rsid w:val="1CCA29F4"/>
    <w:rsid w:val="1D7D6B43"/>
    <w:rsid w:val="1DA81F95"/>
    <w:rsid w:val="1DF81FE2"/>
    <w:rsid w:val="1E0F3CAB"/>
    <w:rsid w:val="1E373A2C"/>
    <w:rsid w:val="1FEE2453"/>
    <w:rsid w:val="20585D89"/>
    <w:rsid w:val="20E9518E"/>
    <w:rsid w:val="22537F95"/>
    <w:rsid w:val="22ED466A"/>
    <w:rsid w:val="236C62A3"/>
    <w:rsid w:val="23C25EF7"/>
    <w:rsid w:val="24E5024B"/>
    <w:rsid w:val="24E87A2F"/>
    <w:rsid w:val="25746446"/>
    <w:rsid w:val="25E06B30"/>
    <w:rsid w:val="25FB2DA0"/>
    <w:rsid w:val="264777D9"/>
    <w:rsid w:val="266810E7"/>
    <w:rsid w:val="26724D71"/>
    <w:rsid w:val="26B54B9B"/>
    <w:rsid w:val="26CA5A59"/>
    <w:rsid w:val="274D304A"/>
    <w:rsid w:val="2AD45233"/>
    <w:rsid w:val="2B0A3070"/>
    <w:rsid w:val="2B497FAA"/>
    <w:rsid w:val="2BD57E8E"/>
    <w:rsid w:val="2D1C0CAD"/>
    <w:rsid w:val="2EE70D6E"/>
    <w:rsid w:val="2FE62757"/>
    <w:rsid w:val="327E2CE2"/>
    <w:rsid w:val="329316B8"/>
    <w:rsid w:val="344C6D8B"/>
    <w:rsid w:val="34BD3A5D"/>
    <w:rsid w:val="35DA3E68"/>
    <w:rsid w:val="36241E6C"/>
    <w:rsid w:val="3823045D"/>
    <w:rsid w:val="39D85AC0"/>
    <w:rsid w:val="3BF714EA"/>
    <w:rsid w:val="3D3E5D1B"/>
    <w:rsid w:val="3D694F0E"/>
    <w:rsid w:val="3E860A28"/>
    <w:rsid w:val="3F761193"/>
    <w:rsid w:val="4163239F"/>
    <w:rsid w:val="433E7666"/>
    <w:rsid w:val="438876EA"/>
    <w:rsid w:val="43D36FD6"/>
    <w:rsid w:val="44C97DEE"/>
    <w:rsid w:val="46EF6E1C"/>
    <w:rsid w:val="47080279"/>
    <w:rsid w:val="4941481B"/>
    <w:rsid w:val="49BD6BD4"/>
    <w:rsid w:val="4A6F42FA"/>
    <w:rsid w:val="4B75543E"/>
    <w:rsid w:val="4BB53DC4"/>
    <w:rsid w:val="4C2906E9"/>
    <w:rsid w:val="502A5D6A"/>
    <w:rsid w:val="51A620CF"/>
    <w:rsid w:val="51A85977"/>
    <w:rsid w:val="533F2DEF"/>
    <w:rsid w:val="55D65BFC"/>
    <w:rsid w:val="574848B2"/>
    <w:rsid w:val="599C021D"/>
    <w:rsid w:val="5B5B2D46"/>
    <w:rsid w:val="5B785546"/>
    <w:rsid w:val="5C0746DC"/>
    <w:rsid w:val="5C155E61"/>
    <w:rsid w:val="5DC17B1D"/>
    <w:rsid w:val="5F3357E7"/>
    <w:rsid w:val="5FC204B7"/>
    <w:rsid w:val="602B1B82"/>
    <w:rsid w:val="61684B57"/>
    <w:rsid w:val="624366A7"/>
    <w:rsid w:val="624F5962"/>
    <w:rsid w:val="627576ED"/>
    <w:rsid w:val="63386FAC"/>
    <w:rsid w:val="63774C54"/>
    <w:rsid w:val="64E24BB0"/>
    <w:rsid w:val="667253B0"/>
    <w:rsid w:val="6837016E"/>
    <w:rsid w:val="683C0BAA"/>
    <w:rsid w:val="6849410D"/>
    <w:rsid w:val="69274768"/>
    <w:rsid w:val="69931E41"/>
    <w:rsid w:val="6B357F00"/>
    <w:rsid w:val="6C0C719B"/>
    <w:rsid w:val="6E631A50"/>
    <w:rsid w:val="6F8447C6"/>
    <w:rsid w:val="70297E54"/>
    <w:rsid w:val="7050054D"/>
    <w:rsid w:val="707D7C48"/>
    <w:rsid w:val="71DE47FD"/>
    <w:rsid w:val="71E35045"/>
    <w:rsid w:val="72B868D8"/>
    <w:rsid w:val="72D67DB0"/>
    <w:rsid w:val="74BB0B98"/>
    <w:rsid w:val="74E6442A"/>
    <w:rsid w:val="76442519"/>
    <w:rsid w:val="764B5DA3"/>
    <w:rsid w:val="76E54B23"/>
    <w:rsid w:val="770178CA"/>
    <w:rsid w:val="772037FC"/>
    <w:rsid w:val="7724442A"/>
    <w:rsid w:val="7A7A4701"/>
    <w:rsid w:val="7BDD0A1C"/>
    <w:rsid w:val="7CAD0F58"/>
    <w:rsid w:val="7D0264B0"/>
    <w:rsid w:val="7D5B72E7"/>
    <w:rsid w:val="7D8567C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5"/>
    <w:qFormat/>
    <w:uiPriority w:val="0"/>
    <w:pPr>
      <w:keepNext/>
      <w:keepLines/>
      <w:spacing w:before="340" w:after="330" w:line="578" w:lineRule="auto"/>
      <w:outlineLvl w:val="0"/>
    </w:pPr>
    <w:rPr>
      <w:b/>
      <w:kern w:val="44"/>
      <w:sz w:val="44"/>
    </w:rPr>
  </w:style>
  <w:style w:type="paragraph" w:styleId="5">
    <w:name w:val="heading 2"/>
    <w:basedOn w:val="1"/>
    <w:next w:val="1"/>
    <w:link w:val="36"/>
    <w:qFormat/>
    <w:uiPriority w:val="0"/>
    <w:pPr>
      <w:keepNext/>
      <w:keepLines/>
      <w:spacing w:before="260" w:after="260" w:line="416" w:lineRule="auto"/>
      <w:outlineLvl w:val="1"/>
    </w:pPr>
    <w:rPr>
      <w:rFonts w:ascii="Arial" w:hAnsi="Arial" w:eastAsia="黑体"/>
      <w:b/>
      <w:kern w:val="0"/>
      <w:sz w:val="32"/>
    </w:rPr>
  </w:style>
  <w:style w:type="paragraph" w:styleId="6">
    <w:name w:val="heading 3"/>
    <w:basedOn w:val="1"/>
    <w:next w:val="7"/>
    <w:qFormat/>
    <w:uiPriority w:val="0"/>
    <w:pPr>
      <w:keepNext/>
      <w:keepLines/>
      <w:spacing w:before="260" w:after="260" w:line="416" w:lineRule="auto"/>
      <w:outlineLvl w:val="2"/>
    </w:pPr>
    <w:rPr>
      <w:b/>
      <w:sz w:val="32"/>
    </w:rPr>
  </w:style>
  <w:style w:type="paragraph" w:styleId="8">
    <w:name w:val="heading 4"/>
    <w:basedOn w:val="1"/>
    <w:next w:val="1"/>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9">
    <w:name w:val="heading 5"/>
    <w:basedOn w:val="1"/>
    <w:next w:val="1"/>
    <w:qFormat/>
    <w:uiPriority w:val="9"/>
    <w:pPr>
      <w:keepNext/>
      <w:keepLines/>
      <w:spacing w:before="280" w:after="290" w:line="376" w:lineRule="auto"/>
      <w:outlineLvl w:val="4"/>
    </w:pPr>
    <w:rPr>
      <w:b/>
      <w:bCs/>
      <w:sz w:val="28"/>
      <w:szCs w:val="28"/>
    </w:rPr>
  </w:style>
  <w:style w:type="character" w:default="1" w:styleId="31">
    <w:name w:val="Default Paragraph Font"/>
    <w:semiHidden/>
    <w:qFormat/>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2">
    <w:name w:val="Body Text First Indent"/>
    <w:basedOn w:val="3"/>
    <w:uiPriority w:val="0"/>
    <w:pPr>
      <w:widowControl/>
      <w:overflowPunct w:val="0"/>
      <w:autoSpaceDE w:val="0"/>
      <w:autoSpaceDN w:val="0"/>
      <w:adjustRightInd w:val="0"/>
      <w:snapToGrid w:val="0"/>
      <w:spacing w:before="120"/>
      <w:ind w:firstLine="420"/>
      <w:jc w:val="left"/>
      <w:textAlignment w:val="baseline"/>
    </w:pPr>
    <w:rPr>
      <w:rFonts w:eastAsia="楷体"/>
      <w:spacing w:val="-5"/>
      <w:kern w:val="0"/>
    </w:rPr>
  </w:style>
  <w:style w:type="paragraph" w:styleId="3">
    <w:name w:val="Body Text"/>
    <w:basedOn w:val="1"/>
    <w:qFormat/>
    <w:uiPriority w:val="0"/>
    <w:pPr>
      <w:spacing w:after="120"/>
    </w:pPr>
    <w:rPr>
      <w:rFonts w:eastAsia="楷体_GB2312"/>
      <w:sz w:val="24"/>
    </w:rPr>
  </w:style>
  <w:style w:type="paragraph" w:styleId="7">
    <w:name w:val="Normal Indent"/>
    <w:basedOn w:val="1"/>
    <w:qFormat/>
    <w:uiPriority w:val="0"/>
    <w:pPr>
      <w:ind w:firstLine="420"/>
    </w:pPr>
  </w:style>
  <w:style w:type="paragraph" w:styleId="10">
    <w:name w:val="toc 7"/>
    <w:basedOn w:val="1"/>
    <w:next w:val="1"/>
    <w:semiHidden/>
    <w:qFormat/>
    <w:uiPriority w:val="0"/>
    <w:pPr>
      <w:ind w:left="1260"/>
      <w:jc w:val="left"/>
    </w:pPr>
    <w:rPr>
      <w:sz w:val="18"/>
    </w:rPr>
  </w:style>
  <w:style w:type="paragraph" w:styleId="11">
    <w:name w:val="Document Map"/>
    <w:basedOn w:val="1"/>
    <w:semiHidden/>
    <w:qFormat/>
    <w:uiPriority w:val="0"/>
    <w:pPr>
      <w:shd w:val="clear" w:color="auto" w:fill="000080"/>
    </w:pPr>
  </w:style>
  <w:style w:type="paragraph" w:styleId="12">
    <w:name w:val="annotation text"/>
    <w:basedOn w:val="1"/>
    <w:semiHidden/>
    <w:qFormat/>
    <w:uiPriority w:val="0"/>
    <w:pPr>
      <w:jc w:val="left"/>
    </w:pPr>
  </w:style>
  <w:style w:type="paragraph" w:styleId="13">
    <w:name w:val="Body Text Indent"/>
    <w:basedOn w:val="1"/>
    <w:qFormat/>
    <w:uiPriority w:val="0"/>
    <w:pPr>
      <w:ind w:firstLine="425"/>
    </w:pPr>
    <w:rPr>
      <w:sz w:val="28"/>
    </w:rPr>
  </w:style>
  <w:style w:type="paragraph" w:styleId="14">
    <w:name w:val="toc 5"/>
    <w:basedOn w:val="1"/>
    <w:next w:val="1"/>
    <w:semiHidden/>
    <w:qFormat/>
    <w:uiPriority w:val="0"/>
    <w:pPr>
      <w:ind w:left="840"/>
      <w:jc w:val="left"/>
    </w:pPr>
    <w:rPr>
      <w:sz w:val="18"/>
    </w:rPr>
  </w:style>
  <w:style w:type="paragraph" w:styleId="15">
    <w:name w:val="toc 3"/>
    <w:basedOn w:val="1"/>
    <w:next w:val="1"/>
    <w:qFormat/>
    <w:uiPriority w:val="39"/>
    <w:pPr>
      <w:ind w:left="420"/>
      <w:jc w:val="left"/>
    </w:pPr>
    <w:rPr>
      <w:i/>
      <w:sz w:val="20"/>
    </w:rPr>
  </w:style>
  <w:style w:type="paragraph" w:styleId="16">
    <w:name w:val="Plain Text"/>
    <w:basedOn w:val="1"/>
    <w:qFormat/>
    <w:uiPriority w:val="0"/>
    <w:rPr>
      <w:rFonts w:ascii="宋体" w:hAnsi="Courier New"/>
    </w:rPr>
  </w:style>
  <w:style w:type="paragraph" w:styleId="17">
    <w:name w:val="toc 8"/>
    <w:basedOn w:val="1"/>
    <w:next w:val="1"/>
    <w:semiHidden/>
    <w:qFormat/>
    <w:uiPriority w:val="0"/>
    <w:pPr>
      <w:ind w:left="1470"/>
      <w:jc w:val="left"/>
    </w:pPr>
    <w:rPr>
      <w:sz w:val="18"/>
    </w:rPr>
  </w:style>
  <w:style w:type="paragraph" w:styleId="18">
    <w:name w:val="Body Text Indent 2"/>
    <w:basedOn w:val="1"/>
    <w:qFormat/>
    <w:uiPriority w:val="0"/>
    <w:pPr>
      <w:spacing w:line="360" w:lineRule="auto"/>
      <w:ind w:left="420"/>
    </w:pPr>
    <w:rPr>
      <w:rFonts w:ascii="宋体"/>
      <w:sz w:val="24"/>
    </w:rPr>
  </w:style>
  <w:style w:type="paragraph" w:styleId="19">
    <w:name w:val="Balloon Text"/>
    <w:basedOn w:val="1"/>
    <w:semiHidden/>
    <w:qFormat/>
    <w:uiPriority w:val="0"/>
    <w:rPr>
      <w:sz w:val="18"/>
      <w:szCs w:val="18"/>
    </w:rPr>
  </w:style>
  <w:style w:type="paragraph" w:styleId="20">
    <w:name w:val="footer"/>
    <w:basedOn w:val="1"/>
    <w:qFormat/>
    <w:uiPriority w:val="0"/>
    <w:pPr>
      <w:tabs>
        <w:tab w:val="center" w:pos="4153"/>
        <w:tab w:val="right" w:pos="8306"/>
      </w:tabs>
      <w:snapToGrid w:val="0"/>
      <w:jc w:val="left"/>
    </w:pPr>
    <w:rPr>
      <w:sz w:val="18"/>
    </w:rPr>
  </w:style>
  <w:style w:type="paragraph" w:styleId="21">
    <w:name w:val="header"/>
    <w:basedOn w:val="1"/>
    <w:qFormat/>
    <w:uiPriority w:val="0"/>
    <w:pPr>
      <w:pBdr>
        <w:bottom w:val="single" w:color="auto" w:sz="6" w:space="1"/>
      </w:pBdr>
      <w:tabs>
        <w:tab w:val="center" w:pos="4153"/>
        <w:tab w:val="right" w:pos="8306"/>
      </w:tabs>
      <w:snapToGrid w:val="0"/>
      <w:jc w:val="center"/>
    </w:pPr>
    <w:rPr>
      <w:sz w:val="18"/>
    </w:rPr>
  </w:style>
  <w:style w:type="paragraph" w:styleId="22">
    <w:name w:val="toc 1"/>
    <w:basedOn w:val="1"/>
    <w:next w:val="1"/>
    <w:qFormat/>
    <w:uiPriority w:val="39"/>
    <w:pPr>
      <w:spacing w:before="120" w:after="120"/>
      <w:jc w:val="left"/>
    </w:pPr>
    <w:rPr>
      <w:b/>
      <w:caps/>
      <w:sz w:val="20"/>
    </w:rPr>
  </w:style>
  <w:style w:type="paragraph" w:styleId="23">
    <w:name w:val="toc 4"/>
    <w:basedOn w:val="1"/>
    <w:next w:val="1"/>
    <w:semiHidden/>
    <w:qFormat/>
    <w:uiPriority w:val="0"/>
    <w:pPr>
      <w:ind w:left="630"/>
      <w:jc w:val="left"/>
    </w:pPr>
    <w:rPr>
      <w:sz w:val="18"/>
    </w:rPr>
  </w:style>
  <w:style w:type="paragraph" w:styleId="24">
    <w:name w:val="toc 6"/>
    <w:basedOn w:val="1"/>
    <w:next w:val="1"/>
    <w:semiHidden/>
    <w:qFormat/>
    <w:uiPriority w:val="0"/>
    <w:pPr>
      <w:ind w:left="1050"/>
      <w:jc w:val="left"/>
    </w:pPr>
    <w:rPr>
      <w:sz w:val="18"/>
    </w:rPr>
  </w:style>
  <w:style w:type="paragraph" w:styleId="25">
    <w:name w:val="Body Text Indent 3"/>
    <w:basedOn w:val="1"/>
    <w:uiPriority w:val="0"/>
    <w:pPr>
      <w:spacing w:line="360" w:lineRule="auto"/>
      <w:ind w:left="1680" w:hanging="1"/>
    </w:pPr>
    <w:rPr>
      <w:rFonts w:ascii="宋体"/>
      <w:sz w:val="24"/>
    </w:rPr>
  </w:style>
  <w:style w:type="paragraph" w:styleId="26">
    <w:name w:val="toc 2"/>
    <w:basedOn w:val="1"/>
    <w:next w:val="1"/>
    <w:qFormat/>
    <w:uiPriority w:val="39"/>
    <w:pPr>
      <w:ind w:left="210"/>
      <w:jc w:val="left"/>
    </w:pPr>
    <w:rPr>
      <w:smallCaps/>
      <w:sz w:val="20"/>
    </w:rPr>
  </w:style>
  <w:style w:type="paragraph" w:styleId="27">
    <w:name w:val="toc 9"/>
    <w:basedOn w:val="1"/>
    <w:next w:val="1"/>
    <w:semiHidden/>
    <w:qFormat/>
    <w:uiPriority w:val="0"/>
    <w:pPr>
      <w:ind w:left="1680"/>
      <w:jc w:val="left"/>
    </w:pPr>
    <w:rPr>
      <w:sz w:val="18"/>
    </w:rPr>
  </w:style>
  <w:style w:type="paragraph" w:styleId="28">
    <w:name w:val="annotation subject"/>
    <w:basedOn w:val="12"/>
    <w:next w:val="12"/>
    <w:semiHidden/>
    <w:qFormat/>
    <w:uiPriority w:val="0"/>
    <w:rPr>
      <w:b/>
      <w:bCs/>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uiPriority w:val="0"/>
  </w:style>
  <w:style w:type="character" w:styleId="33">
    <w:name w:val="annotation reference"/>
    <w:semiHidden/>
    <w:uiPriority w:val="0"/>
    <w:rPr>
      <w:sz w:val="21"/>
      <w:szCs w:val="21"/>
    </w:rPr>
  </w:style>
  <w:style w:type="paragraph" w:customStyle="1" w:styleId="34">
    <w:name w:val="样式1"/>
    <w:basedOn w:val="1"/>
    <w:uiPriority w:val="0"/>
    <w:rPr>
      <w:rFonts w:eastAsia="楷体_GB2312"/>
      <w:b/>
      <w:sz w:val="32"/>
    </w:rPr>
  </w:style>
  <w:style w:type="character" w:customStyle="1" w:styleId="35">
    <w:name w:val="标题 1 字符"/>
    <w:link w:val="4"/>
    <w:uiPriority w:val="0"/>
    <w:rPr>
      <w:b/>
      <w:kern w:val="44"/>
      <w:sz w:val="44"/>
    </w:rPr>
  </w:style>
  <w:style w:type="character" w:customStyle="1" w:styleId="36">
    <w:name w:val="标题 2 字符"/>
    <w:link w:val="5"/>
    <w:uiPriority w:val="0"/>
    <w:rPr>
      <w:rFonts w:ascii="Arial" w:hAnsi="Arial" w:eastAsia="黑体"/>
      <w:b/>
      <w:sz w:val="32"/>
    </w:rPr>
  </w:style>
  <w:style w:type="paragraph" w:customStyle="1" w:styleId="37">
    <w:name w:val="_Style 36"/>
    <w:semiHidden/>
    <w:uiPriority w:val="99"/>
    <w:rPr>
      <w:rFonts w:ascii="Times New Roman" w:hAnsi="Times New Roman" w:eastAsia="宋体" w:cs="Times New Roman"/>
      <w:kern w:val="2"/>
      <w:sz w:val="21"/>
      <w:lang w:val="en-US" w:eastAsia="zh-CN" w:bidi="ar-SA"/>
    </w:rPr>
  </w:style>
  <w:style w:type="paragraph" w:customStyle="1" w:styleId="38">
    <w:name w:val="Company Name"/>
    <w:basedOn w:val="1"/>
    <w:uiPriority w:val="0"/>
    <w:pPr>
      <w:keepNext/>
      <w:keepLines/>
      <w:framePr w:w="4080" w:h="840" w:hSpace="180" w:wrap="notBeside" w:vAnchor="page" w:hAnchor="margin" w:y="913" w:anchorLock="1"/>
      <w:widowControl/>
      <w:overflowPunct w:val="0"/>
      <w:autoSpaceDE w:val="0"/>
      <w:autoSpaceDN w:val="0"/>
      <w:adjustRightInd w:val="0"/>
      <w:spacing w:line="220" w:lineRule="atLeast"/>
      <w:jc w:val="left"/>
      <w:textAlignment w:val="baseline"/>
    </w:pPr>
    <w:rPr>
      <w:rFonts w:ascii="Arial Black" w:hAnsi="Arial Black" w:eastAsia="楷体"/>
      <w:spacing w:val="-25"/>
      <w:kern w:val="28"/>
      <w:sz w:val="32"/>
    </w:rPr>
  </w:style>
  <w:style w:type="paragraph" w:customStyle="1" w:styleId="39">
    <w:name w:val="Footnote Base"/>
    <w:basedOn w:val="1"/>
    <w:uiPriority w:val="0"/>
    <w:pPr>
      <w:keepLines/>
      <w:widowControl/>
      <w:overflowPunct w:val="0"/>
      <w:autoSpaceDE w:val="0"/>
      <w:autoSpaceDN w:val="0"/>
      <w:adjustRightInd w:val="0"/>
      <w:spacing w:line="200" w:lineRule="atLeast"/>
      <w:ind w:left="1080"/>
      <w:jc w:val="left"/>
      <w:textAlignment w:val="baseline"/>
    </w:pPr>
    <w:rPr>
      <w:rFonts w:eastAsia="楷体"/>
      <w:spacing w:val="-5"/>
      <w:kern w:val="0"/>
      <w:sz w:val="16"/>
    </w:rPr>
  </w:style>
  <w:style w:type="paragraph" w:styleId="4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18.emf"/><Relationship Id="rId42" Type="http://schemas.openxmlformats.org/officeDocument/2006/relationships/oleObject" Target="embeddings/oleObject19.bin"/><Relationship Id="rId41" Type="http://schemas.openxmlformats.org/officeDocument/2006/relationships/image" Target="media/image17.emf"/><Relationship Id="rId40" Type="http://schemas.openxmlformats.org/officeDocument/2006/relationships/oleObject" Target="embeddings/oleObject18.bin"/><Relationship Id="rId4" Type="http://schemas.openxmlformats.org/officeDocument/2006/relationships/header" Target="header2.xml"/><Relationship Id="rId39" Type="http://schemas.openxmlformats.org/officeDocument/2006/relationships/image" Target="media/image16.emf"/><Relationship Id="rId38" Type="http://schemas.openxmlformats.org/officeDocument/2006/relationships/oleObject" Target="embeddings/oleObject17.bin"/><Relationship Id="rId37" Type="http://schemas.openxmlformats.org/officeDocument/2006/relationships/image" Target="media/image15.emf"/><Relationship Id="rId36" Type="http://schemas.openxmlformats.org/officeDocument/2006/relationships/oleObject" Target="embeddings/oleObject16.bin"/><Relationship Id="rId35" Type="http://schemas.openxmlformats.org/officeDocument/2006/relationships/image" Target="media/image14.emf"/><Relationship Id="rId34" Type="http://schemas.openxmlformats.org/officeDocument/2006/relationships/oleObject" Target="embeddings/oleObject15.bin"/><Relationship Id="rId33" Type="http://schemas.openxmlformats.org/officeDocument/2006/relationships/image" Target="media/image13.emf"/><Relationship Id="rId32" Type="http://schemas.openxmlformats.org/officeDocument/2006/relationships/oleObject" Target="embeddings/oleObject14.bin"/><Relationship Id="rId31" Type="http://schemas.openxmlformats.org/officeDocument/2006/relationships/image" Target="media/image12.emf"/><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1.emf"/><Relationship Id="rId28" Type="http://schemas.openxmlformats.org/officeDocument/2006/relationships/oleObject" Target="embeddings/oleObject12.bin"/><Relationship Id="rId27" Type="http://schemas.openxmlformats.org/officeDocument/2006/relationships/image" Target="media/image10.emf"/><Relationship Id="rId26" Type="http://schemas.openxmlformats.org/officeDocument/2006/relationships/oleObject" Target="embeddings/oleObject11.bin"/><Relationship Id="rId25" Type="http://schemas.openxmlformats.org/officeDocument/2006/relationships/image" Target="media/image9.emf"/><Relationship Id="rId24" Type="http://schemas.openxmlformats.org/officeDocument/2006/relationships/oleObject" Target="embeddings/oleObject10.bin"/><Relationship Id="rId23" Type="http://schemas.openxmlformats.org/officeDocument/2006/relationships/image" Target="media/image8.emf"/><Relationship Id="rId22" Type="http://schemas.openxmlformats.org/officeDocument/2006/relationships/oleObject" Target="embeddings/oleObject9.bin"/><Relationship Id="rId21" Type="http://schemas.openxmlformats.org/officeDocument/2006/relationships/image" Target="media/image7.e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oleObject" Target="embeddings/oleObject7.bin"/><Relationship Id="rId17" Type="http://schemas.openxmlformats.org/officeDocument/2006/relationships/image" Target="media/image5.emf"/><Relationship Id="rId16" Type="http://schemas.openxmlformats.org/officeDocument/2006/relationships/oleObject" Target="embeddings/oleObject6.bin"/><Relationship Id="rId15" Type="http://schemas.openxmlformats.org/officeDocument/2006/relationships/image" Target="media/image4.emf"/><Relationship Id="rId14" Type="http://schemas.openxmlformats.org/officeDocument/2006/relationships/oleObject" Target="embeddings/oleObject5.bin"/><Relationship Id="rId13" Type="http://schemas.openxmlformats.org/officeDocument/2006/relationships/image" Target="media/image3.emf"/><Relationship Id="rId12" Type="http://schemas.openxmlformats.org/officeDocument/2006/relationships/oleObject" Target="embeddings/oleObject4.bin"/><Relationship Id="rId11" Type="http://schemas.openxmlformats.org/officeDocument/2006/relationships/image" Target="media/image2.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boc</Company>
  <Pages>22</Pages>
  <Words>1413</Words>
  <Characters>8056</Characters>
  <Lines>67</Lines>
  <Paragraphs>18</Paragraphs>
  <TotalTime>1</TotalTime>
  <ScaleCrop>false</ScaleCrop>
  <LinksUpToDate>false</LinksUpToDate>
  <CharactersWithSpaces>9451</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2024-05-17T02:38:00Z</dcterms:created>
  <dc:creator>张晴</dc:creator>
  <cp:keywords>业务需求</cp:keywords>
  <cp:lastModifiedBy>jrkj082</cp:lastModifiedBy>
  <cp:lastPrinted>2006-08-11T06:42:00Z</cp:lastPrinted>
  <dcterms:modified xsi:type="dcterms:W3CDTF">2025-04-27T08:33:57Z</dcterms:modified>
  <dc:subject>需求</dc:subject>
  <dc:title>业务需求说明书</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BBF205C207DB4FF7A9DDC957EB840072</vt:lpwstr>
  </property>
</Properties>
</file>