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86D5" w14:textId="77777777" w:rsidR="000E16F9" w:rsidRDefault="000E16F9" w:rsidP="000E16F9">
      <w:pPr>
        <w:pStyle w:val="Heading1"/>
        <w:jc w:val="center"/>
      </w:pPr>
      <w:r>
        <w:t>Complex Game Systems Design Brief</w:t>
      </w:r>
    </w:p>
    <w:p w14:paraId="2A864C08" w14:textId="74108232" w:rsidR="000E16F9" w:rsidRDefault="000E16F9" w:rsidP="000E16F9">
      <w:pPr>
        <w:pStyle w:val="Heading2"/>
        <w:jc w:val="center"/>
      </w:pPr>
      <w:r>
        <w:t>Procedural Dungeon Generation</w:t>
      </w:r>
    </w:p>
    <w:p w14:paraId="7D1FA0A6" w14:textId="77777777" w:rsidR="000E16F9" w:rsidRDefault="000E16F9" w:rsidP="000E16F9"/>
    <w:p w14:paraId="41630707" w14:textId="77777777" w:rsidR="000E16F9" w:rsidRPr="001A2AEE" w:rsidRDefault="000E16F9" w:rsidP="001A2AEE">
      <w:pPr>
        <w:pStyle w:val="Heading1"/>
      </w:pPr>
      <w:r w:rsidRPr="001A2AEE">
        <w:t>Identify what your system is by name and description.</w:t>
      </w:r>
    </w:p>
    <w:p w14:paraId="634A066C" w14:textId="44337F88" w:rsidR="005011DA" w:rsidRPr="00D6611B" w:rsidRDefault="005011DA" w:rsidP="000E16F9">
      <w:r>
        <w:t>The system that I will be creating will be a modular procedural dungeon generator.</w:t>
      </w:r>
    </w:p>
    <w:p w14:paraId="28E1A92D" w14:textId="77777777" w:rsidR="000E16F9" w:rsidRPr="001A2AEE" w:rsidRDefault="000E16F9" w:rsidP="001A2AEE">
      <w:pPr>
        <w:pStyle w:val="Heading1"/>
      </w:pPr>
      <w:r w:rsidRPr="001A2AEE">
        <w:t>Outline the objective and use of your system.</w:t>
      </w:r>
    </w:p>
    <w:p w14:paraId="7218C6CC" w14:textId="5D3BFF51" w:rsidR="005011DA" w:rsidRDefault="005011DA" w:rsidP="005011DA">
      <w:r>
        <w:t>The system that I will be creating will be a modular procedural dungeon generator that will allow users to</w:t>
      </w:r>
      <w:r w:rsidR="000A0E0A">
        <w:t xml:space="preserve"> create either a </w:t>
      </w:r>
      <w:r>
        <w:t xml:space="preserve">2D Dungeon </w:t>
      </w:r>
      <w:r w:rsidR="000A0E0A">
        <w:t xml:space="preserve">or </w:t>
      </w:r>
      <w:r>
        <w:t xml:space="preserve">3D Dungeon. </w:t>
      </w:r>
      <w:r w:rsidR="000A0E0A">
        <w:t xml:space="preserve">My end goal aim is to have users install my custom package from Unity’s asset store to implement into their own game. </w:t>
      </w:r>
      <w:r w:rsidR="001D7C3E">
        <w:t>I am hoping to include a heap of features into the project such as:</w:t>
      </w:r>
    </w:p>
    <w:p w14:paraId="2DD54A92" w14:textId="42BDE341" w:rsidR="001D7C3E" w:rsidRDefault="001D7C3E" w:rsidP="001D7C3E">
      <w:pPr>
        <w:pStyle w:val="ListParagraph"/>
        <w:numPr>
          <w:ilvl w:val="0"/>
          <w:numId w:val="1"/>
        </w:numPr>
      </w:pPr>
      <w:r>
        <w:t>Scalable levels (giving users the option for having multiple floors within their dungeon game)</w:t>
      </w:r>
    </w:p>
    <w:p w14:paraId="09C4175F" w14:textId="42E7EE73" w:rsidR="001D7C3E" w:rsidRDefault="001D7C3E" w:rsidP="001D7C3E">
      <w:pPr>
        <w:pStyle w:val="ListParagraph"/>
        <w:numPr>
          <w:ilvl w:val="0"/>
          <w:numId w:val="1"/>
        </w:numPr>
      </w:pPr>
      <w:r>
        <w:t>Include different algorithms allowing the user to experiment with what might suit their needs</w:t>
      </w:r>
    </w:p>
    <w:p w14:paraId="56B3894B" w14:textId="0A61D67C" w:rsidR="001D7C3E" w:rsidRDefault="001D7C3E" w:rsidP="001D7C3E">
      <w:pPr>
        <w:pStyle w:val="ListParagraph"/>
        <w:numPr>
          <w:ilvl w:val="0"/>
          <w:numId w:val="1"/>
        </w:numPr>
      </w:pPr>
      <w:r>
        <w:t>Allowing the user to use their own assets within the generator</w:t>
      </w:r>
    </w:p>
    <w:p w14:paraId="666DFF54" w14:textId="1BA4B75F" w:rsidR="001D7C3E" w:rsidRDefault="001D7C3E" w:rsidP="001D7C3E">
      <w:pPr>
        <w:pStyle w:val="ListParagraph"/>
        <w:numPr>
          <w:ilvl w:val="0"/>
          <w:numId w:val="1"/>
        </w:numPr>
      </w:pPr>
      <w:r>
        <w:t>Include the ability to random add any environmental assets they have into the generator (doors, chests, enemies, loot, etc)</w:t>
      </w:r>
    </w:p>
    <w:p w14:paraId="191B85AA" w14:textId="3AE03F96" w:rsidR="001D7C3E" w:rsidRPr="00D6611B" w:rsidRDefault="001D7C3E" w:rsidP="001D7C3E">
      <w:r>
        <w:t xml:space="preserve">I am hoping that given the time </w:t>
      </w:r>
      <w:r w:rsidR="00BD7F42">
        <w:t>that I</w:t>
      </w:r>
      <w:r>
        <w:t xml:space="preserve"> </w:t>
      </w:r>
      <w:r w:rsidR="006B7897">
        <w:t>must</w:t>
      </w:r>
      <w:r>
        <w:t xml:space="preserve"> research and complete this task that I will be able to create this to an industry standard.</w:t>
      </w:r>
    </w:p>
    <w:p w14:paraId="5BCADB19" w14:textId="32CD44E3" w:rsidR="00B1277E" w:rsidRPr="001A2AEE" w:rsidRDefault="000E16F9" w:rsidP="001A2AEE">
      <w:pPr>
        <w:pStyle w:val="Heading1"/>
      </w:pPr>
      <w:r w:rsidRPr="001A2AEE">
        <w:t>If applicable, describe and reference any 3rdparty libraries that your system relies on, otherwise Identify you are not using any.</w:t>
      </w:r>
    </w:p>
    <w:p w14:paraId="25F71C19" w14:textId="434E8601" w:rsidR="00B1277E" w:rsidRDefault="007B522C" w:rsidP="000E16F9">
      <w:r>
        <w:t xml:space="preserve">I will be using a range of math libraries that will assist in the creation of this project, libraries include the </w:t>
      </w:r>
      <w:hyperlink r:id="rId5" w:history="1">
        <w:r w:rsidRPr="007B522C">
          <w:rPr>
            <w:rStyle w:val="Hyperlink"/>
          </w:rPr>
          <w:t>Triangle.NET</w:t>
        </w:r>
      </w:hyperlink>
      <w:r>
        <w:t xml:space="preserve"> library </w:t>
      </w:r>
      <w:r w:rsidR="00B1277E">
        <w:t xml:space="preserve">which will greatly assist in working alongside Delaunay triangulations when making connections between different nodes and corridors. </w:t>
      </w:r>
      <w:r w:rsidR="001D7C3E">
        <w:t xml:space="preserve">I believe that it will be crucial to the development of the generator that this package is used to ensure everything works smoothly. </w:t>
      </w:r>
      <w:r w:rsidR="00B1277E">
        <w:t xml:space="preserve"> </w:t>
      </w:r>
    </w:p>
    <w:p w14:paraId="01CDB32A" w14:textId="77777777" w:rsidR="00BD7F42" w:rsidRDefault="00BD7F42" w:rsidP="000E16F9"/>
    <w:p w14:paraId="4FB49AB0" w14:textId="6BF37B54" w:rsidR="000E16F9" w:rsidRPr="001A2AEE" w:rsidRDefault="000E16F9" w:rsidP="001A2AEE">
      <w:pPr>
        <w:pStyle w:val="Heading1"/>
      </w:pPr>
      <w:r w:rsidRPr="001A2AEE">
        <w:t>Identify and outline the mathematical operations involve, allowing your system to function as intended.</w:t>
      </w:r>
    </w:p>
    <w:p w14:paraId="5E9F3870" w14:textId="3ABB965C" w:rsidR="000E16F9" w:rsidRDefault="005615B8" w:rsidP="001A2AEE">
      <w:r>
        <w:t>The mathematical operations that will be involved in this system will mainly come from the implementation of using Delaunay Triangulation</w:t>
      </w:r>
      <w:r w:rsidR="00A17849">
        <w:t xml:space="preserve">. The plan that I have for this implementation is to take inspiration from the Bowyer-Watson algorithm to assist in creating the dungeon generator.  </w:t>
      </w:r>
    </w:p>
    <w:p w14:paraId="6402D2EC" w14:textId="7D57C776" w:rsidR="00A17849" w:rsidRDefault="00A17849" w:rsidP="001A2AEE">
      <w:r>
        <w:rPr>
          <w:noProof/>
        </w:rPr>
        <w:drawing>
          <wp:inline distT="0" distB="0" distL="0" distR="0" wp14:anchorId="39BBB339" wp14:editId="2655C15C">
            <wp:extent cx="5731510" cy="1530350"/>
            <wp:effectExtent l="0" t="0" r="2540" b="0"/>
            <wp:docPr id="1372272293" name="Picture 1" descr="15: Insertion of one point in a Delaunay triangulation, Bowyer-Watso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: Insertion of one point in a Delaunay triangulation, Bowyer-Watso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D85B" w14:textId="17FE050F" w:rsidR="006B7897" w:rsidRDefault="006B7897" w:rsidP="001A2A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14BF6F" wp14:editId="52930A4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24200" cy="2333625"/>
                <wp:effectExtent l="0" t="0" r="19050" b="28575"/>
                <wp:wrapSquare wrapText="bothSides"/>
                <wp:docPr id="668479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1B49F" w14:textId="1583100F" w:rsidR="006B7897" w:rsidRDefault="00B7635B">
                            <w:r>
                              <w:t xml:space="preserve">A minimum spanning </w:t>
                            </w:r>
                            <w:proofErr w:type="gramStart"/>
                            <w:r>
                              <w:t>tree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4BF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8pt;margin-top:0;width:246pt;height:183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yDwIAACAEAAAOAAAAZHJzL2Uyb0RvYy54bWysU9tu2zAMfR+wfxD0vjhxkq414hRdugwD&#10;ugvQ7QNoWY6FyaImKbG7ry+luGl2wR6G6UEgReqQPCRX10On2UE6r9CUfDaZciaNwFqZXcm/ftm+&#10;uuT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">
                <v:textbox>
                  <w:txbxContent>
                    <w:p w14:paraId="0401B49F" w14:textId="1583100F" w:rsidR="006B7897" w:rsidRDefault="00B7635B">
                      <w:r>
                        <w:t xml:space="preserve">A minimum spanning </w:t>
                      </w:r>
                      <w:proofErr w:type="gramStart"/>
                      <w:r>
                        <w:t>tree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F3C8D7" wp14:editId="2E343F8F">
            <wp:extent cx="2454910" cy="1980301"/>
            <wp:effectExtent l="0" t="0" r="0" b="0"/>
            <wp:docPr id="611293478" name="Picture 3" descr="Minimum spanning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mum spanning tre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65" cy="198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2848" w14:textId="77777777" w:rsidR="001A2AEE" w:rsidRPr="001A2AEE" w:rsidRDefault="001A2AEE" w:rsidP="001A2AEE"/>
    <w:p w14:paraId="1D450D1C" w14:textId="77777777" w:rsidR="000E16F9" w:rsidRPr="001A2AEE" w:rsidRDefault="000E16F9" w:rsidP="001A2AEE">
      <w:pPr>
        <w:pStyle w:val="Heading1"/>
      </w:pPr>
      <w:r w:rsidRPr="001A2AEE">
        <w:t>Explain what advance algorithm/s you will be implementing (diagram/s could be used to help support your explanation).</w:t>
      </w:r>
    </w:p>
    <w:p w14:paraId="44724259" w14:textId="4CC095B1" w:rsidR="00376636" w:rsidRDefault="005011DA" w:rsidP="001B1EC0">
      <w:pPr>
        <w:rPr>
          <w:shd w:val="clear" w:color="auto" w:fill="FAF9F8"/>
        </w:rPr>
      </w:pPr>
      <w:r>
        <w:rPr>
          <w:shd w:val="clear" w:color="auto" w:fill="FAF9F8"/>
        </w:rPr>
        <w:t xml:space="preserve">I aim to include different algorithms for the creation of my dungeon generator, </w:t>
      </w:r>
      <w:r w:rsidR="0029028D">
        <w:rPr>
          <w:shd w:val="clear" w:color="auto" w:fill="FAF9F8"/>
        </w:rPr>
        <w:t>some</w:t>
      </w:r>
      <w:r>
        <w:rPr>
          <w:shd w:val="clear" w:color="auto" w:fill="FAF9F8"/>
        </w:rPr>
        <w:t xml:space="preserve"> of the algorithms I hope to include in the </w:t>
      </w:r>
      <w:r w:rsidR="00F6260A">
        <w:rPr>
          <w:shd w:val="clear" w:color="auto" w:fill="FAF9F8"/>
        </w:rPr>
        <w:t>product</w:t>
      </w:r>
      <w:r>
        <w:rPr>
          <w:shd w:val="clear" w:color="auto" w:fill="FAF9F8"/>
        </w:rPr>
        <w:t xml:space="preserve"> being the Delaunay triangulation algorithm</w:t>
      </w:r>
      <w:r w:rsidR="0029028D">
        <w:rPr>
          <w:shd w:val="clear" w:color="auto" w:fill="FAF9F8"/>
        </w:rPr>
        <w:t xml:space="preserve">, the Binary Space </w:t>
      </w:r>
      <w:r w:rsidR="00F6260A">
        <w:rPr>
          <w:shd w:val="clear" w:color="auto" w:fill="FAF9F8"/>
        </w:rPr>
        <w:t>Partitioning</w:t>
      </w:r>
      <w:r w:rsidR="00FC54C2">
        <w:rPr>
          <w:shd w:val="clear" w:color="auto" w:fill="FAF9F8"/>
        </w:rPr>
        <w:t xml:space="preserve"> </w:t>
      </w:r>
      <w:r w:rsidR="004C3AEB">
        <w:rPr>
          <w:shd w:val="clear" w:color="auto" w:fill="FAF9F8"/>
        </w:rPr>
        <w:t xml:space="preserve">and to accompany these algorithms I will be using a minimum spanning tree to link the rooms together as a corridor. </w:t>
      </w:r>
    </w:p>
    <w:p w14:paraId="64B50F68" w14:textId="45756A0D" w:rsidR="005011DA" w:rsidRDefault="0029028D" w:rsidP="005011DA">
      <w:pPr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</w:p>
    <w:p w14:paraId="4BE20631" w14:textId="6DB649A9" w:rsidR="001A2AEE" w:rsidRDefault="00376636" w:rsidP="005011DA">
      <w:pPr>
        <w:rPr>
          <w:i/>
          <w:iCs/>
          <w:color w:val="1F3763" w:themeColor="accent1" w:themeShade="7F"/>
          <w:sz w:val="16"/>
          <w:szCs w:val="16"/>
        </w:rPr>
      </w:pPr>
      <w:r w:rsidRPr="00376636">
        <w:rPr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C5994" wp14:editId="0D5A51CE">
                <wp:simplePos x="0" y="0"/>
                <wp:positionH relativeFrom="column">
                  <wp:posOffset>3743325</wp:posOffset>
                </wp:positionH>
                <wp:positionV relativeFrom="paragraph">
                  <wp:posOffset>39370</wp:posOffset>
                </wp:positionV>
                <wp:extent cx="2360930" cy="2381250"/>
                <wp:effectExtent l="0" t="0" r="12700" b="19050"/>
                <wp:wrapSquare wrapText="bothSides"/>
                <wp:docPr id="2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66B4" w14:textId="238C5241" w:rsidR="00376636" w:rsidRDefault="00376636">
                            <w:pPr>
                              <w:rPr>
                                <w:shd w:val="clear" w:color="auto" w:fill="FAF9F8"/>
                              </w:rPr>
                            </w:pPr>
                            <w:r>
                              <w:rPr>
                                <w:shd w:val="clear" w:color="auto" w:fill="FAF9F8"/>
                              </w:rPr>
                              <w:t xml:space="preserve">Binary Space </w:t>
                            </w:r>
                            <w:r w:rsidR="00541E3C">
                              <w:rPr>
                                <w:shd w:val="clear" w:color="auto" w:fill="FAF9F8"/>
                              </w:rPr>
                              <w:t>Partitioning</w:t>
                            </w:r>
                            <w:r>
                              <w:rPr>
                                <w:shd w:val="clear" w:color="auto" w:fill="FAF9F8"/>
                              </w:rPr>
                              <w:t xml:space="preserve"> works by getting a large starting area and then splitting it into smaller rooms which creates smaller rooms for the dungeon.</w:t>
                            </w:r>
                          </w:p>
                          <w:p w14:paraId="75FD5FAC" w14:textId="3C2C51A8" w:rsidR="000357D4" w:rsidRDefault="000357D4">
                            <w:r>
                              <w:rPr>
                                <w:shd w:val="clear" w:color="auto" w:fill="FAF9F8"/>
                              </w:rPr>
                              <w:t>The way the splitting works is by choosing a random direction (either being horizontal or vertical) then choosing a random position (same x-y directions) and then from there splitting the dungeon into subsections.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5994" id="Text Box 4" o:spid="_x0000_s1027" type="#_x0000_t202" style="position:absolute;margin-left:294.75pt;margin-top:3.1pt;width:185.9pt;height:187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">
                <v:textbox>
                  <w:txbxContent>
                    <w:p w14:paraId="2A8F66B4" w14:textId="238C5241" w:rsidR="00376636" w:rsidRDefault="00376636">
                      <w:pPr>
                        <w:rPr>
                          <w:shd w:val="clear" w:color="auto" w:fill="FAF9F8"/>
                        </w:rPr>
                      </w:pPr>
                      <w:r>
                        <w:rPr>
                          <w:shd w:val="clear" w:color="auto" w:fill="FAF9F8"/>
                        </w:rPr>
                        <w:t xml:space="preserve">Binary Space </w:t>
                      </w:r>
                      <w:r w:rsidR="00541E3C">
                        <w:rPr>
                          <w:shd w:val="clear" w:color="auto" w:fill="FAF9F8"/>
                        </w:rPr>
                        <w:t>Partitioning</w:t>
                      </w:r>
                      <w:r>
                        <w:rPr>
                          <w:shd w:val="clear" w:color="auto" w:fill="FAF9F8"/>
                        </w:rPr>
                        <w:t xml:space="preserve"> works by getting a large starting area and then splitting it into smaller rooms which creates smaller rooms for the dungeon.</w:t>
                      </w:r>
                    </w:p>
                    <w:p w14:paraId="75FD5FAC" w14:textId="3C2C51A8" w:rsidR="000357D4" w:rsidRDefault="000357D4">
                      <w:r>
                        <w:rPr>
                          <w:shd w:val="clear" w:color="auto" w:fill="FAF9F8"/>
                        </w:rPr>
                        <w:t>The way the splitting works is by choosing a random direction (either being horizontal or vertical) then choosing a random position (same x-y directions) and then from there splitting the dungeon into subsections.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79AD4B" wp14:editId="65EA26A4">
            <wp:extent cx="3619768" cy="1812290"/>
            <wp:effectExtent l="0" t="0" r="0" b="0"/>
            <wp:docPr id="86110559" name="Picture 5" descr="A picture containing shap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559" name="Picture 1" descr="A picture containing shap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87" cy="18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AEE" w:rsidRPr="001A2AEE">
        <w:rPr>
          <w:rStyle w:val="SubtleEmphasis"/>
          <w:sz w:val="16"/>
          <w:szCs w:val="16"/>
        </w:rPr>
        <w:t>fig 1.0</w:t>
      </w:r>
      <w:r w:rsidR="001A2AEE">
        <w:rPr>
          <w:rStyle w:val="SubtleEmphasis"/>
          <w:sz w:val="16"/>
          <w:szCs w:val="16"/>
        </w:rPr>
        <w:t xml:space="preserve"> – Image taken from </w:t>
      </w:r>
      <w:r w:rsidR="001D7C3E">
        <w:rPr>
          <w:rStyle w:val="SubtleEmphasis"/>
          <w:sz w:val="16"/>
          <w:szCs w:val="16"/>
        </w:rPr>
        <w:t>geeksforgeeks -</w:t>
      </w:r>
      <w:r w:rsidR="001A2AEE">
        <w:rPr>
          <w:rStyle w:val="SubtleEmphasis"/>
          <w:sz w:val="16"/>
          <w:szCs w:val="16"/>
        </w:rPr>
        <w:t xml:space="preserve"> </w:t>
      </w:r>
      <w:hyperlink r:id="rId10" w:history="1">
        <w:r w:rsidR="001A2AEE" w:rsidRPr="001A2AEE">
          <w:rPr>
            <w:rStyle w:val="SubtleEmphasis"/>
            <w:sz w:val="16"/>
            <w:szCs w:val="16"/>
          </w:rPr>
          <w:t xml:space="preserve">Binary Space Partitioning - </w:t>
        </w:r>
        <w:proofErr w:type="spellStart"/>
        <w:r w:rsidR="001A2AEE" w:rsidRPr="001A2AEE">
          <w:rPr>
            <w:rStyle w:val="SubtleEmphasis"/>
            <w:sz w:val="16"/>
            <w:szCs w:val="16"/>
          </w:rPr>
          <w:t>GeeksforGeeks</w:t>
        </w:r>
        <w:proofErr w:type="spellEnd"/>
      </w:hyperlink>
      <w:r w:rsidR="004C3AEB">
        <w:rPr>
          <w:shd w:val="clear" w:color="auto" w:fill="FAF9F8"/>
        </w:rPr>
        <w:t>.</w:t>
      </w:r>
    </w:p>
    <w:p w14:paraId="0534C99D" w14:textId="77777777" w:rsidR="004C3AEB" w:rsidRPr="004C3AEB" w:rsidRDefault="004C3AEB" w:rsidP="005011DA">
      <w:pPr>
        <w:rPr>
          <w:i/>
          <w:iCs/>
          <w:color w:val="1F3763" w:themeColor="accent1" w:themeShade="7F"/>
          <w:sz w:val="16"/>
          <w:szCs w:val="16"/>
        </w:rPr>
      </w:pPr>
    </w:p>
    <w:p w14:paraId="4F0C1731" w14:textId="7B9B3C04" w:rsidR="00F6260A" w:rsidRDefault="001A2AEE" w:rsidP="005011DA">
      <w:pPr>
        <w:rPr>
          <w:shd w:val="clear" w:color="auto" w:fill="FAF9F8"/>
        </w:rPr>
      </w:pPr>
      <w:r w:rsidRPr="007F3AA2">
        <w:rPr>
          <w:noProof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F88FED" wp14:editId="3602DBBA">
                <wp:simplePos x="0" y="0"/>
                <wp:positionH relativeFrom="page">
                  <wp:posOffset>4724400</wp:posOffset>
                </wp:positionH>
                <wp:positionV relativeFrom="paragraph">
                  <wp:posOffset>266700</wp:posOffset>
                </wp:positionV>
                <wp:extent cx="2171700" cy="2371725"/>
                <wp:effectExtent l="0" t="0" r="19050" b="28575"/>
                <wp:wrapSquare wrapText="bothSides"/>
                <wp:docPr id="3855678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DC9" w14:textId="5465FCC3" w:rsidR="007F3AA2" w:rsidRDefault="007F3AA2">
                            <w:r>
                              <w:t xml:space="preserve">The Delaunay Triangulation </w:t>
                            </w:r>
                            <w:r w:rsidR="008A02C1">
                              <w:t>is a very efficient way to map out the dungeon. The points in a Delaunay (as shown to the left) would represent the different rooms whilst the lines connecting these nodes would be the corridors linking them together</w:t>
                            </w:r>
                            <w:r w:rsidR="00A44E17">
                              <w:t xml:space="preserve">, I have decided that I am going to explore using a minimum spanning tree to link them together.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8FED" id="Text Box 6" o:spid="_x0000_s1028" type="#_x0000_t202" style="position:absolute;margin-left:372pt;margin-top:21pt;width:171pt;height:18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">
                <v:textbox>
                  <w:txbxContent>
                    <w:p w14:paraId="0F407DC9" w14:textId="5465FCC3" w:rsidR="007F3AA2" w:rsidRDefault="007F3AA2">
                      <w:r>
                        <w:t xml:space="preserve">The Delaunay Triangulation </w:t>
                      </w:r>
                      <w:r w:rsidR="008A02C1">
                        <w:t>is a very efficient way to map out the dungeon. The points in a Delaunay (as shown to the left) would represent the different rooms whilst the lines connecting these nodes would be the corridors linking them together</w:t>
                      </w:r>
                      <w:r w:rsidR="00A44E17">
                        <w:t xml:space="preserve">, I have decided that I am going to explore using a minimum spanning tree to link them together.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260A">
        <w:rPr>
          <w:noProof/>
        </w:rPr>
        <w:drawing>
          <wp:inline distT="0" distB="0" distL="0" distR="0" wp14:anchorId="3041263E" wp14:editId="3A01453F">
            <wp:extent cx="3619500" cy="1828634"/>
            <wp:effectExtent l="0" t="0" r="0" b="635"/>
            <wp:docPr id="858530216" name="Picture 7" descr="Chart, radar char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0216" name="Picture 12" descr="Chart, radar chart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22" cy="18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87AD" w14:textId="4CE0D7DF" w:rsidR="000E16F9" w:rsidRPr="001D7C3E" w:rsidRDefault="001D7C3E" w:rsidP="000E16F9">
      <w:pPr>
        <w:rPr>
          <w:rStyle w:val="SubtleEmphasis"/>
          <w:sz w:val="16"/>
          <w:szCs w:val="16"/>
        </w:rPr>
      </w:pPr>
      <w:r w:rsidRPr="001D7C3E">
        <w:rPr>
          <w:rStyle w:val="SubtleEmphasis"/>
          <w:sz w:val="16"/>
          <w:szCs w:val="16"/>
        </w:rPr>
        <w:t xml:space="preserve">fig 1.1 – Image taken from tinfour docs - </w:t>
      </w:r>
      <w:hyperlink r:id="rId13" w:history="1">
        <w:r w:rsidRPr="001D7C3E">
          <w:rPr>
            <w:rStyle w:val="SubtleEmphasis"/>
            <w:sz w:val="16"/>
            <w:szCs w:val="16"/>
          </w:rPr>
          <w:t>Delaunay Triangulation (gwlucastrig.github.io)</w:t>
        </w:r>
      </w:hyperlink>
    </w:p>
    <w:p w14:paraId="58AD53C9" w14:textId="208B4D4E" w:rsidR="00376636" w:rsidRDefault="00376636" w:rsidP="000E16F9"/>
    <w:p w14:paraId="7207F3A2" w14:textId="14DC5659" w:rsidR="00376636" w:rsidRDefault="00376636" w:rsidP="000E16F9"/>
    <w:p w14:paraId="63E94C4D" w14:textId="08211A1E" w:rsidR="007F0923" w:rsidRDefault="007F0923" w:rsidP="000E16F9"/>
    <w:p w14:paraId="78F392D6" w14:textId="335526CF" w:rsidR="007F0923" w:rsidRDefault="007F0923" w:rsidP="000E16F9"/>
    <w:p w14:paraId="64BEB1D5" w14:textId="01829225" w:rsidR="007F0923" w:rsidRDefault="007F0923" w:rsidP="000E16F9"/>
    <w:p w14:paraId="6062B7BD" w14:textId="682D0C34" w:rsidR="004C3AEB" w:rsidRDefault="007F0923" w:rsidP="000E16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E334B" wp14:editId="6B1C1290">
                <wp:simplePos x="0" y="0"/>
                <wp:positionH relativeFrom="column">
                  <wp:posOffset>3714750</wp:posOffset>
                </wp:positionH>
                <wp:positionV relativeFrom="paragraph">
                  <wp:posOffset>130175</wp:posOffset>
                </wp:positionV>
                <wp:extent cx="2609850" cy="1790700"/>
                <wp:effectExtent l="0" t="0" r="19050" b="19050"/>
                <wp:wrapSquare wrapText="bothSides"/>
                <wp:docPr id="631202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E0E8" w14:textId="180108F5" w:rsidR="007F0923" w:rsidRDefault="007F0923">
                            <w:r>
                              <w:t xml:space="preserve">A minimum spanning tree is described as a ‘subset’ of edges that connect to a graph with various vertices. The algorithm that I will be working along with to allow my minimum spanning tree (MST) to work will be Prim’s algorithm. </w:t>
                            </w:r>
                            <w:proofErr w:type="gramStart"/>
                            <w:r>
                              <w:t>Prims</w:t>
                            </w:r>
                            <w:proofErr w:type="gramEnd"/>
                            <w:r>
                              <w:t xml:space="preserve"> algorithm works by starting at one vertex and as it goes along it keeps adding edges with a low weight until a goal is reached. In my case this would be a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334B" id="Text Box 8" o:spid="_x0000_s1029" type="#_x0000_t202" style="position:absolute;margin-left:292.5pt;margin-top:10.25pt;width:205.5pt;height:14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">
                <v:textbox>
                  <w:txbxContent>
                    <w:p w14:paraId="6F16E0E8" w14:textId="180108F5" w:rsidR="007F0923" w:rsidRDefault="007F0923">
                      <w:r>
                        <w:t xml:space="preserve">A minimum spanning tree is described as a ‘subset’ of edges that connect to a graph with various vertices. The algorithm that I will be working along with to allow my minimum spanning tree (MST) to work will be Prim’s algorithm. </w:t>
                      </w:r>
                      <w:proofErr w:type="gramStart"/>
                      <w:r>
                        <w:t>Prims</w:t>
                      </w:r>
                      <w:proofErr w:type="gramEnd"/>
                      <w:r>
                        <w:t xml:space="preserve"> algorithm works by starting at one vertex and as it goes along it keeps adding edges with a low weight until a goal is reached. In my case this would be a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1C4441" wp14:editId="082FB2A8">
            <wp:extent cx="3581400" cy="1590433"/>
            <wp:effectExtent l="0" t="0" r="0" b="0"/>
            <wp:docPr id="1522320636" name="Picture 9" descr="Prim's Minimum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's Minimum Spanning 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74" cy="15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09CC" w14:textId="4DA30C48" w:rsidR="007F0923" w:rsidRDefault="007F0923" w:rsidP="000E16F9">
      <w:pPr>
        <w:rPr>
          <w:rStyle w:val="SubtleEmphasis"/>
        </w:rPr>
      </w:pPr>
      <w:r>
        <w:rPr>
          <w:i/>
          <w:iCs/>
          <w:noProof/>
          <w:color w:val="1F3763" w:themeColor="accent1" w:themeShade="7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4333E" wp14:editId="3649ED5D">
                <wp:simplePos x="0" y="0"/>
                <wp:positionH relativeFrom="column">
                  <wp:posOffset>-66675</wp:posOffset>
                </wp:positionH>
                <wp:positionV relativeFrom="paragraph">
                  <wp:posOffset>132715</wp:posOffset>
                </wp:positionV>
                <wp:extent cx="6419850" cy="352425"/>
                <wp:effectExtent l="0" t="0" r="19050" b="28575"/>
                <wp:wrapNone/>
                <wp:docPr id="26259307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9D0EB" w14:textId="031B1248" w:rsidR="007F0923" w:rsidRDefault="007F0923">
                            <w:r>
                              <w:t>within the dungeon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333E" id="Text Box 10" o:spid="_x0000_s1030" type="#_x0000_t202" style="position:absolute;margin-left:-5.25pt;margin-top:10.45pt;width:505.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" fillcolor="white [3201]" strokeweight=".5pt">
                <v:textbox>
                  <w:txbxContent>
                    <w:p w14:paraId="2439D0EB" w14:textId="031B1248" w:rsidR="007F0923" w:rsidRDefault="007F0923">
                      <w:r>
                        <w:t>within the dungeon</w:t>
                      </w:r>
                    </w:p>
                  </w:txbxContent>
                </v:textbox>
              </v:shape>
            </w:pict>
          </mc:Fallback>
        </mc:AlternateContent>
      </w:r>
      <w:r w:rsidRPr="001D7C3E">
        <w:rPr>
          <w:rStyle w:val="SubtleEmphasis"/>
          <w:sz w:val="16"/>
          <w:szCs w:val="16"/>
        </w:rPr>
        <w:t>fig 1.</w:t>
      </w:r>
      <w:r>
        <w:rPr>
          <w:rStyle w:val="SubtleEmphasis"/>
          <w:sz w:val="16"/>
          <w:szCs w:val="16"/>
        </w:rPr>
        <w:t>2</w:t>
      </w:r>
      <w:r w:rsidRPr="001D7C3E">
        <w:rPr>
          <w:rStyle w:val="SubtleEmphasis"/>
          <w:sz w:val="16"/>
          <w:szCs w:val="16"/>
        </w:rPr>
        <w:t xml:space="preserve"> – Image taken from </w:t>
      </w:r>
      <w:proofErr w:type="spellStart"/>
      <w:r>
        <w:rPr>
          <w:rStyle w:val="SubtleEmphasis"/>
          <w:sz w:val="16"/>
          <w:szCs w:val="16"/>
        </w:rPr>
        <w:t>includehelp</w:t>
      </w:r>
      <w:proofErr w:type="spellEnd"/>
      <w:r w:rsidRPr="001D7C3E">
        <w:rPr>
          <w:rStyle w:val="SubtleEmphasis"/>
          <w:sz w:val="16"/>
          <w:szCs w:val="16"/>
        </w:rPr>
        <w:t xml:space="preserve"> </w:t>
      </w:r>
      <w:r>
        <w:rPr>
          <w:rStyle w:val="SubtleEmphasis"/>
          <w:sz w:val="16"/>
          <w:szCs w:val="16"/>
        </w:rPr>
        <w:t>–</w:t>
      </w:r>
      <w:r w:rsidRPr="001D7C3E">
        <w:rPr>
          <w:rStyle w:val="SubtleEmphasis"/>
          <w:sz w:val="16"/>
          <w:szCs w:val="16"/>
        </w:rPr>
        <w:t xml:space="preserve"> </w:t>
      </w:r>
      <w:hyperlink r:id="rId15" w:history="1">
        <w:r w:rsidRPr="007F0923">
          <w:rPr>
            <w:rStyle w:val="Hyperlink"/>
            <w:sz w:val="16"/>
            <w:szCs w:val="16"/>
          </w:rPr>
          <w:t>Prim’s Minimum Spanning Tree</w:t>
        </w:r>
      </w:hyperlink>
      <w:r>
        <w:rPr>
          <w:rStyle w:val="SubtleEmphasis"/>
        </w:rPr>
        <w:t xml:space="preserve"> </w:t>
      </w:r>
    </w:p>
    <w:p w14:paraId="2AEC4A2D" w14:textId="08700CAD" w:rsidR="007F0923" w:rsidRPr="007F0923" w:rsidRDefault="007F0923" w:rsidP="000E16F9">
      <w:pPr>
        <w:rPr>
          <w:rStyle w:val="SubtleEmphasis"/>
          <w:sz w:val="16"/>
          <w:szCs w:val="16"/>
        </w:rPr>
      </w:pPr>
    </w:p>
    <w:p w14:paraId="30E2C103" w14:textId="45E66C53" w:rsidR="004C3AEB" w:rsidRDefault="004C3AEB" w:rsidP="000E16F9"/>
    <w:p w14:paraId="33D68D09" w14:textId="48ED66CA" w:rsidR="007F0923" w:rsidRDefault="007F0923" w:rsidP="000E16F9"/>
    <w:p w14:paraId="568D2906" w14:textId="77777777" w:rsidR="007F0923" w:rsidRPr="000E16F9" w:rsidRDefault="007F0923" w:rsidP="000E16F9"/>
    <w:p w14:paraId="1FE31527" w14:textId="5B23DE5F" w:rsidR="001A2AEE" w:rsidRPr="000A0E0A" w:rsidRDefault="000E16F9" w:rsidP="000A0E0A">
      <w:pPr>
        <w:pStyle w:val="Heading1"/>
      </w:pPr>
      <w:r w:rsidRPr="001A2AEE">
        <w:t>Illustrate how your system should be integrated into an application.</w:t>
      </w:r>
    </w:p>
    <w:p w14:paraId="4F724A99" w14:textId="2EEEF2BD" w:rsidR="000E16F9" w:rsidRDefault="008A02C1" w:rsidP="008A02C1">
      <w:pPr>
        <w:rPr>
          <w:shd w:val="clear" w:color="auto" w:fill="FAF9F8"/>
        </w:rPr>
      </w:pPr>
      <w:r>
        <w:rPr>
          <w:shd w:val="clear" w:color="auto" w:fill="FAF9F8"/>
        </w:rPr>
        <w:t xml:space="preserve">The hope is that my procedural generation system will allow people trying to make dungeon levels more streamlined and will ultimately take them less time then coming up with a solution themselves, because I’m aiming for it to be modular my hope is that it will be able to work for </w:t>
      </w:r>
      <w:r w:rsidR="007B79D1">
        <w:rPr>
          <w:shd w:val="clear" w:color="auto" w:fill="FAF9F8"/>
        </w:rPr>
        <w:t>tile-based</w:t>
      </w:r>
      <w:r>
        <w:rPr>
          <w:shd w:val="clear" w:color="auto" w:fill="FAF9F8"/>
        </w:rPr>
        <w:t xml:space="preserve"> games as well as 3d games that players are able to walk around. </w:t>
      </w:r>
    </w:p>
    <w:p w14:paraId="07447968" w14:textId="77777777" w:rsidR="008A02C1" w:rsidRPr="008A02C1" w:rsidRDefault="008A02C1" w:rsidP="008A02C1"/>
    <w:p w14:paraId="21110A8C" w14:textId="05C01EBE" w:rsidR="005F469B" w:rsidRDefault="000E16F9" w:rsidP="000A0E0A">
      <w:pPr>
        <w:pStyle w:val="Heading1"/>
      </w:pPr>
      <w:r w:rsidRPr="001A2AEE">
        <w:lastRenderedPageBreak/>
        <w:t>Prove how you will design your complex system to be modular. (diagram/s could be used to help support your explanation)</w:t>
      </w:r>
    </w:p>
    <w:p w14:paraId="0E733FCE" w14:textId="1C4D0BEB" w:rsidR="005F469B" w:rsidRDefault="000A0E0A" w:rsidP="005F469B">
      <w:r>
        <w:t>I aim to make my complex system modular by incorporating different ways that the dungeon can be made</w:t>
      </w:r>
      <w:r w:rsidR="005615B8">
        <w:t xml:space="preserve">. I am hoping to have a system in place where the user </w:t>
      </w:r>
      <w:r w:rsidR="00E26CD9">
        <w:t>can</w:t>
      </w:r>
      <w:r w:rsidR="005615B8">
        <w:t xml:space="preserve"> attach scripts to a game-object and attach prefabs such as floors, walls, enemies, and other environmental objects. </w:t>
      </w:r>
      <w:r>
        <w:t xml:space="preserve"> </w:t>
      </w:r>
      <w:r w:rsidR="00E26CD9">
        <w:t xml:space="preserve">The users will be able to download the project from the asset store and import the scripts required to make the dungeon generator. </w:t>
      </w:r>
    </w:p>
    <w:p w14:paraId="53553641" w14:textId="77777777" w:rsidR="000A0E0A" w:rsidRPr="005F469B" w:rsidRDefault="000A0E0A" w:rsidP="005F469B"/>
    <w:p w14:paraId="0EA6A604" w14:textId="77777777" w:rsidR="000E16F9" w:rsidRPr="005F469B" w:rsidRDefault="000E16F9" w:rsidP="005F469B">
      <w:pPr>
        <w:pStyle w:val="Heading1"/>
      </w:pPr>
      <w:r w:rsidRPr="005F469B">
        <w:t>Provide a reference list of the sites used following the Harvard Referencing method.</w:t>
      </w:r>
    </w:p>
    <w:p w14:paraId="2E4CA26C" w14:textId="25CE7307" w:rsidR="001F3DD1" w:rsidRDefault="001F3DD1"/>
    <w:p w14:paraId="37161750" w14:textId="77777777" w:rsidR="005F469B" w:rsidRDefault="005F469B" w:rsidP="005F469B">
      <w:pPr>
        <w:pStyle w:val="NormalWeb"/>
        <w:ind w:left="567" w:hanging="567"/>
      </w:pPr>
      <w:r>
        <w:t xml:space="preserve">vaishnavi8055 (2020) </w:t>
      </w:r>
      <w:r>
        <w:rPr>
          <w:i/>
          <w:iCs/>
        </w:rPr>
        <w:t>Binary space partitioning</w:t>
      </w:r>
      <w:r>
        <w:t xml:space="preserve">, </w:t>
      </w:r>
      <w:r>
        <w:rPr>
          <w:i/>
          <w:iCs/>
        </w:rPr>
        <w:t>GeeksforGeeks</w:t>
      </w:r>
      <w:r>
        <w:t xml:space="preserve">. GeeksforGeeks. Available at: https://www.geeksforgeeks.org/binary-space-partitioning/ (Accessed: May 2, 2023). </w:t>
      </w:r>
    </w:p>
    <w:p w14:paraId="24B63D2A" w14:textId="77777777" w:rsidR="005F469B" w:rsidRDefault="005F469B" w:rsidP="005F469B">
      <w:pPr>
        <w:pStyle w:val="NormalWeb"/>
        <w:ind w:left="567" w:hanging="567"/>
      </w:pPr>
      <w:r>
        <w:rPr>
          <w:i/>
          <w:iCs/>
        </w:rPr>
        <w:t>Delaunay triangulation</w:t>
      </w:r>
      <w:r>
        <w:t xml:space="preserve"> (2023) </w:t>
      </w:r>
      <w:r>
        <w:rPr>
          <w:i/>
          <w:iCs/>
        </w:rPr>
        <w:t>Wikipedia</w:t>
      </w:r>
      <w:r>
        <w:t xml:space="preserve">. Wikimedia Foundation. Available at: https://en.wikipedia.org/wiki/Delaunay_triangulation (Accessed: May 2, 2023). </w:t>
      </w:r>
    </w:p>
    <w:p w14:paraId="2B286134" w14:textId="77777777" w:rsidR="005F469B" w:rsidRDefault="005F469B" w:rsidP="005F469B">
      <w:pPr>
        <w:pStyle w:val="NormalWeb"/>
        <w:ind w:left="567" w:hanging="567"/>
      </w:pPr>
      <w:r>
        <w:t xml:space="preserve">wo80 (2018) </w:t>
      </w:r>
      <w:r>
        <w:rPr>
          <w:i/>
          <w:iCs/>
        </w:rPr>
        <w:t>WO80/triangle.net: C# / .net version of Jonathan Shewchuk's Triangle Mesh Generator.</w:t>
      </w:r>
      <w:r>
        <w:t xml:space="preserve">, </w:t>
      </w:r>
      <w:r>
        <w:rPr>
          <w:i/>
          <w:iCs/>
        </w:rPr>
        <w:t>GitHub</w:t>
      </w:r>
      <w:r>
        <w:t xml:space="preserve">. Available at: https://github.com/wo80/Triangle.NET (Accessed: May 2, 2023). </w:t>
      </w:r>
    </w:p>
    <w:p w14:paraId="35C34F66" w14:textId="77777777" w:rsidR="005F469B" w:rsidRDefault="005F469B" w:rsidP="005F469B">
      <w:pPr>
        <w:pStyle w:val="NormalWeb"/>
        <w:ind w:left="567" w:hanging="567"/>
      </w:pPr>
      <w:r>
        <w:t xml:space="preserve">Technologies, U. (no date) </w:t>
      </w:r>
      <w:r>
        <w:rPr>
          <w:i/>
          <w:iCs/>
        </w:rPr>
        <w:t>Creating custom packages</w:t>
      </w:r>
      <w:r>
        <w:t xml:space="preserve">, </w:t>
      </w:r>
      <w:r>
        <w:rPr>
          <w:i/>
          <w:iCs/>
        </w:rPr>
        <w:t>Unity</w:t>
      </w:r>
      <w:r>
        <w:t xml:space="preserve">. Available at: https://docs.unity3d.com/Manual/CustomPackages.html (Accessed: May 2, 2023). </w:t>
      </w:r>
    </w:p>
    <w:p w14:paraId="60EB211C" w14:textId="77777777" w:rsidR="005F469B" w:rsidRDefault="005F469B" w:rsidP="005F469B">
      <w:pPr>
        <w:pStyle w:val="NormalWeb"/>
        <w:ind w:left="567" w:hanging="567"/>
      </w:pPr>
      <w:r>
        <w:t xml:space="preserve">Staff, C.G. (2021) </w:t>
      </w:r>
      <w:r>
        <w:rPr>
          <w:i/>
          <w:iCs/>
        </w:rPr>
        <w:t>Delaunay triangles</w:t>
      </w:r>
      <w:r>
        <w:t xml:space="preserve">, </w:t>
      </w:r>
      <w:proofErr w:type="spellStart"/>
      <w:r>
        <w:rPr>
          <w:i/>
          <w:iCs/>
        </w:rPr>
        <w:t>CodeGuru</w:t>
      </w:r>
      <w:proofErr w:type="spellEnd"/>
      <w:r>
        <w:t xml:space="preserve">. Available at: https://www.codeguru.com/cplusplus/delaunay-triangles/ (Accessed: May 2, 2023). </w:t>
      </w:r>
    </w:p>
    <w:p w14:paraId="0BCD2678" w14:textId="77777777" w:rsidR="005F469B" w:rsidRDefault="005F469B" w:rsidP="005F469B">
      <w:pPr>
        <w:pStyle w:val="NormalWeb"/>
        <w:ind w:left="567" w:hanging="567"/>
      </w:pPr>
      <w:r>
        <w:t xml:space="preserve">Lucas, G.W. (no date) </w:t>
      </w:r>
      <w:r>
        <w:rPr>
          <w:i/>
          <w:iCs/>
        </w:rPr>
        <w:t>Introduction</w:t>
      </w:r>
      <w:r>
        <w:t xml:space="preserve">, </w:t>
      </w:r>
      <w:r>
        <w:rPr>
          <w:i/>
          <w:iCs/>
        </w:rPr>
        <w:t>Delaunay Triangulation</w:t>
      </w:r>
      <w:r>
        <w:t xml:space="preserve">. Available at: https://gwlucastrig.github.io/TinfourDocs/DelaunayIntro/index.html (Accessed: May 2, 2023). </w:t>
      </w:r>
    </w:p>
    <w:p w14:paraId="3F8AE5E2" w14:textId="77777777" w:rsidR="005F469B" w:rsidRDefault="005F469B" w:rsidP="005F469B">
      <w:pPr>
        <w:pStyle w:val="NormalWeb"/>
        <w:ind w:left="567" w:hanging="567"/>
      </w:pPr>
      <w:r>
        <w:t xml:space="preserve">Roguelike Celebrations (2020) </w:t>
      </w:r>
      <w:r>
        <w:rPr>
          <w:i/>
          <w:iCs/>
        </w:rPr>
        <w:t xml:space="preserve">Herbert </w:t>
      </w:r>
      <w:proofErr w:type="spellStart"/>
      <w:r>
        <w:rPr>
          <w:i/>
          <w:iCs/>
        </w:rPr>
        <w:t>Wolverson</w:t>
      </w:r>
      <w:proofErr w:type="spellEnd"/>
      <w:r>
        <w:rPr>
          <w:i/>
          <w:iCs/>
        </w:rPr>
        <w:t xml:space="preserve"> - Procedural map generation techniques</w:t>
      </w:r>
      <w:r>
        <w:t xml:space="preserve">, </w:t>
      </w:r>
      <w:r>
        <w:rPr>
          <w:i/>
          <w:iCs/>
        </w:rPr>
        <w:t>YouTube</w:t>
      </w:r>
      <w:r>
        <w:t xml:space="preserve">. YouTube. Available at: https://www.youtube.com/watch?v=TlLIOgWYVpI&amp;t=333s (Accessed: May 2, 2023). </w:t>
      </w:r>
    </w:p>
    <w:p w14:paraId="62F3D02E" w14:textId="77777777" w:rsidR="005F469B" w:rsidRDefault="005F469B" w:rsidP="005F469B">
      <w:pPr>
        <w:pStyle w:val="NormalWeb"/>
        <w:ind w:left="567" w:hanging="567"/>
      </w:pPr>
      <w:r>
        <w:rPr>
          <w:i/>
          <w:iCs/>
        </w:rPr>
        <w:t>Determinant</w:t>
      </w:r>
      <w:r>
        <w:t xml:space="preserve"> (2023) </w:t>
      </w:r>
      <w:r>
        <w:rPr>
          <w:i/>
          <w:iCs/>
        </w:rPr>
        <w:t>Wikipedia</w:t>
      </w:r>
      <w:r>
        <w:t xml:space="preserve">. Wikimedia Foundation. Available at: https://en.wikipedia.org/wiki/Determinant (Accessed: May 2, 2023). </w:t>
      </w:r>
    </w:p>
    <w:p w14:paraId="7C1FA908" w14:textId="77777777" w:rsidR="005F469B" w:rsidRDefault="005F469B"/>
    <w:p w14:paraId="1025A9D8" w14:textId="77777777" w:rsidR="007B522C" w:rsidRDefault="007B522C"/>
    <w:sectPr w:rsidR="007B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BB5"/>
    <w:multiLevelType w:val="hybridMultilevel"/>
    <w:tmpl w:val="513E34A0"/>
    <w:lvl w:ilvl="0" w:tplc="903A7C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7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27"/>
    <w:rsid w:val="000357D4"/>
    <w:rsid w:val="0004371D"/>
    <w:rsid w:val="000A0E0A"/>
    <w:rsid w:val="000C20AC"/>
    <w:rsid w:val="000E16F9"/>
    <w:rsid w:val="001A2AEE"/>
    <w:rsid w:val="001B1EC0"/>
    <w:rsid w:val="001D7C3E"/>
    <w:rsid w:val="001F3DD1"/>
    <w:rsid w:val="0029028D"/>
    <w:rsid w:val="00304ECF"/>
    <w:rsid w:val="00376636"/>
    <w:rsid w:val="004C3AEB"/>
    <w:rsid w:val="005011DA"/>
    <w:rsid w:val="00511442"/>
    <w:rsid w:val="00541E3C"/>
    <w:rsid w:val="005615B8"/>
    <w:rsid w:val="00580E3E"/>
    <w:rsid w:val="005F469B"/>
    <w:rsid w:val="00647AA1"/>
    <w:rsid w:val="006B7897"/>
    <w:rsid w:val="007B522C"/>
    <w:rsid w:val="007B79D1"/>
    <w:rsid w:val="007F0923"/>
    <w:rsid w:val="007F3AA2"/>
    <w:rsid w:val="008A02C1"/>
    <w:rsid w:val="0092592C"/>
    <w:rsid w:val="00A17849"/>
    <w:rsid w:val="00A44E17"/>
    <w:rsid w:val="00A92F43"/>
    <w:rsid w:val="00AC12E3"/>
    <w:rsid w:val="00B1277E"/>
    <w:rsid w:val="00B4147C"/>
    <w:rsid w:val="00B7635B"/>
    <w:rsid w:val="00BD7F42"/>
    <w:rsid w:val="00D05A7E"/>
    <w:rsid w:val="00E26CD9"/>
    <w:rsid w:val="00EF7A1E"/>
    <w:rsid w:val="00F6260A"/>
    <w:rsid w:val="00F9249B"/>
    <w:rsid w:val="00FC54C2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1B06"/>
  <w15:chartTrackingRefBased/>
  <w15:docId w15:val="{DCAD2790-3751-43E0-A875-C293ACD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AEE"/>
  </w:style>
  <w:style w:type="paragraph" w:styleId="Heading1">
    <w:name w:val="heading 1"/>
    <w:basedOn w:val="Normal"/>
    <w:next w:val="Normal"/>
    <w:link w:val="Heading1Char"/>
    <w:uiPriority w:val="9"/>
    <w:qFormat/>
    <w:rsid w:val="001A2A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A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EE"/>
    <w:rPr>
      <w:caps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A2AE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A2AEE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0E1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7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22C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A2AEE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AE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2A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A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2A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2AEE"/>
    <w:rPr>
      <w:b/>
      <w:bCs/>
    </w:rPr>
  </w:style>
  <w:style w:type="character" w:styleId="Emphasis">
    <w:name w:val="Emphasis"/>
    <w:uiPriority w:val="20"/>
    <w:qFormat/>
    <w:rsid w:val="001A2AE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A2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A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A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EE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1A2AE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A2AE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A2AE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A2A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E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46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space-partitioning/" TargetMode="External"/><Relationship Id="rId13" Type="http://schemas.openxmlformats.org/officeDocument/2006/relationships/hyperlink" Target="https://gwlucastrig.github.io/TinfourDocs/DelaunayIntro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wlucastrig.github.io/TinfourDocs/DelaunayIntro/index.html" TargetMode="External"/><Relationship Id="rId5" Type="http://schemas.openxmlformats.org/officeDocument/2006/relationships/hyperlink" Target="https://github.com/wo80/Triangle.NET" TargetMode="External"/><Relationship Id="rId15" Type="http://schemas.openxmlformats.org/officeDocument/2006/relationships/hyperlink" Target="https://www.includehelp.com/data-structure-tutorial/prims-minimum-spanning-tree.aspx" TargetMode="External"/><Relationship Id="rId10" Type="http://schemas.openxmlformats.org/officeDocument/2006/relationships/hyperlink" Target="https://www.geeksforgeeks.org/binary-space-partition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Alvaro</dc:creator>
  <cp:keywords/>
  <dc:description/>
  <cp:lastModifiedBy>Dylan Alvaro</cp:lastModifiedBy>
  <cp:revision>12</cp:revision>
  <dcterms:created xsi:type="dcterms:W3CDTF">2023-05-01T05:19:00Z</dcterms:created>
  <dcterms:modified xsi:type="dcterms:W3CDTF">2023-05-08T01:01:00Z</dcterms:modified>
</cp:coreProperties>
</file>