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65A0" w14:textId="3CE63C52" w:rsidR="00E476B2" w:rsidRPr="00DD2132" w:rsidRDefault="00DD2132" w:rsidP="00DD2132">
      <w:pPr>
        <w:jc w:val="center"/>
        <w:rPr>
          <w:rFonts w:hint="eastAsia"/>
          <w:b/>
          <w:bCs/>
          <w:sz w:val="32"/>
          <w:szCs w:val="32"/>
        </w:rPr>
      </w:pPr>
      <w:proofErr w:type="gramStart"/>
      <w:r w:rsidRPr="00DD2132">
        <w:rPr>
          <w:b/>
          <w:bCs/>
          <w:sz w:val="32"/>
          <w:szCs w:val="32"/>
        </w:rPr>
        <w:t>牛顿-</w:t>
      </w:r>
      <w:proofErr w:type="gramEnd"/>
      <w:r w:rsidRPr="00DD2132">
        <w:rPr>
          <w:b/>
          <w:bCs/>
          <w:sz w:val="32"/>
          <w:szCs w:val="32"/>
        </w:rPr>
        <w:t>拉弗森</w:t>
      </w:r>
      <w:r w:rsidRPr="00DD2132">
        <w:rPr>
          <w:rFonts w:hint="eastAsia"/>
          <w:b/>
          <w:bCs/>
          <w:sz w:val="32"/>
          <w:szCs w:val="32"/>
        </w:rPr>
        <w:t>迭代</w:t>
      </w:r>
      <w:r w:rsidRPr="00DD2132">
        <w:rPr>
          <w:b/>
          <w:bCs/>
          <w:sz w:val="32"/>
          <w:szCs w:val="32"/>
        </w:rPr>
        <w:t>方法</w:t>
      </w:r>
      <w:r w:rsidR="00EE3ECE">
        <w:rPr>
          <w:rFonts w:hint="eastAsia"/>
          <w:b/>
          <w:bCs/>
          <w:sz w:val="32"/>
          <w:szCs w:val="32"/>
        </w:rPr>
        <w:t>由来</w:t>
      </w:r>
    </w:p>
    <w:p w14:paraId="34D1C4F8" w14:textId="77777777" w:rsidR="00DD2132" w:rsidRDefault="00DD2132" w:rsidP="00E476B2">
      <w:pPr>
        <w:rPr>
          <w:rFonts w:hint="eastAsia"/>
        </w:rPr>
      </w:pPr>
    </w:p>
    <w:p w14:paraId="34E4DA2E" w14:textId="378EE1E0" w:rsidR="00E476B2" w:rsidRPr="00DD2132" w:rsidRDefault="00E476B2" w:rsidP="00DD2132">
      <w:pPr>
        <w:spacing w:line="440" w:lineRule="exact"/>
        <w:ind w:firstLineChars="200" w:firstLine="482"/>
        <w:rPr>
          <w:rFonts w:ascii="Times New Roman" w:eastAsia="宋体" w:hAnsi="Times New Roman"/>
          <w:b/>
          <w:bCs/>
          <w:sz w:val="24"/>
          <w:szCs w:val="24"/>
        </w:rPr>
      </w:pPr>
      <w:r w:rsidRPr="00DD2132">
        <w:rPr>
          <w:rFonts w:ascii="Times New Roman" w:eastAsia="宋体" w:hAnsi="Times New Roman" w:hint="eastAsia"/>
          <w:b/>
          <w:bCs/>
          <w:sz w:val="24"/>
          <w:szCs w:val="24"/>
        </w:rPr>
        <w:t>牛顿迭代法（</w:t>
      </w:r>
      <w:r w:rsidRPr="00DD2132">
        <w:rPr>
          <w:rFonts w:ascii="Times New Roman" w:eastAsia="宋体" w:hAnsi="Times New Roman"/>
          <w:b/>
          <w:bCs/>
          <w:sz w:val="24"/>
          <w:szCs w:val="24"/>
        </w:rPr>
        <w:t>Newton's method</w:t>
      </w:r>
      <w:r w:rsidRPr="00DD2132">
        <w:rPr>
          <w:rFonts w:ascii="Times New Roman" w:eastAsia="宋体" w:hAnsi="Times New Roman"/>
          <w:b/>
          <w:bCs/>
          <w:sz w:val="24"/>
          <w:szCs w:val="24"/>
        </w:rPr>
        <w:t>）又称为</w:t>
      </w:r>
      <w:proofErr w:type="gramStart"/>
      <w:r w:rsidRPr="00DD2132">
        <w:rPr>
          <w:rFonts w:ascii="Times New Roman" w:eastAsia="宋体" w:hAnsi="Times New Roman"/>
          <w:b/>
          <w:bCs/>
          <w:sz w:val="24"/>
          <w:szCs w:val="24"/>
        </w:rPr>
        <w:t>牛顿</w:t>
      </w:r>
      <w:r w:rsidRPr="00DD2132">
        <w:rPr>
          <w:rFonts w:ascii="Times New Roman" w:eastAsia="宋体" w:hAnsi="Times New Roman"/>
          <w:b/>
          <w:bCs/>
          <w:sz w:val="24"/>
          <w:szCs w:val="24"/>
        </w:rPr>
        <w:t>-</w:t>
      </w:r>
      <w:proofErr w:type="gramEnd"/>
      <w:r w:rsidRPr="00DD2132">
        <w:rPr>
          <w:rFonts w:ascii="Times New Roman" w:eastAsia="宋体" w:hAnsi="Times New Roman"/>
          <w:b/>
          <w:bCs/>
          <w:sz w:val="24"/>
          <w:szCs w:val="24"/>
        </w:rPr>
        <w:t>拉夫逊（拉弗森）方法（</w:t>
      </w:r>
      <w:r w:rsidRPr="00DD2132">
        <w:rPr>
          <w:rFonts w:ascii="Times New Roman" w:eastAsia="宋体" w:hAnsi="Times New Roman"/>
          <w:b/>
          <w:bCs/>
          <w:sz w:val="24"/>
          <w:szCs w:val="24"/>
        </w:rPr>
        <w:t>Newton-Raphson method</w:t>
      </w:r>
      <w:r w:rsidRPr="00DD2132">
        <w:rPr>
          <w:rFonts w:ascii="Times New Roman" w:eastAsia="宋体" w:hAnsi="Times New Roman"/>
          <w:b/>
          <w:bCs/>
          <w:sz w:val="24"/>
          <w:szCs w:val="24"/>
        </w:rPr>
        <w:t>）</w:t>
      </w:r>
      <w:r w:rsidR="00BF73C5" w:rsidRPr="00DD2132">
        <w:rPr>
          <w:rFonts w:ascii="Times New Roman" w:eastAsia="宋体" w:hAnsi="Times New Roman" w:hint="eastAsia"/>
          <w:b/>
          <w:bCs/>
          <w:sz w:val="24"/>
          <w:szCs w:val="24"/>
        </w:rPr>
        <w:t>。</w:t>
      </w:r>
      <w:r w:rsidR="00C0605D" w:rsidRPr="00DD2132">
        <w:rPr>
          <w:rFonts w:ascii="Times New Roman" w:eastAsia="宋体" w:hAnsi="Times New Roman"/>
          <w:b/>
          <w:bCs/>
          <w:sz w:val="24"/>
          <w:szCs w:val="24"/>
        </w:rPr>
        <w:t>17</w:t>
      </w:r>
      <w:r w:rsidR="00C0605D" w:rsidRPr="00DD2132">
        <w:rPr>
          <w:rFonts w:ascii="Times New Roman" w:eastAsia="宋体" w:hAnsi="Times New Roman" w:hint="eastAsia"/>
          <w:b/>
          <w:bCs/>
          <w:sz w:val="24"/>
          <w:szCs w:val="24"/>
        </w:rPr>
        <w:t>世纪</w:t>
      </w:r>
      <w:r w:rsidR="00BF73C5" w:rsidRPr="00DD2132">
        <w:rPr>
          <w:rFonts w:ascii="Times New Roman" w:eastAsia="宋体" w:hAnsi="Times New Roman"/>
          <w:b/>
          <w:bCs/>
          <w:sz w:val="24"/>
          <w:szCs w:val="24"/>
        </w:rPr>
        <w:t>,</w:t>
      </w:r>
      <w:r w:rsidR="00BF73C5" w:rsidRPr="00DD2132">
        <w:rPr>
          <w:rFonts w:ascii="Times New Roman" w:eastAsia="宋体" w:hAnsi="Times New Roman"/>
          <w:b/>
          <w:bCs/>
          <w:sz w:val="24"/>
          <w:szCs w:val="24"/>
        </w:rPr>
        <w:t>英国物理学家数学家艾萨克</w:t>
      </w:r>
      <w:r w:rsidR="00BF73C5" w:rsidRPr="00DD2132">
        <w:rPr>
          <w:rFonts w:ascii="Times New Roman" w:eastAsia="宋体" w:hAnsi="Times New Roman"/>
          <w:b/>
          <w:bCs/>
          <w:sz w:val="24"/>
          <w:szCs w:val="24"/>
        </w:rPr>
        <w:t>·</w:t>
      </w:r>
      <w:r w:rsidR="00BF73C5" w:rsidRPr="00DD2132">
        <w:rPr>
          <w:rFonts w:ascii="Times New Roman" w:eastAsia="宋体" w:hAnsi="Times New Roman"/>
          <w:b/>
          <w:bCs/>
          <w:sz w:val="24"/>
          <w:szCs w:val="24"/>
        </w:rPr>
        <w:t>牛顿首次提出了这个迭代法。</w:t>
      </w:r>
      <w:r w:rsidR="00BF73C5" w:rsidRPr="00DD2132">
        <w:rPr>
          <w:rFonts w:ascii="Times New Roman" w:eastAsia="宋体" w:hAnsi="Times New Roman" w:hint="eastAsia"/>
          <w:b/>
          <w:bCs/>
          <w:sz w:val="24"/>
          <w:szCs w:val="24"/>
        </w:rPr>
        <w:t>因此该方法被称为牛顿法</w:t>
      </w:r>
      <w:r w:rsidR="00BF73C5" w:rsidRPr="00DD2132">
        <w:rPr>
          <w:rFonts w:ascii="Times New Roman" w:eastAsia="宋体" w:hAnsi="Times New Roman"/>
          <w:b/>
          <w:bCs/>
          <w:sz w:val="24"/>
          <w:szCs w:val="24"/>
        </w:rPr>
        <w:t>。</w:t>
      </w:r>
    </w:p>
    <w:p w14:paraId="15155FA6" w14:textId="2001837D" w:rsidR="00E476B2" w:rsidRDefault="00E476B2" w:rsidP="00E476B2">
      <w:pPr>
        <w:jc w:val="center"/>
        <w:rPr>
          <w:rFonts w:hint="eastAsia"/>
        </w:rPr>
      </w:pPr>
      <w:r>
        <w:rPr>
          <w:noProof/>
        </w:rPr>
        <w:drawing>
          <wp:inline distT="0" distB="0" distL="0" distR="0" wp14:anchorId="1E623A79" wp14:editId="701615AB">
            <wp:extent cx="2052000" cy="255597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2000" cy="2555972"/>
                    </a:xfrm>
                    <a:prstGeom prst="rect">
                      <a:avLst/>
                    </a:prstGeom>
                    <a:noFill/>
                    <a:ln>
                      <a:noFill/>
                    </a:ln>
                  </pic:spPr>
                </pic:pic>
              </a:graphicData>
            </a:graphic>
          </wp:inline>
        </w:drawing>
      </w:r>
    </w:p>
    <w:p w14:paraId="14A97509" w14:textId="49C0D546" w:rsidR="00E476B2" w:rsidRPr="005A7EB5" w:rsidRDefault="00BF73C5" w:rsidP="00BF73C5">
      <w:pPr>
        <w:jc w:val="center"/>
        <w:rPr>
          <w:rFonts w:ascii="Times New Roman" w:eastAsia="宋体" w:hAnsi="Times New Roman" w:hint="eastAsia"/>
          <w:b/>
          <w:bCs/>
          <w:szCs w:val="21"/>
        </w:rPr>
      </w:pPr>
      <w:r w:rsidRPr="005A7EB5">
        <w:rPr>
          <w:rFonts w:ascii="Times New Roman" w:eastAsia="宋体" w:hAnsi="Times New Roman" w:cs="Helvetica"/>
          <w:b/>
          <w:bCs/>
          <w:color w:val="333333"/>
          <w:szCs w:val="21"/>
          <w:shd w:val="clear" w:color="auto" w:fill="FFFFFF"/>
        </w:rPr>
        <w:t>艾萨克</w:t>
      </w:r>
      <w:r w:rsidRPr="005A7EB5">
        <w:rPr>
          <w:rFonts w:ascii="Times New Roman" w:eastAsia="宋体" w:hAnsi="Times New Roman" w:cs="Helvetica"/>
          <w:b/>
          <w:bCs/>
          <w:color w:val="333333"/>
          <w:szCs w:val="21"/>
          <w:shd w:val="clear" w:color="auto" w:fill="FFFFFF"/>
        </w:rPr>
        <w:t>·</w:t>
      </w:r>
      <w:r w:rsidRPr="005A7EB5">
        <w:rPr>
          <w:rFonts w:ascii="Times New Roman" w:eastAsia="宋体" w:hAnsi="Times New Roman" w:cs="Helvetica"/>
          <w:b/>
          <w:bCs/>
          <w:color w:val="333333"/>
          <w:szCs w:val="21"/>
          <w:shd w:val="clear" w:color="auto" w:fill="FFFFFF"/>
        </w:rPr>
        <w:t>牛顿（</w:t>
      </w:r>
      <w:r w:rsidRPr="005A7EB5">
        <w:rPr>
          <w:rFonts w:ascii="Times New Roman" w:eastAsia="宋体" w:hAnsi="Times New Roman" w:cs="Helvetica"/>
          <w:b/>
          <w:bCs/>
          <w:color w:val="333333"/>
          <w:szCs w:val="21"/>
          <w:shd w:val="clear" w:color="auto" w:fill="FFFFFF"/>
        </w:rPr>
        <w:t>Isaac Newton</w:t>
      </w:r>
      <w:r w:rsidRPr="005A7EB5">
        <w:rPr>
          <w:rFonts w:ascii="Times New Roman" w:eastAsia="宋体" w:hAnsi="Times New Roman" w:cs="Helvetica" w:hint="eastAsia"/>
          <w:b/>
          <w:bCs/>
          <w:color w:val="333333"/>
          <w:szCs w:val="21"/>
          <w:shd w:val="clear" w:color="auto" w:fill="FFFFFF"/>
        </w:rPr>
        <w:t>，</w:t>
      </w:r>
      <w:r w:rsidRPr="005A7EB5">
        <w:rPr>
          <w:rFonts w:ascii="Times New Roman" w:eastAsia="宋体" w:hAnsi="Times New Roman" w:cs="Helvetica"/>
          <w:b/>
          <w:bCs/>
          <w:color w:val="333333"/>
          <w:szCs w:val="21"/>
          <w:shd w:val="clear" w:color="auto" w:fill="FFFFFF"/>
        </w:rPr>
        <w:t>1643</w:t>
      </w:r>
      <w:r w:rsidRPr="005A7EB5">
        <w:rPr>
          <w:rFonts w:ascii="Times New Roman" w:eastAsia="宋体" w:hAnsi="Times New Roman" w:cs="Helvetica"/>
          <w:b/>
          <w:bCs/>
          <w:color w:val="333333"/>
          <w:szCs w:val="21"/>
          <w:shd w:val="clear" w:color="auto" w:fill="FFFFFF"/>
        </w:rPr>
        <w:t>年</w:t>
      </w:r>
      <w:r w:rsidRPr="005A7EB5">
        <w:rPr>
          <w:rFonts w:ascii="Times New Roman" w:eastAsia="宋体" w:hAnsi="Times New Roman" w:cs="Helvetica"/>
          <w:b/>
          <w:bCs/>
          <w:i/>
          <w:iCs/>
          <w:color w:val="333333"/>
          <w:szCs w:val="21"/>
          <w:shd w:val="clear" w:color="auto" w:fill="FFFFFF"/>
        </w:rPr>
        <w:t>—</w:t>
      </w:r>
      <w:r w:rsidRPr="005A7EB5">
        <w:rPr>
          <w:rFonts w:ascii="Times New Roman" w:eastAsia="宋体" w:hAnsi="Times New Roman" w:cs="Helvetica"/>
          <w:b/>
          <w:bCs/>
          <w:color w:val="333333"/>
          <w:szCs w:val="21"/>
          <w:shd w:val="clear" w:color="auto" w:fill="FFFFFF"/>
        </w:rPr>
        <w:t>1727</w:t>
      </w:r>
      <w:r w:rsidRPr="005A7EB5">
        <w:rPr>
          <w:rFonts w:ascii="Times New Roman" w:eastAsia="宋体" w:hAnsi="Times New Roman" w:cs="Helvetica"/>
          <w:b/>
          <w:bCs/>
          <w:color w:val="333333"/>
          <w:szCs w:val="21"/>
          <w:shd w:val="clear" w:color="auto" w:fill="FFFFFF"/>
        </w:rPr>
        <w:t>年</w:t>
      </w:r>
      <w:r w:rsidR="005A7EB5">
        <w:rPr>
          <w:rFonts w:ascii="Times New Roman" w:eastAsia="宋体" w:hAnsi="Times New Roman" w:cs="Helvetica" w:hint="eastAsia"/>
          <w:b/>
          <w:bCs/>
          <w:color w:val="333333"/>
          <w:szCs w:val="21"/>
          <w:shd w:val="clear" w:color="auto" w:fill="FFFFFF"/>
        </w:rPr>
        <w:t>）</w:t>
      </w:r>
    </w:p>
    <w:p w14:paraId="2573BECF" w14:textId="6399B186" w:rsidR="00E476B2" w:rsidRDefault="00E476B2" w:rsidP="00E476B2"/>
    <w:p w14:paraId="008EC4F6" w14:textId="19BE9B95" w:rsidR="00BF73C5" w:rsidRPr="004D5D5E" w:rsidRDefault="00C0605D" w:rsidP="004D5D5E">
      <w:pPr>
        <w:spacing w:line="440" w:lineRule="exact"/>
        <w:ind w:firstLineChars="200" w:firstLine="482"/>
        <w:rPr>
          <w:rFonts w:ascii="Times New Roman" w:eastAsia="宋体" w:hAnsi="Times New Roman" w:hint="eastAsia"/>
          <w:b/>
          <w:bCs/>
          <w:sz w:val="24"/>
          <w:szCs w:val="24"/>
        </w:rPr>
      </w:pPr>
      <w:r w:rsidRPr="00DD2132">
        <w:rPr>
          <w:rFonts w:ascii="Times New Roman" w:eastAsia="宋体" w:hAnsi="Times New Roman"/>
          <w:b/>
          <w:bCs/>
          <w:sz w:val="24"/>
          <w:szCs w:val="24"/>
        </w:rPr>
        <w:t>英国数学家</w:t>
      </w:r>
      <w:r w:rsidR="00976D43" w:rsidRPr="00976D43">
        <w:rPr>
          <w:rFonts w:ascii="Times New Roman" w:eastAsia="宋体" w:hAnsi="Times New Roman" w:hint="eastAsia"/>
          <w:b/>
          <w:bCs/>
          <w:sz w:val="24"/>
          <w:szCs w:val="24"/>
        </w:rPr>
        <w:t>约瑟夫·拉弗森</w:t>
      </w:r>
      <w:r w:rsidRPr="00DD2132">
        <w:rPr>
          <w:rFonts w:ascii="Times New Roman" w:eastAsia="宋体" w:hAnsi="Times New Roman"/>
          <w:b/>
          <w:bCs/>
          <w:sz w:val="24"/>
          <w:szCs w:val="24"/>
        </w:rPr>
        <w:t>在</w:t>
      </w:r>
      <w:r w:rsidR="00BF73C5" w:rsidRPr="00DD2132">
        <w:rPr>
          <w:rFonts w:ascii="Times New Roman" w:eastAsia="宋体" w:hAnsi="Times New Roman"/>
          <w:b/>
          <w:bCs/>
          <w:sz w:val="24"/>
          <w:szCs w:val="24"/>
        </w:rPr>
        <w:t>1690</w:t>
      </w:r>
      <w:r w:rsidR="00BF73C5" w:rsidRPr="00DD2132">
        <w:rPr>
          <w:rFonts w:ascii="Times New Roman" w:eastAsia="宋体" w:hAnsi="Times New Roman"/>
          <w:b/>
          <w:bCs/>
          <w:sz w:val="24"/>
          <w:szCs w:val="24"/>
        </w:rPr>
        <w:t>年出版《一般方程分析》</w:t>
      </w:r>
      <w:bookmarkStart w:id="0" w:name="ref_1"/>
      <w:bookmarkEnd w:id="0"/>
      <w:r w:rsidR="00BF73C5" w:rsidRPr="00DD2132">
        <w:rPr>
          <w:rFonts w:ascii="Times New Roman" w:eastAsia="宋体" w:hAnsi="Times New Roman"/>
          <w:b/>
          <w:bCs/>
          <w:sz w:val="24"/>
          <w:szCs w:val="24"/>
        </w:rPr>
        <w:t>（</w:t>
      </w:r>
      <w:r w:rsidR="00BF73C5" w:rsidRPr="00DD2132">
        <w:rPr>
          <w:rFonts w:ascii="Times New Roman" w:eastAsia="宋体" w:hAnsi="Times New Roman"/>
          <w:b/>
          <w:bCs/>
          <w:sz w:val="24"/>
          <w:szCs w:val="24"/>
        </w:rPr>
        <w:t xml:space="preserve">Analysis </w:t>
      </w:r>
      <w:proofErr w:type="spellStart"/>
      <w:r w:rsidR="00BF73C5" w:rsidRPr="00DD2132">
        <w:rPr>
          <w:rFonts w:ascii="Times New Roman" w:eastAsia="宋体" w:hAnsi="Times New Roman"/>
          <w:b/>
          <w:bCs/>
          <w:sz w:val="24"/>
          <w:szCs w:val="24"/>
        </w:rPr>
        <w:t>Aequationum</w:t>
      </w:r>
      <w:proofErr w:type="spellEnd"/>
      <w:r w:rsidR="00BF73C5" w:rsidRPr="00DD2132">
        <w:rPr>
          <w:rFonts w:ascii="Times New Roman" w:eastAsia="宋体" w:hAnsi="Times New Roman"/>
          <w:b/>
          <w:bCs/>
          <w:sz w:val="24"/>
          <w:szCs w:val="24"/>
        </w:rPr>
        <w:t xml:space="preserve"> Universalis</w:t>
      </w:r>
      <w:r w:rsidR="00BF73C5" w:rsidRPr="00DD2132">
        <w:rPr>
          <w:rFonts w:ascii="Times New Roman" w:eastAsia="宋体" w:hAnsi="Times New Roman"/>
          <w:b/>
          <w:bCs/>
          <w:sz w:val="24"/>
          <w:szCs w:val="24"/>
        </w:rPr>
        <w:t>）一书提出了该方法。</w:t>
      </w:r>
      <w:r w:rsidRPr="00DD2132">
        <w:rPr>
          <w:rFonts w:ascii="Times New Roman" w:eastAsia="宋体" w:hAnsi="Times New Roman"/>
          <w:b/>
          <w:bCs/>
          <w:sz w:val="24"/>
          <w:szCs w:val="24"/>
        </w:rPr>
        <w:t>牛顿在</w:t>
      </w:r>
      <w:r w:rsidRPr="00DD2132">
        <w:rPr>
          <w:rFonts w:ascii="Times New Roman" w:eastAsia="宋体" w:hAnsi="Times New Roman"/>
          <w:b/>
          <w:bCs/>
          <w:sz w:val="24"/>
          <w:szCs w:val="24"/>
        </w:rPr>
        <w:t>1671</w:t>
      </w:r>
      <w:r w:rsidRPr="00DD2132">
        <w:rPr>
          <w:rFonts w:ascii="Times New Roman" w:eastAsia="宋体" w:hAnsi="Times New Roman"/>
          <w:b/>
          <w:bCs/>
          <w:sz w:val="24"/>
          <w:szCs w:val="24"/>
        </w:rPr>
        <w:t>年写成的著作《流数法》中亦包括了这个方法，但该书在</w:t>
      </w:r>
      <w:r w:rsidRPr="00DD2132">
        <w:rPr>
          <w:rFonts w:ascii="Times New Roman" w:eastAsia="宋体" w:hAnsi="Times New Roman"/>
          <w:b/>
          <w:bCs/>
          <w:sz w:val="24"/>
          <w:szCs w:val="24"/>
        </w:rPr>
        <w:t>1736</w:t>
      </w:r>
      <w:r w:rsidRPr="00DD2132">
        <w:rPr>
          <w:rFonts w:ascii="Times New Roman" w:eastAsia="宋体" w:hAnsi="Times New Roman"/>
          <w:b/>
          <w:bCs/>
          <w:sz w:val="24"/>
          <w:szCs w:val="24"/>
        </w:rPr>
        <w:t>年才出版，差不多是拉弗森著作出版的</w:t>
      </w:r>
      <w:r w:rsidRPr="00DD2132">
        <w:rPr>
          <w:rFonts w:ascii="Times New Roman" w:eastAsia="宋体" w:hAnsi="Times New Roman"/>
          <w:b/>
          <w:bCs/>
          <w:sz w:val="24"/>
          <w:szCs w:val="24"/>
        </w:rPr>
        <w:t>50</w:t>
      </w:r>
      <w:r w:rsidRPr="00DD2132">
        <w:rPr>
          <w:rFonts w:ascii="Times New Roman" w:eastAsia="宋体" w:hAnsi="Times New Roman"/>
          <w:b/>
          <w:bCs/>
          <w:sz w:val="24"/>
          <w:szCs w:val="24"/>
        </w:rPr>
        <w:t>年后。</w:t>
      </w:r>
      <w:r w:rsidR="00BF73C5" w:rsidRPr="00DD2132">
        <w:rPr>
          <w:rFonts w:ascii="Times New Roman" w:eastAsia="宋体" w:hAnsi="Times New Roman" w:hint="eastAsia"/>
          <w:b/>
          <w:bCs/>
          <w:sz w:val="24"/>
          <w:szCs w:val="24"/>
        </w:rPr>
        <w:t>因此该方法也被称为拉夫逊法或</w:t>
      </w:r>
      <w:proofErr w:type="gramStart"/>
      <w:r w:rsidR="00BF73C5" w:rsidRPr="00DD2132">
        <w:rPr>
          <w:rFonts w:ascii="Times New Roman" w:eastAsia="宋体" w:hAnsi="Times New Roman" w:hint="eastAsia"/>
          <w:b/>
          <w:bCs/>
          <w:sz w:val="24"/>
          <w:szCs w:val="24"/>
        </w:rPr>
        <w:t>牛顿</w:t>
      </w:r>
      <w:r w:rsidR="00BF73C5" w:rsidRPr="00DD2132">
        <w:rPr>
          <w:rFonts w:ascii="Times New Roman" w:eastAsia="宋体" w:hAnsi="Times New Roman"/>
          <w:b/>
          <w:bCs/>
          <w:sz w:val="24"/>
          <w:szCs w:val="24"/>
        </w:rPr>
        <w:t>-</w:t>
      </w:r>
      <w:proofErr w:type="gramEnd"/>
      <w:r w:rsidR="00BF73C5" w:rsidRPr="00DD2132">
        <w:rPr>
          <w:rFonts w:ascii="Times New Roman" w:eastAsia="宋体" w:hAnsi="Times New Roman"/>
          <w:b/>
          <w:bCs/>
          <w:sz w:val="24"/>
          <w:szCs w:val="24"/>
        </w:rPr>
        <w:t>拉夫逊法。拉弗森的版本要比牛顿的版本更为简洁，所以至今教材中使用的依然是拉弗森的版本。</w:t>
      </w:r>
    </w:p>
    <w:p w14:paraId="68B6B705" w14:textId="29BAA220" w:rsidR="00BF73C5" w:rsidRDefault="00BF73C5" w:rsidP="00BF73C5">
      <w:pPr>
        <w:jc w:val="center"/>
        <w:rPr>
          <w:rFonts w:hint="eastAsia"/>
        </w:rPr>
      </w:pPr>
      <w:r>
        <w:rPr>
          <w:noProof/>
        </w:rPr>
        <w:drawing>
          <wp:inline distT="0" distB="0" distL="0" distR="0" wp14:anchorId="3A963702" wp14:editId="7BB69490">
            <wp:extent cx="2052000" cy="2373582"/>
            <wp:effectExtent l="0" t="0" r="5715" b="8255"/>
            <wp:docPr id="2" name="图片 2" descr="约瑟夫·拉弗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约瑟夫·拉弗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2000" cy="2373582"/>
                    </a:xfrm>
                    <a:prstGeom prst="rect">
                      <a:avLst/>
                    </a:prstGeom>
                    <a:noFill/>
                    <a:ln>
                      <a:noFill/>
                    </a:ln>
                  </pic:spPr>
                </pic:pic>
              </a:graphicData>
            </a:graphic>
          </wp:inline>
        </w:drawing>
      </w:r>
    </w:p>
    <w:p w14:paraId="19A99B51" w14:textId="1E22A284" w:rsidR="00BF73C5" w:rsidRDefault="005A7EB5" w:rsidP="00BF73C5">
      <w:pPr>
        <w:jc w:val="center"/>
        <w:rPr>
          <w:rFonts w:ascii="Helvetica" w:hAnsi="Helvetica" w:cs="Helvetica"/>
          <w:color w:val="333333"/>
          <w:szCs w:val="21"/>
          <w:shd w:val="clear" w:color="auto" w:fill="FFFFFF"/>
        </w:rPr>
      </w:pPr>
      <w:bookmarkStart w:id="1" w:name="_Hlk146164266"/>
      <w:r w:rsidRPr="005A7EB5">
        <w:rPr>
          <w:rFonts w:ascii="Times New Roman" w:eastAsia="宋体" w:hAnsi="Times New Roman" w:cs="Helvetica" w:hint="eastAsia"/>
          <w:b/>
          <w:bCs/>
          <w:color w:val="333333"/>
          <w:szCs w:val="21"/>
          <w:shd w:val="clear" w:color="auto" w:fill="FFFFFF"/>
        </w:rPr>
        <w:t>约瑟夫·拉弗森</w:t>
      </w:r>
      <w:bookmarkEnd w:id="1"/>
      <w:r w:rsidRPr="005A7EB5">
        <w:rPr>
          <w:rFonts w:ascii="Times New Roman" w:eastAsia="宋体" w:hAnsi="Times New Roman" w:cs="Helvetica" w:hint="eastAsia"/>
          <w:b/>
          <w:bCs/>
          <w:color w:val="333333"/>
          <w:szCs w:val="21"/>
          <w:shd w:val="clear" w:color="auto" w:fill="FFFFFF"/>
        </w:rPr>
        <w:t>（</w:t>
      </w:r>
      <w:r w:rsidRPr="005A7EB5">
        <w:rPr>
          <w:rFonts w:ascii="Times New Roman" w:eastAsia="宋体" w:hAnsi="Times New Roman" w:cs="Helvetica"/>
          <w:b/>
          <w:bCs/>
          <w:color w:val="333333"/>
          <w:szCs w:val="21"/>
          <w:shd w:val="clear" w:color="auto" w:fill="FFFFFF"/>
        </w:rPr>
        <w:t>Joseph Raphson</w:t>
      </w:r>
      <w:r w:rsidRPr="005A7EB5">
        <w:rPr>
          <w:rFonts w:ascii="Times New Roman" w:eastAsia="宋体" w:hAnsi="Times New Roman" w:cs="Helvetica"/>
          <w:b/>
          <w:bCs/>
          <w:color w:val="333333"/>
          <w:szCs w:val="21"/>
          <w:shd w:val="clear" w:color="auto" w:fill="FFFFFF"/>
        </w:rPr>
        <w:t>，</w:t>
      </w:r>
      <w:r w:rsidRPr="005A7EB5">
        <w:rPr>
          <w:rFonts w:ascii="Times New Roman" w:eastAsia="宋体" w:hAnsi="Times New Roman" w:cs="Helvetica"/>
          <w:b/>
          <w:bCs/>
          <w:color w:val="333333"/>
          <w:szCs w:val="21"/>
          <w:shd w:val="clear" w:color="auto" w:fill="FFFFFF"/>
        </w:rPr>
        <w:t>1648</w:t>
      </w:r>
      <w:r w:rsidRPr="005A7EB5">
        <w:rPr>
          <w:rFonts w:ascii="Times New Roman" w:eastAsia="宋体" w:hAnsi="Times New Roman" w:cs="Helvetica"/>
          <w:b/>
          <w:bCs/>
          <w:color w:val="333333"/>
          <w:szCs w:val="21"/>
          <w:shd w:val="clear" w:color="auto" w:fill="FFFFFF"/>
        </w:rPr>
        <w:t>年－</w:t>
      </w:r>
      <w:r w:rsidRPr="005A7EB5">
        <w:rPr>
          <w:rFonts w:ascii="Times New Roman" w:eastAsia="宋体" w:hAnsi="Times New Roman" w:cs="Helvetica"/>
          <w:b/>
          <w:bCs/>
          <w:color w:val="333333"/>
          <w:szCs w:val="21"/>
          <w:shd w:val="clear" w:color="auto" w:fill="FFFFFF"/>
        </w:rPr>
        <w:t>1715</w:t>
      </w:r>
      <w:r w:rsidRPr="005A7EB5">
        <w:rPr>
          <w:rFonts w:ascii="Times New Roman" w:eastAsia="宋体" w:hAnsi="Times New Roman" w:cs="Helvetica"/>
          <w:b/>
          <w:bCs/>
          <w:color w:val="333333"/>
          <w:szCs w:val="21"/>
          <w:shd w:val="clear" w:color="auto" w:fill="FFFFFF"/>
        </w:rPr>
        <w:t>年）</w:t>
      </w:r>
    </w:p>
    <w:p w14:paraId="5650F7FC" w14:textId="77777777" w:rsidR="00C0605D" w:rsidRDefault="00C0605D" w:rsidP="00E476B2">
      <w:pPr>
        <w:rPr>
          <w:rFonts w:ascii="Helvetica" w:hAnsi="Helvetica" w:cs="Helvetica"/>
          <w:color w:val="333333"/>
          <w:szCs w:val="21"/>
          <w:shd w:val="clear" w:color="auto" w:fill="FFFFFF"/>
        </w:rPr>
      </w:pPr>
    </w:p>
    <w:p w14:paraId="5D4073D6" w14:textId="580EE34C" w:rsidR="00E476B2" w:rsidRDefault="00C0605D" w:rsidP="00DD2132">
      <w:pPr>
        <w:spacing w:line="440" w:lineRule="exact"/>
        <w:ind w:firstLineChars="200" w:firstLine="482"/>
      </w:pPr>
      <w:r w:rsidRPr="00DD2132">
        <w:rPr>
          <w:rFonts w:ascii="Times New Roman" w:eastAsia="宋体" w:hAnsi="Times New Roman" w:hint="eastAsia"/>
          <w:b/>
          <w:bCs/>
          <w:sz w:val="24"/>
          <w:szCs w:val="24"/>
        </w:rPr>
        <w:lastRenderedPageBreak/>
        <w:t>我国的</w:t>
      </w:r>
      <w:r w:rsidR="00976D43">
        <w:rPr>
          <w:rFonts w:ascii="Times New Roman" w:eastAsia="宋体" w:hAnsi="Times New Roman" w:hint="eastAsia"/>
          <w:b/>
          <w:bCs/>
          <w:sz w:val="24"/>
          <w:szCs w:val="24"/>
        </w:rPr>
        <w:t>《</w:t>
      </w:r>
      <w:r w:rsidR="00E476B2" w:rsidRPr="00DD2132">
        <w:rPr>
          <w:rFonts w:ascii="Times New Roman" w:eastAsia="宋体" w:hAnsi="Times New Roman" w:hint="eastAsia"/>
          <w:b/>
          <w:bCs/>
          <w:sz w:val="24"/>
          <w:szCs w:val="24"/>
        </w:rPr>
        <w:t>九章算术</w:t>
      </w:r>
      <w:r w:rsidR="00976D43">
        <w:rPr>
          <w:rFonts w:ascii="Times New Roman" w:eastAsia="宋体" w:hAnsi="Times New Roman" w:hint="eastAsia"/>
          <w:b/>
          <w:bCs/>
          <w:sz w:val="24"/>
          <w:szCs w:val="24"/>
        </w:rPr>
        <w:t>》</w:t>
      </w:r>
      <w:r w:rsidRPr="00DD2132">
        <w:rPr>
          <w:rFonts w:ascii="Times New Roman" w:eastAsia="宋体" w:hAnsi="Times New Roman"/>
          <w:b/>
          <w:bCs/>
          <w:sz w:val="24"/>
          <w:szCs w:val="24"/>
        </w:rPr>
        <w:t>大约</w:t>
      </w:r>
      <w:r w:rsidRPr="00DD2132">
        <w:rPr>
          <w:rFonts w:ascii="Times New Roman" w:eastAsia="宋体" w:hAnsi="Times New Roman" w:hint="eastAsia"/>
          <w:b/>
          <w:bCs/>
          <w:sz w:val="24"/>
          <w:szCs w:val="24"/>
        </w:rPr>
        <w:t>成</w:t>
      </w:r>
      <w:r w:rsidRPr="00DD2132">
        <w:rPr>
          <w:rFonts w:ascii="Times New Roman" w:eastAsia="宋体" w:hAnsi="Times New Roman"/>
          <w:b/>
          <w:bCs/>
          <w:sz w:val="24"/>
          <w:szCs w:val="24"/>
        </w:rPr>
        <w:t>于东汉初年（公元一世纪</w:t>
      </w:r>
      <w:r w:rsidRPr="00DD2132">
        <w:rPr>
          <w:rFonts w:ascii="Times New Roman" w:eastAsia="宋体" w:hAnsi="Times New Roman" w:hint="eastAsia"/>
          <w:b/>
          <w:bCs/>
          <w:sz w:val="24"/>
          <w:szCs w:val="24"/>
        </w:rPr>
        <w:t>左右</w:t>
      </w:r>
      <w:r w:rsidRPr="00DD2132">
        <w:rPr>
          <w:rFonts w:ascii="Times New Roman" w:eastAsia="宋体" w:hAnsi="Times New Roman"/>
          <w:b/>
          <w:bCs/>
          <w:sz w:val="24"/>
          <w:szCs w:val="24"/>
        </w:rPr>
        <w:t>）</w:t>
      </w:r>
      <w:r w:rsidR="00E476B2" w:rsidRPr="00DD2132">
        <w:rPr>
          <w:rFonts w:ascii="Times New Roman" w:eastAsia="宋体" w:hAnsi="Times New Roman"/>
          <w:b/>
          <w:bCs/>
          <w:sz w:val="24"/>
          <w:szCs w:val="24"/>
        </w:rPr>
        <w:t>,</w:t>
      </w:r>
      <w:r w:rsidR="00E476B2" w:rsidRPr="00DD2132">
        <w:rPr>
          <w:rFonts w:ascii="Times New Roman" w:eastAsia="宋体" w:hAnsi="Times New Roman"/>
          <w:b/>
          <w:bCs/>
          <w:sz w:val="24"/>
          <w:szCs w:val="24"/>
        </w:rPr>
        <w:t>其中的开平方算法是用文字首次系统地记载了中国古代的开平方方法</w:t>
      </w:r>
      <w:r w:rsidRPr="00DD2132">
        <w:rPr>
          <w:rFonts w:ascii="Times New Roman" w:eastAsia="宋体" w:hAnsi="Times New Roman"/>
          <w:b/>
          <w:bCs/>
          <w:sz w:val="24"/>
          <w:szCs w:val="24"/>
        </w:rPr>
        <w:t>。</w:t>
      </w:r>
      <w:r w:rsidR="00E476B2" w:rsidRPr="00DD2132">
        <w:rPr>
          <w:rFonts w:ascii="Times New Roman" w:eastAsia="宋体" w:hAnsi="Times New Roman" w:hint="eastAsia"/>
          <w:b/>
          <w:bCs/>
          <w:sz w:val="24"/>
          <w:szCs w:val="24"/>
        </w:rPr>
        <w:t>九章算术</w:t>
      </w:r>
      <w:r w:rsidR="00E476B2" w:rsidRPr="00DD2132">
        <w:rPr>
          <w:rFonts w:ascii="Times New Roman" w:eastAsia="宋体" w:hAnsi="Times New Roman"/>
          <w:b/>
          <w:bCs/>
          <w:sz w:val="24"/>
          <w:szCs w:val="24"/>
        </w:rPr>
        <w:t>共</w:t>
      </w:r>
      <w:r w:rsidR="00E476B2" w:rsidRPr="00DD2132">
        <w:rPr>
          <w:rFonts w:ascii="Times New Roman" w:eastAsia="宋体" w:hAnsi="Times New Roman"/>
          <w:b/>
          <w:bCs/>
          <w:sz w:val="24"/>
          <w:szCs w:val="24"/>
        </w:rPr>
        <w:t>9</w:t>
      </w:r>
      <w:r w:rsidR="00E476B2" w:rsidRPr="00DD2132">
        <w:rPr>
          <w:rFonts w:ascii="Times New Roman" w:eastAsia="宋体" w:hAnsi="Times New Roman"/>
          <w:b/>
          <w:bCs/>
          <w:sz w:val="24"/>
          <w:szCs w:val="24"/>
        </w:rPr>
        <w:t>章</w:t>
      </w:r>
      <w:r w:rsidR="004D5D5E">
        <w:rPr>
          <w:rFonts w:ascii="Times New Roman" w:eastAsia="宋体" w:hAnsi="Times New Roman" w:hint="eastAsia"/>
          <w:b/>
          <w:bCs/>
          <w:sz w:val="24"/>
          <w:szCs w:val="24"/>
        </w:rPr>
        <w:t>，</w:t>
      </w:r>
      <w:r w:rsidR="00E476B2" w:rsidRPr="00DD2132">
        <w:rPr>
          <w:rFonts w:ascii="Times New Roman" w:eastAsia="宋体" w:hAnsi="Times New Roman"/>
          <w:b/>
          <w:bCs/>
          <w:sz w:val="24"/>
          <w:szCs w:val="24"/>
        </w:rPr>
        <w:t>涵盖了当时中国在算术、代数、几何等数学领域的主要成就。</w:t>
      </w:r>
      <w:r w:rsidR="00E476B2" w:rsidRPr="00DD2132">
        <w:rPr>
          <w:rFonts w:ascii="Times New Roman" w:eastAsia="宋体" w:hAnsi="Times New Roman" w:hint="eastAsia"/>
          <w:b/>
          <w:bCs/>
          <w:sz w:val="24"/>
          <w:szCs w:val="24"/>
        </w:rPr>
        <w:t>九章算术</w:t>
      </w:r>
      <w:r w:rsidR="00DD2132" w:rsidRPr="00DD2132">
        <w:rPr>
          <w:rFonts w:ascii="Times New Roman" w:eastAsia="宋体" w:hAnsi="Times New Roman" w:hint="eastAsia"/>
          <w:b/>
          <w:bCs/>
          <w:sz w:val="24"/>
          <w:szCs w:val="24"/>
        </w:rPr>
        <w:t>中</w:t>
      </w:r>
      <w:r w:rsidR="00E476B2" w:rsidRPr="00DD2132">
        <w:rPr>
          <w:rFonts w:ascii="Times New Roman" w:eastAsia="宋体" w:hAnsi="Times New Roman" w:hint="eastAsia"/>
          <w:b/>
          <w:bCs/>
          <w:sz w:val="24"/>
          <w:szCs w:val="24"/>
        </w:rPr>
        <w:t>介绍了开平方的算法</w:t>
      </w:r>
      <w:r w:rsidR="00DD2132" w:rsidRPr="00DD2132">
        <w:rPr>
          <w:rFonts w:ascii="Times New Roman" w:eastAsia="宋体" w:hAnsi="Times New Roman" w:hint="eastAsia"/>
          <w:b/>
          <w:bCs/>
          <w:sz w:val="24"/>
          <w:szCs w:val="24"/>
        </w:rPr>
        <w:t>，主要</w:t>
      </w:r>
      <w:r w:rsidR="00E476B2" w:rsidRPr="00DD2132">
        <w:rPr>
          <w:rFonts w:ascii="Times New Roman" w:eastAsia="宋体" w:hAnsi="Times New Roman" w:hint="eastAsia"/>
          <w:b/>
          <w:bCs/>
          <w:sz w:val="24"/>
          <w:szCs w:val="24"/>
        </w:rPr>
        <w:t>采用“揣度”的方法估算平方根的近似值</w:t>
      </w:r>
      <w:r w:rsidR="00E476B2" w:rsidRPr="00DD2132">
        <w:rPr>
          <w:rFonts w:ascii="Times New Roman" w:eastAsia="宋体" w:hAnsi="Times New Roman"/>
          <w:b/>
          <w:bCs/>
          <w:sz w:val="24"/>
          <w:szCs w:val="24"/>
        </w:rPr>
        <w:t>,</w:t>
      </w:r>
      <w:r w:rsidR="00E476B2" w:rsidRPr="00DD2132">
        <w:rPr>
          <w:rFonts w:ascii="Times New Roman" w:eastAsia="宋体" w:hAnsi="Times New Roman"/>
          <w:b/>
          <w:bCs/>
          <w:sz w:val="24"/>
          <w:szCs w:val="24"/>
        </w:rPr>
        <w:t>然后通过迭代逐步精确。</w:t>
      </w:r>
    </w:p>
    <w:p w14:paraId="7241B68A" w14:textId="0DC5DF32" w:rsidR="00C0605D" w:rsidRDefault="00C0605D" w:rsidP="004D5D5E">
      <w:pPr>
        <w:jc w:val="center"/>
      </w:pPr>
      <w:r>
        <w:rPr>
          <w:noProof/>
        </w:rPr>
        <w:drawing>
          <wp:inline distT="0" distB="0" distL="0" distR="0" wp14:anchorId="79BA8DE9" wp14:editId="1383ECA4">
            <wp:extent cx="4320000" cy="2736798"/>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2736798"/>
                    </a:xfrm>
                    <a:prstGeom prst="rect">
                      <a:avLst/>
                    </a:prstGeom>
                    <a:noFill/>
                    <a:ln>
                      <a:noFill/>
                    </a:ln>
                  </pic:spPr>
                </pic:pic>
              </a:graphicData>
            </a:graphic>
          </wp:inline>
        </w:drawing>
      </w:r>
    </w:p>
    <w:p w14:paraId="7B103E3A" w14:textId="053C5A81" w:rsidR="004D5D5E" w:rsidRDefault="004D5D5E" w:rsidP="004D5D5E">
      <w:pPr>
        <w:jc w:val="center"/>
      </w:pPr>
    </w:p>
    <w:p w14:paraId="7768BA09" w14:textId="0066675F" w:rsidR="00976D43" w:rsidRPr="00976D43" w:rsidRDefault="00976D43" w:rsidP="00976D43">
      <w:pPr>
        <w:spacing w:line="440" w:lineRule="exact"/>
        <w:ind w:firstLineChars="200" w:firstLine="482"/>
        <w:jc w:val="left"/>
        <w:rPr>
          <w:rFonts w:ascii="Times New Roman" w:eastAsia="宋体" w:hAnsi="Times New Roman" w:hint="eastAsia"/>
          <w:b/>
          <w:bCs/>
          <w:sz w:val="24"/>
          <w:szCs w:val="24"/>
        </w:rPr>
      </w:pPr>
      <w:r w:rsidRPr="00976D43">
        <w:rPr>
          <w:rFonts w:ascii="Times New Roman" w:eastAsia="宋体" w:hAnsi="Times New Roman"/>
          <w:b/>
          <w:bCs/>
          <w:sz w:val="24"/>
          <w:szCs w:val="24"/>
        </w:rPr>
        <w:t>1247</w:t>
      </w:r>
      <w:r w:rsidRPr="00976D43">
        <w:rPr>
          <w:rFonts w:ascii="Times New Roman" w:eastAsia="宋体" w:hAnsi="Times New Roman"/>
          <w:b/>
          <w:bCs/>
          <w:sz w:val="24"/>
          <w:szCs w:val="24"/>
        </w:rPr>
        <w:t>年</w:t>
      </w:r>
      <w:r>
        <w:rPr>
          <w:rFonts w:ascii="Times New Roman" w:eastAsia="宋体" w:hAnsi="Times New Roman" w:hint="eastAsia"/>
          <w:b/>
          <w:bCs/>
          <w:sz w:val="24"/>
          <w:szCs w:val="24"/>
        </w:rPr>
        <w:t>南宋著名数学家</w:t>
      </w:r>
      <w:r w:rsidRPr="00976D43">
        <w:rPr>
          <w:rFonts w:ascii="Times New Roman" w:eastAsia="宋体" w:hAnsi="Times New Roman" w:hint="eastAsia"/>
          <w:b/>
          <w:bCs/>
          <w:sz w:val="24"/>
          <w:szCs w:val="24"/>
        </w:rPr>
        <w:t>秦九韶</w:t>
      </w:r>
      <w:r w:rsidRPr="00976D43">
        <w:rPr>
          <w:rFonts w:ascii="Times New Roman" w:eastAsia="宋体" w:hAnsi="Times New Roman"/>
          <w:b/>
          <w:bCs/>
          <w:sz w:val="24"/>
          <w:szCs w:val="24"/>
        </w:rPr>
        <w:t>完成著作《数书九章》，其中的大衍求</w:t>
      </w:r>
      <w:proofErr w:type="gramStart"/>
      <w:r w:rsidRPr="00976D43">
        <w:rPr>
          <w:rFonts w:ascii="Times New Roman" w:eastAsia="宋体" w:hAnsi="Times New Roman"/>
          <w:b/>
          <w:bCs/>
          <w:sz w:val="24"/>
          <w:szCs w:val="24"/>
        </w:rPr>
        <w:t>一</w:t>
      </w:r>
      <w:proofErr w:type="gramEnd"/>
      <w:r w:rsidRPr="00976D43">
        <w:rPr>
          <w:rFonts w:ascii="Times New Roman" w:eastAsia="宋体" w:hAnsi="Times New Roman"/>
          <w:b/>
          <w:bCs/>
          <w:sz w:val="24"/>
          <w:szCs w:val="24"/>
        </w:rPr>
        <w:t>术（一次同余方程</w:t>
      </w:r>
      <w:proofErr w:type="gramStart"/>
      <w:r w:rsidRPr="00976D43">
        <w:rPr>
          <w:rFonts w:ascii="Times New Roman" w:eastAsia="宋体" w:hAnsi="Times New Roman"/>
          <w:b/>
          <w:bCs/>
          <w:sz w:val="24"/>
          <w:szCs w:val="24"/>
        </w:rPr>
        <w:t>组问题</w:t>
      </w:r>
      <w:proofErr w:type="gramEnd"/>
      <w:r w:rsidRPr="00976D43">
        <w:rPr>
          <w:rFonts w:ascii="Times New Roman" w:eastAsia="宋体" w:hAnsi="Times New Roman"/>
          <w:b/>
          <w:bCs/>
          <w:sz w:val="24"/>
          <w:szCs w:val="24"/>
        </w:rPr>
        <w:t>的解法，也就是现在所称的中国剩余定理）、</w:t>
      </w:r>
      <w:proofErr w:type="gramStart"/>
      <w:r w:rsidRPr="00976D43">
        <w:rPr>
          <w:rFonts w:ascii="Times New Roman" w:eastAsia="宋体" w:hAnsi="Times New Roman"/>
          <w:b/>
          <w:bCs/>
          <w:sz w:val="24"/>
          <w:szCs w:val="24"/>
        </w:rPr>
        <w:t>三斜求积</w:t>
      </w:r>
      <w:proofErr w:type="gramEnd"/>
      <w:r w:rsidRPr="00976D43">
        <w:rPr>
          <w:rFonts w:ascii="Times New Roman" w:eastAsia="宋体" w:hAnsi="Times New Roman"/>
          <w:b/>
          <w:bCs/>
          <w:sz w:val="24"/>
          <w:szCs w:val="24"/>
        </w:rPr>
        <w:t>术和秦九韶算法（高次方程正根的数值求法）是有世界意义的重要贡献，表述了一种求解一元高次多项式方程的数值解的算法</w:t>
      </w:r>
      <w:r w:rsidRPr="00976D43">
        <w:rPr>
          <w:rFonts w:ascii="Times New Roman" w:eastAsia="宋体" w:hAnsi="Times New Roman"/>
          <w:b/>
          <w:bCs/>
          <w:sz w:val="24"/>
          <w:szCs w:val="24"/>
        </w:rPr>
        <w:t>——</w:t>
      </w:r>
      <w:r w:rsidRPr="00976D43">
        <w:rPr>
          <w:rFonts w:ascii="Times New Roman" w:eastAsia="宋体" w:hAnsi="Times New Roman"/>
          <w:b/>
          <w:bCs/>
          <w:sz w:val="24"/>
          <w:szCs w:val="24"/>
        </w:rPr>
        <w:t>正负开方术。</w:t>
      </w:r>
    </w:p>
    <w:p w14:paraId="09FBE7CC" w14:textId="4C243316" w:rsidR="004D5D5E" w:rsidRDefault="004D5D5E" w:rsidP="004D5D5E">
      <w:pPr>
        <w:jc w:val="center"/>
      </w:pPr>
      <w:r>
        <w:rPr>
          <w:noProof/>
        </w:rPr>
        <w:drawing>
          <wp:inline distT="0" distB="0" distL="0" distR="0" wp14:anchorId="2A60BF32" wp14:editId="41649E93">
            <wp:extent cx="2052000" cy="2052000"/>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000" cy="2052000"/>
                    </a:xfrm>
                    <a:prstGeom prst="rect">
                      <a:avLst/>
                    </a:prstGeom>
                    <a:noFill/>
                    <a:ln>
                      <a:noFill/>
                    </a:ln>
                  </pic:spPr>
                </pic:pic>
              </a:graphicData>
            </a:graphic>
          </wp:inline>
        </w:drawing>
      </w:r>
    </w:p>
    <w:p w14:paraId="23C8A9FC" w14:textId="2B16657D" w:rsidR="004D5D5E" w:rsidRDefault="004D5D5E" w:rsidP="004D5D5E">
      <w:pPr>
        <w:jc w:val="center"/>
        <w:rPr>
          <w:rFonts w:ascii="宋体" w:eastAsia="宋体" w:hAnsi="宋体" w:cs="Helvetica"/>
          <w:b/>
          <w:bCs/>
          <w:color w:val="333333"/>
          <w:szCs w:val="21"/>
          <w:shd w:val="clear" w:color="auto" w:fill="FFFFFF"/>
        </w:rPr>
      </w:pPr>
      <w:bookmarkStart w:id="2" w:name="_Hlk146164034"/>
      <w:r w:rsidRPr="004D5D5E">
        <w:rPr>
          <w:rFonts w:ascii="宋体" w:eastAsia="宋体" w:hAnsi="宋体" w:cs="Helvetica"/>
          <w:b/>
          <w:bCs/>
          <w:color w:val="333333"/>
          <w:szCs w:val="21"/>
          <w:shd w:val="clear" w:color="auto" w:fill="FFFFFF"/>
        </w:rPr>
        <w:t>秦九韶</w:t>
      </w:r>
      <w:bookmarkEnd w:id="2"/>
      <w:r w:rsidRPr="004D5D5E">
        <w:rPr>
          <w:rFonts w:ascii="宋体" w:eastAsia="宋体" w:hAnsi="宋体" w:cs="Helvetica"/>
          <w:b/>
          <w:bCs/>
          <w:color w:val="333333"/>
          <w:szCs w:val="21"/>
          <w:shd w:val="clear" w:color="auto" w:fill="FFFFFF"/>
        </w:rPr>
        <w:t>（1208年－1268年）</w:t>
      </w:r>
    </w:p>
    <w:p w14:paraId="1540408F" w14:textId="77777777" w:rsidR="004D5D5E" w:rsidRPr="004D5D5E" w:rsidRDefault="004D5D5E" w:rsidP="004D5D5E">
      <w:pPr>
        <w:jc w:val="center"/>
        <w:rPr>
          <w:rFonts w:ascii="宋体" w:eastAsia="宋体" w:hAnsi="宋体" w:hint="eastAsia"/>
          <w:b/>
          <w:bCs/>
        </w:rPr>
      </w:pPr>
    </w:p>
    <w:p w14:paraId="0CA8BB34" w14:textId="33FEEF14" w:rsidR="00E476B2" w:rsidRDefault="00976D43" w:rsidP="00DD2132">
      <w:pPr>
        <w:spacing w:line="440" w:lineRule="exact"/>
        <w:ind w:firstLineChars="200" w:firstLine="482"/>
      </w:pPr>
      <w:r w:rsidRPr="00976D43">
        <w:rPr>
          <w:rFonts w:ascii="Times New Roman" w:eastAsia="宋体" w:hAnsi="Times New Roman" w:hint="eastAsia"/>
          <w:b/>
          <w:bCs/>
          <w:sz w:val="24"/>
          <w:szCs w:val="24"/>
        </w:rPr>
        <w:t>《数书九章》是对《九章算术》的继承和发展</w:t>
      </w:r>
      <w:r>
        <w:rPr>
          <w:rFonts w:ascii="Times New Roman" w:eastAsia="宋体" w:hAnsi="Times New Roman" w:hint="eastAsia"/>
          <w:b/>
          <w:bCs/>
          <w:sz w:val="24"/>
          <w:szCs w:val="24"/>
        </w:rPr>
        <w:t>，</w:t>
      </w:r>
      <w:r w:rsidRPr="00976D43">
        <w:rPr>
          <w:rFonts w:ascii="Times New Roman" w:eastAsia="宋体" w:hAnsi="Times New Roman"/>
          <w:b/>
          <w:bCs/>
          <w:sz w:val="24"/>
          <w:szCs w:val="24"/>
        </w:rPr>
        <w:t>代表了中国古代数学的最高成就。</w:t>
      </w:r>
    </w:p>
    <w:p w14:paraId="533F20A9" w14:textId="59AA4456" w:rsidR="00D478C8" w:rsidRPr="00C0605D" w:rsidRDefault="00D478C8" w:rsidP="00E476B2"/>
    <w:sectPr w:rsidR="00D478C8" w:rsidRPr="00C06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C8"/>
    <w:rsid w:val="004D5D5E"/>
    <w:rsid w:val="005A7EB5"/>
    <w:rsid w:val="00976D43"/>
    <w:rsid w:val="00BF73C5"/>
    <w:rsid w:val="00C0605D"/>
    <w:rsid w:val="00D478C8"/>
    <w:rsid w:val="00DD2132"/>
    <w:rsid w:val="00E476B2"/>
    <w:rsid w:val="00EE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27D5"/>
  <w15:chartTrackingRefBased/>
  <w15:docId w15:val="{88BE6C82-F73F-4CC5-88BA-631B6B26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9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Xiao</dc:creator>
  <cp:keywords/>
  <dc:description/>
  <cp:lastModifiedBy>Yun Xiao</cp:lastModifiedBy>
  <cp:revision>6</cp:revision>
  <dcterms:created xsi:type="dcterms:W3CDTF">2023-09-20T20:02:00Z</dcterms:created>
  <dcterms:modified xsi:type="dcterms:W3CDTF">2023-09-20T20:51:00Z</dcterms:modified>
</cp:coreProperties>
</file>