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8FA" w14:textId="2E0FCE2B" w:rsidR="00CB3716" w:rsidRPr="00CB3716" w:rsidRDefault="00CB3716">
      <w:pPr>
        <w:rPr>
          <w:rFonts w:cstheme="minorHAnsi"/>
          <w:b/>
          <w:bCs/>
        </w:rPr>
      </w:pPr>
      <w:r w:rsidRPr="00CB3716">
        <w:rPr>
          <w:rFonts w:cstheme="minorHAnsi"/>
          <w:b/>
          <w:bCs/>
        </w:rPr>
        <w:t>Explanation of files:</w:t>
      </w:r>
    </w:p>
    <w:p w14:paraId="0266B751" w14:textId="7E8286AF" w:rsidR="00CB3716" w:rsidRPr="00CB3716" w:rsidRDefault="00CB3716" w:rsidP="00CB3716">
      <w:pPr>
        <w:rPr>
          <w:rFonts w:cstheme="minorHAnsi"/>
        </w:rPr>
      </w:pPr>
      <w:proofErr w:type="spellStart"/>
      <w:r w:rsidRPr="00CB3716">
        <w:rPr>
          <w:rFonts w:cstheme="minorHAnsi"/>
          <w:u w:val="single"/>
        </w:rPr>
        <w:t>Info_Ecotones_MMC.sas</w:t>
      </w:r>
      <w:proofErr w:type="spellEnd"/>
      <w:r w:rsidRPr="00CB3716">
        <w:rPr>
          <w:rFonts w:cstheme="minorHAnsi"/>
        </w:rPr>
        <w:t xml:space="preserve"> – SAS script for running each model, calculating </w:t>
      </w:r>
      <w:proofErr w:type="spellStart"/>
      <w:r w:rsidRPr="00CB3716">
        <w:rPr>
          <w:rFonts w:cstheme="minorHAnsi"/>
        </w:rPr>
        <w:t>AICc</w:t>
      </w:r>
      <w:proofErr w:type="spellEnd"/>
      <w:r w:rsidRPr="00CB3716">
        <w:rPr>
          <w:rFonts w:cstheme="minorHAnsi"/>
        </w:rPr>
        <w:t>, and output results for comparison.</w:t>
      </w:r>
    </w:p>
    <w:p w14:paraId="39935FEA" w14:textId="6BC0C161" w:rsidR="00CB3716" w:rsidRPr="00CB3716" w:rsidRDefault="00CB3716" w:rsidP="00CB3716">
      <w:pPr>
        <w:rPr>
          <w:rFonts w:cstheme="minorHAnsi"/>
        </w:rPr>
      </w:pPr>
      <w:r w:rsidRPr="00CB3716">
        <w:rPr>
          <w:rFonts w:cstheme="minorHAnsi"/>
          <w:u w:val="single"/>
        </w:rPr>
        <w:t>Models_Info_Eco_Bound_nocorr.xlsx</w:t>
      </w:r>
      <w:r w:rsidRPr="00CB3716">
        <w:rPr>
          <w:rFonts w:cstheme="minorHAnsi"/>
        </w:rPr>
        <w:t xml:space="preserve"> – List of models evaluated with the ‘</w:t>
      </w:r>
      <w:proofErr w:type="spellStart"/>
      <w:r w:rsidRPr="00CB3716">
        <w:rPr>
          <w:rFonts w:cstheme="minorHAnsi"/>
          <w:i/>
          <w:iCs/>
        </w:rPr>
        <w:t>Info_Ecotones_MMC.sas</w:t>
      </w:r>
      <w:proofErr w:type="spellEnd"/>
      <w:r w:rsidRPr="00CB3716">
        <w:rPr>
          <w:rFonts w:cstheme="minorHAnsi"/>
        </w:rPr>
        <w:t>’ script in this analysis.</w:t>
      </w:r>
    </w:p>
    <w:p w14:paraId="2F651AF1" w14:textId="487345E2" w:rsidR="00CB3716" w:rsidRPr="00CB3716" w:rsidRDefault="00CB3716">
      <w:pPr>
        <w:rPr>
          <w:rFonts w:cstheme="minorHAnsi"/>
        </w:rPr>
      </w:pPr>
      <w:r w:rsidRPr="00CB3716">
        <w:rPr>
          <w:rFonts w:cstheme="minorHAnsi"/>
          <w:u w:val="single"/>
        </w:rPr>
        <w:t>DUST_DATA.csv</w:t>
      </w:r>
      <w:r w:rsidRPr="00CB3716">
        <w:rPr>
          <w:rFonts w:cstheme="minorHAnsi"/>
        </w:rPr>
        <w:t xml:space="preserve"> – data table containing county</w:t>
      </w:r>
      <w:r w:rsidR="00C13644">
        <w:rPr>
          <w:rFonts w:cstheme="minorHAnsi"/>
        </w:rPr>
        <w:t>-</w:t>
      </w:r>
      <w:r w:rsidRPr="00CB3716">
        <w:rPr>
          <w:rFonts w:cstheme="minorHAnsi"/>
        </w:rPr>
        <w:t xml:space="preserve">level data for </w:t>
      </w:r>
      <w:r w:rsidR="000C4610">
        <w:rPr>
          <w:rFonts w:cstheme="minorHAnsi"/>
        </w:rPr>
        <w:t>pre-drought, drought, and post-drought periods</w:t>
      </w:r>
      <w:r w:rsidRPr="00CB3716">
        <w:rPr>
          <w:rFonts w:cstheme="minorHAnsi"/>
        </w:rPr>
        <w:t>.</w:t>
      </w:r>
      <w:r>
        <w:rPr>
          <w:rFonts w:cstheme="minorHAnsi"/>
        </w:rPr>
        <w:t xml:space="preserve"> Column headings are described below.</w:t>
      </w:r>
    </w:p>
    <w:tbl>
      <w:tblPr>
        <w:tblW w:w="8805" w:type="dxa"/>
        <w:tblLook w:val="04A0" w:firstRow="1" w:lastRow="0" w:firstColumn="1" w:lastColumn="0" w:noHBand="0" w:noVBand="1"/>
      </w:tblPr>
      <w:tblGrid>
        <w:gridCol w:w="2312"/>
        <w:gridCol w:w="6493"/>
      </w:tblGrid>
      <w:tr w:rsidR="00CB3716" w:rsidRPr="00CB3716" w14:paraId="6A40FBB2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AE88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FIPS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8F4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County federal information processing system code (FIPS)</w:t>
            </w:r>
          </w:p>
        </w:tc>
      </w:tr>
      <w:tr w:rsidR="00CB3716" w:rsidRPr="00CB3716" w14:paraId="1839771A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D87E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in_Co_190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4B25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designates whether county falls within study area</w:t>
            </w:r>
          </w:p>
        </w:tc>
      </w:tr>
      <w:tr w:rsidR="00CB3716" w:rsidRPr="00CB3716" w14:paraId="5A3CC6E3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DDCF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4556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designates study period</w:t>
            </w:r>
          </w:p>
        </w:tc>
      </w:tr>
      <w:tr w:rsidR="00CB3716" w:rsidRPr="00CB3716" w14:paraId="350E968C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D9B7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Yield_bu_ac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6D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Annual county corn crop yield</w:t>
            </w:r>
          </w:p>
        </w:tc>
      </w:tr>
      <w:tr w:rsidR="00CB3716" w:rsidRPr="00CB3716" w14:paraId="08552979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3D6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Prod_g_m2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136D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Plant biomass estimated from corn production</w:t>
            </w:r>
          </w:p>
        </w:tc>
      </w:tr>
      <w:tr w:rsidR="00CB3716" w:rsidRPr="00CB3716" w14:paraId="7D65BF49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783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PPT_wy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EB0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wateryear</w:t>
            </w:r>
            <w:proofErr w:type="spellEnd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precipitation</w:t>
            </w:r>
          </w:p>
        </w:tc>
      </w:tr>
      <w:tr w:rsidR="00CB3716" w:rsidRPr="00CB3716" w14:paraId="2526C04A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5FD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Tmax_gs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D0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Average maximum temperature during growing season (Apr through Aug)</w:t>
            </w:r>
          </w:p>
        </w:tc>
      </w:tr>
      <w:tr w:rsidR="00CB3716" w:rsidRPr="00CB3716" w14:paraId="1A82817D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90F3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_90FDays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B1B8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Average number of days above 90F during April and May</w:t>
            </w:r>
          </w:p>
        </w:tc>
      </w:tr>
      <w:tr w:rsidR="00CB3716" w:rsidRPr="00CB3716" w14:paraId="14E8143E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613F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Pcnt_Cropland_abnd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749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Sum of failed and fallow cropland / total </w:t>
            </w: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croplan</w:t>
            </w:r>
            <w:proofErr w:type="spellEnd"/>
          </w:p>
        </w:tc>
      </w:tr>
      <w:tr w:rsidR="00CB3716" w:rsidRPr="00CB3716" w14:paraId="4177ACC6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554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Grassland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8A6F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Grassland type</w:t>
            </w:r>
          </w:p>
        </w:tc>
      </w:tr>
      <w:tr w:rsidR="00CB3716" w:rsidRPr="00CB3716" w14:paraId="68D339F5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09B7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Eros_pct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687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The proportion of a county experiencing erosion described as moderate or greater</w:t>
            </w:r>
          </w:p>
        </w:tc>
      </w:tr>
      <w:tr w:rsidR="00CB3716" w:rsidRPr="00CB3716" w14:paraId="25A3F878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1F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disturb_min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30A5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Minimum soil threshold shear velocity of disturbed agricultural lands</w:t>
            </w:r>
          </w:p>
        </w:tc>
      </w:tr>
      <w:tr w:rsidR="00CB3716" w:rsidRPr="00CB3716" w14:paraId="412A3FE4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D4D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sand_wt_mean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B76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Area weighted mean of a county's %sand</w:t>
            </w:r>
          </w:p>
        </w:tc>
      </w:tr>
      <w:tr w:rsidR="00CB3716" w:rsidRPr="00CB3716" w14:paraId="59948F74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D444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sandvf_wt_mean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DE4A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Area weighted mean of a county's %very fine sand</w:t>
            </w:r>
          </w:p>
        </w:tc>
      </w:tr>
      <w:tr w:rsidR="00CB3716" w:rsidRPr="00CB3716" w14:paraId="5265518B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356D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silt_wt_mean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59B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Area weighted mean of a county's %silt</w:t>
            </w:r>
          </w:p>
        </w:tc>
      </w:tr>
      <w:tr w:rsidR="00CB3716" w:rsidRPr="00CB3716" w14:paraId="3D0C4155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FF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disturbed_wt_mean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0059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Average soil threshold shear velocity of disturbed agricultural lands</w:t>
            </w:r>
          </w:p>
        </w:tc>
      </w:tr>
    </w:tbl>
    <w:p w14:paraId="5067B7BF" w14:textId="77777777" w:rsidR="00CB3716" w:rsidRPr="00CB3716" w:rsidRDefault="00CB3716">
      <w:pPr>
        <w:rPr>
          <w:rFonts w:cstheme="minorHAnsi"/>
        </w:rPr>
      </w:pPr>
    </w:p>
    <w:sectPr w:rsidR="00CB3716" w:rsidRPr="00CB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7a0MLCwNDIxNTJT0lEKTi0uzszPAykwqgUAt5pBtSwAAAA="/>
  </w:docVars>
  <w:rsids>
    <w:rsidRoot w:val="00CB3716"/>
    <w:rsid w:val="000C4610"/>
    <w:rsid w:val="00C13644"/>
    <w:rsid w:val="00CB3716"/>
    <w:rsid w:val="00D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CB8B"/>
  <w15:chartTrackingRefBased/>
  <w15:docId w15:val="{1C0686B3-7826-42D1-82FD-7FCB67A3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Burruss</dc:creator>
  <cp:keywords/>
  <dc:description/>
  <cp:lastModifiedBy>Dylan Burruss</cp:lastModifiedBy>
  <cp:revision>3</cp:revision>
  <dcterms:created xsi:type="dcterms:W3CDTF">2023-02-22T20:45:00Z</dcterms:created>
  <dcterms:modified xsi:type="dcterms:W3CDTF">2023-02-22T21:24:00Z</dcterms:modified>
</cp:coreProperties>
</file>