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660" w:rsidRDefault="007B556D" w:rsidP="007B556D">
      <w:pPr>
        <w:jc w:val="right"/>
      </w:pPr>
      <w:proofErr w:type="spellStart"/>
      <w:r>
        <w:t>Barva</w:t>
      </w:r>
      <w:proofErr w:type="spellEnd"/>
      <w:r>
        <w:t>, Dylan</w:t>
      </w:r>
    </w:p>
    <w:p w:rsidR="007B556D" w:rsidRDefault="007B556D" w:rsidP="007B556D">
      <w:pPr>
        <w:jc w:val="right"/>
      </w:pPr>
      <w:r>
        <w:t>Per. 6</w:t>
      </w:r>
    </w:p>
    <w:p w:rsidR="007B556D" w:rsidRDefault="007B556D" w:rsidP="007B556D">
      <w:pPr>
        <w:jc w:val="center"/>
      </w:pPr>
      <w:r>
        <w:t xml:space="preserve">Magpie </w:t>
      </w:r>
      <w:proofErr w:type="spellStart"/>
      <w:r>
        <w:t>Chatbot</w:t>
      </w:r>
      <w:proofErr w:type="spellEnd"/>
      <w:r>
        <w:t xml:space="preserve"> Lab</w:t>
      </w:r>
    </w:p>
    <w:p w:rsidR="004411A9" w:rsidRDefault="004411A9" w:rsidP="007B556D"/>
    <w:p w:rsidR="004411A9" w:rsidRDefault="004411A9" w:rsidP="007B556D">
      <w:r>
        <w:t>Activity 1</w:t>
      </w:r>
    </w:p>
    <w:p w:rsidR="007B556D" w:rsidRDefault="004411A9" w:rsidP="007B556D">
      <w:proofErr w:type="spellStart"/>
      <w:r>
        <w:t>Chatbot</w:t>
      </w:r>
      <w:proofErr w:type="spellEnd"/>
      <w:r>
        <w:t xml:space="preserve">: </w:t>
      </w:r>
      <w:proofErr w:type="spellStart"/>
      <w:r>
        <w:t>Elbot</w:t>
      </w:r>
      <w:proofErr w:type="spellEnd"/>
      <w:r>
        <w:t xml:space="preserve"> the Robot</w:t>
      </w:r>
    </w:p>
    <w:p w:rsidR="007B556D" w:rsidRDefault="007B556D" w:rsidP="007B556D">
      <w:r>
        <w:t xml:space="preserve">Exploration Have several conversations with your </w:t>
      </w:r>
      <w:proofErr w:type="spellStart"/>
      <w:r>
        <w:t>chatbot</w:t>
      </w:r>
      <w:proofErr w:type="spellEnd"/>
      <w:r>
        <w:t xml:space="preserve"> and answer the following questions: </w:t>
      </w:r>
    </w:p>
    <w:p w:rsidR="007B556D" w:rsidRDefault="007B556D" w:rsidP="007B556D">
      <w:r>
        <w:sym w:font="Symbol" w:char="F0B7"/>
      </w:r>
      <w:r>
        <w:t xml:space="preserve"> How does it respond to “where do you come from”?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360"/>
      </w:tblGrid>
      <w:tr w:rsidR="007B556D" w:rsidRPr="007B556D" w:rsidTr="007B556D">
        <w:trPr>
          <w:tblCellSpacing w:w="0" w:type="dxa"/>
        </w:trPr>
        <w:tc>
          <w:tcPr>
            <w:tcW w:w="0" w:type="auto"/>
            <w:shd w:val="clear" w:color="auto" w:fill="FFFFFF"/>
            <w:vAlign w:val="center"/>
            <w:hideMark/>
          </w:tcPr>
          <w:p w:rsidR="007B556D" w:rsidRPr="007B556D" w:rsidRDefault="007B556D" w:rsidP="007B556D">
            <w:pPr>
              <w:spacing w:after="0" w:line="240" w:lineRule="auto"/>
              <w:rPr>
                <w:rFonts w:eastAsia="Times New Roman" w:cstheme="minorHAnsi"/>
              </w:rPr>
            </w:pPr>
            <w:r w:rsidRPr="007B556D">
              <w:rPr>
                <w:rFonts w:eastAsia="Times New Roman" w:cstheme="minorHAnsi"/>
              </w:rPr>
              <w:t>Most of my parts can be bought at better-stocked hardware stores and assembled by a typical high-school student.</w:t>
            </w:r>
          </w:p>
        </w:tc>
      </w:tr>
      <w:tr w:rsidR="007B556D" w:rsidRPr="007B556D" w:rsidTr="007B556D">
        <w:trPr>
          <w:tblCellSpacing w:w="0" w:type="dxa"/>
        </w:trPr>
        <w:tc>
          <w:tcPr>
            <w:tcW w:w="0" w:type="auto"/>
            <w:shd w:val="clear" w:color="auto" w:fill="FFFFFF"/>
            <w:vAlign w:val="center"/>
            <w:hideMark/>
          </w:tcPr>
          <w:p w:rsidR="007B556D" w:rsidRPr="007B556D" w:rsidRDefault="007B556D" w:rsidP="007B556D">
            <w:pPr>
              <w:spacing w:after="0" w:line="240" w:lineRule="auto"/>
              <w:rPr>
                <w:rFonts w:ascii="Tahoma" w:eastAsia="Times New Roman" w:hAnsi="Tahoma" w:cs="Tahoma"/>
                <w:sz w:val="24"/>
                <w:szCs w:val="24"/>
              </w:rPr>
            </w:pPr>
          </w:p>
        </w:tc>
      </w:tr>
    </w:tbl>
    <w:p w:rsidR="007B556D" w:rsidRDefault="007B556D" w:rsidP="007B556D"/>
    <w:p w:rsidR="007B556D" w:rsidRDefault="007B556D" w:rsidP="007B556D">
      <w:r>
        <w:sym w:font="Symbol" w:char="F0B7"/>
      </w:r>
      <w:r>
        <w:t xml:space="preserve"> What is the most interesting response?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427"/>
      </w:tblGrid>
      <w:tr w:rsidR="007B556D" w:rsidRPr="007B556D" w:rsidTr="007B556D">
        <w:trPr>
          <w:tblCellSpacing w:w="0" w:type="dxa"/>
        </w:trPr>
        <w:tc>
          <w:tcPr>
            <w:tcW w:w="0" w:type="auto"/>
            <w:shd w:val="clear" w:color="auto" w:fill="FFFFFF"/>
            <w:vAlign w:val="center"/>
            <w:hideMark/>
          </w:tcPr>
          <w:p w:rsidR="007B556D" w:rsidRPr="007B556D" w:rsidRDefault="007B556D" w:rsidP="007B556D">
            <w:pPr>
              <w:spacing w:after="0" w:line="240" w:lineRule="auto"/>
              <w:rPr>
                <w:rFonts w:eastAsia="Times New Roman" w:cstheme="minorHAnsi"/>
              </w:rPr>
            </w:pPr>
            <w:r w:rsidRPr="007B556D">
              <w:rPr>
                <w:rFonts w:eastAsia="Times New Roman" w:cstheme="minorHAnsi"/>
              </w:rPr>
              <w:t>I'm afraid you're in an endless loop. Maybe you should re-boot yourself.</w:t>
            </w:r>
          </w:p>
        </w:tc>
      </w:tr>
      <w:tr w:rsidR="007B556D" w:rsidRPr="007B556D" w:rsidTr="007B556D">
        <w:trPr>
          <w:tblCellSpacing w:w="0" w:type="dxa"/>
        </w:trPr>
        <w:tc>
          <w:tcPr>
            <w:tcW w:w="0" w:type="auto"/>
            <w:shd w:val="clear" w:color="auto" w:fill="FFFFFF"/>
            <w:vAlign w:val="center"/>
            <w:hideMark/>
          </w:tcPr>
          <w:p w:rsidR="007B556D" w:rsidRPr="007B556D" w:rsidRDefault="007B556D" w:rsidP="007B556D">
            <w:pPr>
              <w:spacing w:after="0" w:line="240" w:lineRule="auto"/>
              <w:rPr>
                <w:rFonts w:ascii="Tahoma" w:eastAsia="Times New Roman" w:hAnsi="Tahoma" w:cs="Tahoma"/>
                <w:sz w:val="24"/>
                <w:szCs w:val="24"/>
              </w:rPr>
            </w:pPr>
          </w:p>
        </w:tc>
      </w:tr>
    </w:tbl>
    <w:p w:rsidR="007B556D" w:rsidRDefault="007B556D" w:rsidP="007B556D"/>
    <w:p w:rsidR="007B556D" w:rsidRDefault="007B556D" w:rsidP="007B556D">
      <w:r>
        <w:sym w:font="Symbol" w:char="F0B7"/>
      </w:r>
      <w:r>
        <w:t xml:space="preserve"> What is the most peculiar response?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794"/>
      </w:tblGrid>
      <w:tr w:rsidR="007B556D" w:rsidRPr="007B556D" w:rsidTr="007B556D">
        <w:trPr>
          <w:tblCellSpacing w:w="0" w:type="dxa"/>
        </w:trPr>
        <w:tc>
          <w:tcPr>
            <w:tcW w:w="0" w:type="auto"/>
            <w:shd w:val="clear" w:color="auto" w:fill="FFFFFF"/>
            <w:vAlign w:val="center"/>
            <w:hideMark/>
          </w:tcPr>
          <w:p w:rsidR="007B556D" w:rsidRPr="007B556D" w:rsidRDefault="007B556D" w:rsidP="007B556D">
            <w:pPr>
              <w:spacing w:after="0" w:line="240" w:lineRule="auto"/>
              <w:rPr>
                <w:rFonts w:eastAsia="Times New Roman" w:cstheme="minorHAnsi"/>
              </w:rPr>
            </w:pPr>
            <w:r w:rsidRPr="007B556D">
              <w:rPr>
                <w:rFonts w:eastAsia="Times New Roman" w:cstheme="minorHAnsi"/>
              </w:rPr>
              <w:t>FATAL ERROR 42: OMISSION OF SUPERFLUOUS INPUT</w:t>
            </w:r>
          </w:p>
        </w:tc>
      </w:tr>
      <w:tr w:rsidR="007B556D" w:rsidRPr="007B556D" w:rsidTr="007B556D">
        <w:trPr>
          <w:tblCellSpacing w:w="0" w:type="dxa"/>
        </w:trPr>
        <w:tc>
          <w:tcPr>
            <w:tcW w:w="0" w:type="auto"/>
            <w:shd w:val="clear" w:color="auto" w:fill="FFFFFF"/>
            <w:vAlign w:val="center"/>
            <w:hideMark/>
          </w:tcPr>
          <w:p w:rsidR="007B556D" w:rsidRPr="007B556D" w:rsidRDefault="007B556D" w:rsidP="007B556D">
            <w:pPr>
              <w:spacing w:after="0" w:line="240" w:lineRule="auto"/>
              <w:rPr>
                <w:rFonts w:ascii="Tahoma" w:eastAsia="Times New Roman" w:hAnsi="Tahoma" w:cs="Tahoma"/>
                <w:sz w:val="24"/>
                <w:szCs w:val="24"/>
              </w:rPr>
            </w:pPr>
          </w:p>
        </w:tc>
      </w:tr>
    </w:tbl>
    <w:p w:rsidR="007B556D" w:rsidRDefault="007B556D" w:rsidP="007B556D"/>
    <w:p w:rsidR="007B556D" w:rsidRDefault="007B556D" w:rsidP="007B556D">
      <w:r>
        <w:sym w:font="Symbol" w:char="F0B7"/>
      </w:r>
      <w:r>
        <w:t xml:space="preserve"> How does it respond to “</w:t>
      </w:r>
      <w:proofErr w:type="spellStart"/>
      <w:r>
        <w:t>asdfghjkl</w:t>
      </w:r>
      <w:proofErr w:type="spellEnd"/>
      <w:r>
        <w: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5142"/>
      </w:tblGrid>
      <w:tr w:rsidR="007B556D" w:rsidRPr="007B556D" w:rsidTr="007B556D">
        <w:trPr>
          <w:tblCellSpacing w:w="0" w:type="dxa"/>
        </w:trPr>
        <w:tc>
          <w:tcPr>
            <w:tcW w:w="0" w:type="auto"/>
            <w:shd w:val="clear" w:color="auto" w:fill="FFFFFF"/>
            <w:vAlign w:val="center"/>
            <w:hideMark/>
          </w:tcPr>
          <w:p w:rsidR="007B556D" w:rsidRPr="007B556D" w:rsidRDefault="007B556D" w:rsidP="007B556D">
            <w:pPr>
              <w:spacing w:after="0" w:line="240" w:lineRule="auto"/>
              <w:rPr>
                <w:rFonts w:eastAsia="Times New Roman" w:cstheme="minorHAnsi"/>
              </w:rPr>
            </w:pPr>
            <w:r w:rsidRPr="007B556D">
              <w:rPr>
                <w:rFonts w:eastAsia="Times New Roman" w:cstheme="minorHAnsi"/>
              </w:rPr>
              <w:t>I have to know your name first before responding to that.</w:t>
            </w:r>
          </w:p>
        </w:tc>
      </w:tr>
      <w:tr w:rsidR="007B556D" w:rsidRPr="007B556D" w:rsidTr="007B556D">
        <w:trPr>
          <w:tblCellSpacing w:w="0" w:type="dxa"/>
        </w:trPr>
        <w:tc>
          <w:tcPr>
            <w:tcW w:w="0" w:type="auto"/>
            <w:shd w:val="clear" w:color="auto" w:fill="FFFFFF"/>
            <w:vAlign w:val="center"/>
            <w:hideMark/>
          </w:tcPr>
          <w:p w:rsidR="007B556D" w:rsidRPr="007B556D" w:rsidRDefault="007B556D" w:rsidP="007B556D">
            <w:pPr>
              <w:spacing w:after="0" w:line="240" w:lineRule="auto"/>
              <w:rPr>
                <w:rFonts w:ascii="Tahoma" w:eastAsia="Times New Roman" w:hAnsi="Tahoma" w:cs="Tahoma"/>
                <w:sz w:val="24"/>
                <w:szCs w:val="24"/>
              </w:rPr>
            </w:pPr>
          </w:p>
        </w:tc>
      </w:tr>
    </w:tbl>
    <w:p w:rsidR="007B556D" w:rsidRDefault="007B556D" w:rsidP="007B556D"/>
    <w:p w:rsidR="007B556D" w:rsidRDefault="007B556D" w:rsidP="007B556D">
      <w:pPr>
        <w:pStyle w:val="ListParagraph"/>
        <w:numPr>
          <w:ilvl w:val="0"/>
          <w:numId w:val="1"/>
        </w:numPr>
      </w:pPr>
      <w:r>
        <w:t xml:space="preserve">Can you identify keywords to which your </w:t>
      </w:r>
      <w:proofErr w:type="spellStart"/>
      <w:r>
        <w:t>chatbot</w:t>
      </w:r>
      <w:proofErr w:type="spellEnd"/>
      <w:r>
        <w:t xml:space="preserve"> responds? </w:t>
      </w:r>
    </w:p>
    <w:p w:rsidR="007B556D" w:rsidRDefault="007B556D" w:rsidP="007B556D">
      <w:pPr>
        <w:pStyle w:val="ListParagraph"/>
      </w:pPr>
      <w:r>
        <w:t xml:space="preserve">It responded to keywords such as names and topics of discussion. </w:t>
      </w:r>
    </w:p>
    <w:p w:rsidR="007B556D" w:rsidRDefault="007B556D" w:rsidP="007B556D">
      <w:pPr>
        <w:pStyle w:val="ListParagraph"/>
        <w:numPr>
          <w:ilvl w:val="0"/>
          <w:numId w:val="1"/>
        </w:numPr>
      </w:pPr>
      <w:r>
        <w:t>Think of several keywords and the responses they might cause.</w:t>
      </w:r>
    </w:p>
    <w:p w:rsidR="007B556D" w:rsidRDefault="007B556D" w:rsidP="007B556D">
      <w:pPr>
        <w:pStyle w:val="ListParagraph"/>
      </w:pPr>
      <w:r>
        <w:t>Weather – causes the bot to talk about the weather</w:t>
      </w:r>
    </w:p>
    <w:p w:rsidR="007B556D" w:rsidRDefault="007B556D" w:rsidP="007B556D">
      <w:pPr>
        <w:pStyle w:val="ListParagraph"/>
      </w:pPr>
      <w:r>
        <w:t>Name – gets the bot to say its name</w:t>
      </w:r>
    </w:p>
    <w:p w:rsidR="007B556D" w:rsidRDefault="007B556D" w:rsidP="007B556D">
      <w:pPr>
        <w:pStyle w:val="ListParagraph"/>
      </w:pPr>
      <w:r>
        <w:t>Creator – bot talks about people who wrote it</w:t>
      </w:r>
    </w:p>
    <w:p w:rsidR="004411A9" w:rsidRDefault="004411A9" w:rsidP="004411A9"/>
    <w:p w:rsidR="004411A9" w:rsidRDefault="004411A9" w:rsidP="004411A9">
      <w:r>
        <w:t>Activity 2</w:t>
      </w:r>
    </w:p>
    <w:p w:rsidR="003E1E58" w:rsidRDefault="003E1E58" w:rsidP="004411A9">
      <w:r>
        <w:t>What happens when more than one keyword appears in a string? Consider the string “My mother has a dog but no cat.” Explain how to prioritize responses in the reply method.</w:t>
      </w:r>
    </w:p>
    <w:p w:rsidR="003E1E58" w:rsidRDefault="003E1E58" w:rsidP="004411A9">
      <w:r>
        <w:t>The keyword closer to the top is the word the bot recognizes. Prioritize responses by putting them further at the top of the if-else block.</w:t>
      </w:r>
    </w:p>
    <w:p w:rsidR="004411A9" w:rsidRDefault="004411A9" w:rsidP="004411A9">
      <w:r>
        <w:lastRenderedPageBreak/>
        <w:t>What happens when a keyword is included in another word? Consider statements like “I know all the state capitals” and “I like vegetables smothered in cheese.” Explain the problem with the responses to these statements</w:t>
      </w:r>
    </w:p>
    <w:p w:rsidR="004411A9" w:rsidRDefault="004411A9" w:rsidP="004411A9">
      <w:r>
        <w:t>The bot doesn’t recognize that the keyword is in another word. This means that the bot can’t recognize plural</w:t>
      </w:r>
      <w:r w:rsidR="00153E4C">
        <w:t>s</w:t>
      </w:r>
      <w:r>
        <w:t xml:space="preserve"> and other forms of a keyword.</w:t>
      </w:r>
    </w:p>
    <w:p w:rsidR="00670641" w:rsidRDefault="00670641" w:rsidP="004411A9">
      <w:r>
        <w:t>Activity 3:</w:t>
      </w:r>
    </w:p>
    <w:p w:rsidR="00670641" w:rsidRDefault="00670641" w:rsidP="00670641">
      <w:r>
        <w:t xml:space="preserve">Write the value of each of the variable </w:t>
      </w:r>
      <w:proofErr w:type="spellStart"/>
      <w:r>
        <w:t>psn</w:t>
      </w:r>
      <w:proofErr w:type="spellEnd"/>
      <w:r>
        <w:t>, before, and after each time the program control reaches the point in the method indicated by the comment.</w:t>
      </w:r>
    </w:p>
    <w:p w:rsidR="00670641" w:rsidRDefault="00670641" w:rsidP="00670641">
      <w:proofErr w:type="spellStart"/>
      <w:proofErr w:type="gramStart"/>
      <w:r>
        <w:t>findKeyword</w:t>
      </w:r>
      <w:proofErr w:type="spellEnd"/>
      <w:r>
        <w:t>(</w:t>
      </w:r>
      <w:proofErr w:type="gramEnd"/>
      <w:r>
        <w:t>"She's my sister", "sister", 0);</w:t>
      </w:r>
    </w:p>
    <w:tbl>
      <w:tblPr>
        <w:tblStyle w:val="TableGrid"/>
        <w:tblW w:w="0" w:type="auto"/>
        <w:tblLook w:val="04A0" w:firstRow="1" w:lastRow="0" w:firstColumn="1" w:lastColumn="0" w:noHBand="0" w:noVBand="1"/>
      </w:tblPr>
      <w:tblGrid>
        <w:gridCol w:w="2337"/>
        <w:gridCol w:w="2337"/>
        <w:gridCol w:w="2338"/>
        <w:gridCol w:w="2338"/>
      </w:tblGrid>
      <w:tr w:rsidR="00670641" w:rsidTr="00670641">
        <w:tc>
          <w:tcPr>
            <w:tcW w:w="2337" w:type="dxa"/>
          </w:tcPr>
          <w:p w:rsidR="00670641" w:rsidRDefault="00670641" w:rsidP="00670641">
            <w:r>
              <w:t>Iteration</w:t>
            </w:r>
          </w:p>
        </w:tc>
        <w:tc>
          <w:tcPr>
            <w:tcW w:w="2337" w:type="dxa"/>
          </w:tcPr>
          <w:p w:rsidR="00670641" w:rsidRDefault="00670641" w:rsidP="00670641">
            <w:proofErr w:type="spellStart"/>
            <w:r>
              <w:t>Psn</w:t>
            </w:r>
            <w:proofErr w:type="spellEnd"/>
          </w:p>
        </w:tc>
        <w:tc>
          <w:tcPr>
            <w:tcW w:w="2338" w:type="dxa"/>
          </w:tcPr>
          <w:p w:rsidR="00670641" w:rsidRDefault="00670641" w:rsidP="00670641">
            <w:r>
              <w:t xml:space="preserve">Before </w:t>
            </w:r>
          </w:p>
        </w:tc>
        <w:tc>
          <w:tcPr>
            <w:tcW w:w="2338" w:type="dxa"/>
          </w:tcPr>
          <w:p w:rsidR="00670641" w:rsidRDefault="00670641" w:rsidP="00670641">
            <w:r>
              <w:t>After</w:t>
            </w:r>
          </w:p>
        </w:tc>
      </w:tr>
      <w:tr w:rsidR="00670641" w:rsidTr="00670641">
        <w:tc>
          <w:tcPr>
            <w:tcW w:w="2337" w:type="dxa"/>
          </w:tcPr>
          <w:p w:rsidR="00670641" w:rsidRDefault="00670641" w:rsidP="00670641">
            <w:r>
              <w:t>1</w:t>
            </w:r>
          </w:p>
        </w:tc>
        <w:tc>
          <w:tcPr>
            <w:tcW w:w="2337" w:type="dxa"/>
          </w:tcPr>
          <w:p w:rsidR="00670641" w:rsidRDefault="00670641" w:rsidP="00670641">
            <w:r>
              <w:t>9</w:t>
            </w:r>
          </w:p>
        </w:tc>
        <w:tc>
          <w:tcPr>
            <w:tcW w:w="2338" w:type="dxa"/>
          </w:tcPr>
          <w:p w:rsidR="00670641" w:rsidRDefault="00670641" w:rsidP="00670641">
            <w:r>
              <w:t>“ “</w:t>
            </w:r>
          </w:p>
        </w:tc>
        <w:tc>
          <w:tcPr>
            <w:tcW w:w="2338" w:type="dxa"/>
          </w:tcPr>
          <w:p w:rsidR="00670641" w:rsidRDefault="00670641" w:rsidP="00670641">
            <w:r>
              <w:t>“ “</w:t>
            </w:r>
          </w:p>
        </w:tc>
      </w:tr>
    </w:tbl>
    <w:p w:rsidR="00670641" w:rsidRDefault="00670641" w:rsidP="00670641"/>
    <w:p w:rsidR="00670641" w:rsidRDefault="00670641" w:rsidP="00670641">
      <w:proofErr w:type="spellStart"/>
      <w:proofErr w:type="gramStart"/>
      <w:r>
        <w:t>findKeyword</w:t>
      </w:r>
      <w:proofErr w:type="spellEnd"/>
      <w:r>
        <w:t>(</w:t>
      </w:r>
      <w:proofErr w:type="gramEnd"/>
      <w:r>
        <w:t>"Brother Tom is helpful", "brother", 0);</w:t>
      </w:r>
    </w:p>
    <w:tbl>
      <w:tblPr>
        <w:tblStyle w:val="TableGrid"/>
        <w:tblW w:w="0" w:type="auto"/>
        <w:tblLook w:val="04A0" w:firstRow="1" w:lastRow="0" w:firstColumn="1" w:lastColumn="0" w:noHBand="0" w:noVBand="1"/>
      </w:tblPr>
      <w:tblGrid>
        <w:gridCol w:w="2337"/>
        <w:gridCol w:w="2337"/>
        <w:gridCol w:w="2338"/>
        <w:gridCol w:w="2338"/>
      </w:tblGrid>
      <w:tr w:rsidR="00670641" w:rsidTr="00510B9C">
        <w:tc>
          <w:tcPr>
            <w:tcW w:w="2337" w:type="dxa"/>
          </w:tcPr>
          <w:p w:rsidR="00670641" w:rsidRDefault="00670641" w:rsidP="00510B9C">
            <w:r>
              <w:t>Iteration</w:t>
            </w:r>
          </w:p>
        </w:tc>
        <w:tc>
          <w:tcPr>
            <w:tcW w:w="2337" w:type="dxa"/>
          </w:tcPr>
          <w:p w:rsidR="00670641" w:rsidRDefault="00670641" w:rsidP="00510B9C">
            <w:proofErr w:type="spellStart"/>
            <w:r>
              <w:t>Psn</w:t>
            </w:r>
            <w:proofErr w:type="spellEnd"/>
          </w:p>
        </w:tc>
        <w:tc>
          <w:tcPr>
            <w:tcW w:w="2338" w:type="dxa"/>
          </w:tcPr>
          <w:p w:rsidR="00670641" w:rsidRDefault="00670641" w:rsidP="00510B9C">
            <w:r>
              <w:t xml:space="preserve">Before </w:t>
            </w:r>
          </w:p>
        </w:tc>
        <w:tc>
          <w:tcPr>
            <w:tcW w:w="2338" w:type="dxa"/>
          </w:tcPr>
          <w:p w:rsidR="00670641" w:rsidRDefault="00670641" w:rsidP="00510B9C">
            <w:r>
              <w:t>After</w:t>
            </w:r>
          </w:p>
        </w:tc>
      </w:tr>
      <w:tr w:rsidR="00670641" w:rsidTr="00510B9C">
        <w:tc>
          <w:tcPr>
            <w:tcW w:w="2337" w:type="dxa"/>
          </w:tcPr>
          <w:p w:rsidR="00670641" w:rsidRDefault="00670641" w:rsidP="00510B9C">
            <w:r>
              <w:t>1</w:t>
            </w:r>
          </w:p>
        </w:tc>
        <w:tc>
          <w:tcPr>
            <w:tcW w:w="2337" w:type="dxa"/>
          </w:tcPr>
          <w:p w:rsidR="00670641" w:rsidRDefault="00670641" w:rsidP="00510B9C">
            <w:r>
              <w:t>0</w:t>
            </w:r>
            <w:bookmarkStart w:id="0" w:name="_GoBack"/>
            <w:bookmarkEnd w:id="0"/>
          </w:p>
        </w:tc>
        <w:tc>
          <w:tcPr>
            <w:tcW w:w="2338" w:type="dxa"/>
          </w:tcPr>
          <w:p w:rsidR="00670641" w:rsidRDefault="00670641" w:rsidP="00510B9C">
            <w:r>
              <w:t>“ “</w:t>
            </w:r>
          </w:p>
        </w:tc>
        <w:tc>
          <w:tcPr>
            <w:tcW w:w="2338" w:type="dxa"/>
          </w:tcPr>
          <w:p w:rsidR="00670641" w:rsidRDefault="00670641" w:rsidP="00510B9C">
            <w:r>
              <w:t>“ “</w:t>
            </w:r>
          </w:p>
        </w:tc>
      </w:tr>
    </w:tbl>
    <w:p w:rsidR="00670641" w:rsidRDefault="00670641" w:rsidP="00670641"/>
    <w:sectPr w:rsidR="00670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6F19B5"/>
    <w:multiLevelType w:val="hybridMultilevel"/>
    <w:tmpl w:val="F3A48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56D"/>
    <w:rsid w:val="00153E4C"/>
    <w:rsid w:val="003E1E58"/>
    <w:rsid w:val="004411A9"/>
    <w:rsid w:val="00670641"/>
    <w:rsid w:val="00763660"/>
    <w:rsid w:val="007B556D"/>
    <w:rsid w:val="00D62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3956D"/>
  <w15:chartTrackingRefBased/>
  <w15:docId w15:val="{1A7BFB85-8B38-4143-9E54-D85C5DE51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56D"/>
    <w:pPr>
      <w:ind w:left="720"/>
      <w:contextualSpacing/>
    </w:pPr>
  </w:style>
  <w:style w:type="table" w:styleId="TableGrid">
    <w:name w:val="Table Grid"/>
    <w:basedOn w:val="TableNormal"/>
    <w:uiPriority w:val="39"/>
    <w:rsid w:val="00670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722174">
      <w:bodyDiv w:val="1"/>
      <w:marLeft w:val="0"/>
      <w:marRight w:val="0"/>
      <w:marTop w:val="0"/>
      <w:marBottom w:val="0"/>
      <w:divBdr>
        <w:top w:val="none" w:sz="0" w:space="0" w:color="auto"/>
        <w:left w:val="none" w:sz="0" w:space="0" w:color="auto"/>
        <w:bottom w:val="none" w:sz="0" w:space="0" w:color="auto"/>
        <w:right w:val="none" w:sz="0" w:space="0" w:color="auto"/>
      </w:divBdr>
    </w:div>
    <w:div w:id="1084494897">
      <w:bodyDiv w:val="1"/>
      <w:marLeft w:val="0"/>
      <w:marRight w:val="0"/>
      <w:marTop w:val="0"/>
      <w:marBottom w:val="0"/>
      <w:divBdr>
        <w:top w:val="none" w:sz="0" w:space="0" w:color="auto"/>
        <w:left w:val="none" w:sz="0" w:space="0" w:color="auto"/>
        <w:bottom w:val="none" w:sz="0" w:space="0" w:color="auto"/>
        <w:right w:val="none" w:sz="0" w:space="0" w:color="auto"/>
      </w:divBdr>
    </w:div>
    <w:div w:id="1523086307">
      <w:bodyDiv w:val="1"/>
      <w:marLeft w:val="0"/>
      <w:marRight w:val="0"/>
      <w:marTop w:val="0"/>
      <w:marBottom w:val="0"/>
      <w:divBdr>
        <w:top w:val="none" w:sz="0" w:space="0" w:color="auto"/>
        <w:left w:val="none" w:sz="0" w:space="0" w:color="auto"/>
        <w:bottom w:val="none" w:sz="0" w:space="0" w:color="auto"/>
        <w:right w:val="none" w:sz="0" w:space="0" w:color="auto"/>
      </w:divBdr>
    </w:div>
    <w:div w:id="185487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2018-10-02T19:54:00Z</dcterms:created>
  <dcterms:modified xsi:type="dcterms:W3CDTF">2018-10-04T21:05:00Z</dcterms:modified>
</cp:coreProperties>
</file>