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5EBC5" w14:textId="3B090886" w:rsidR="0089622C" w:rsidRPr="0089622C" w:rsidRDefault="0089622C" w:rsidP="004A54D5">
      <w:pPr>
        <w:jc w:val="center"/>
        <w:rPr>
          <w:rFonts w:ascii="Tele-Marines" w:hAnsi="Tele-Marines"/>
          <w:noProof/>
          <w:sz w:val="28"/>
          <w:u w:val="single"/>
        </w:rPr>
      </w:pPr>
      <w:r w:rsidRPr="0089622C">
        <w:rPr>
          <w:rFonts w:ascii="Tele-Marines" w:hAnsi="Tele-Marines"/>
          <w:noProof/>
          <w:sz w:val="28"/>
          <w:u w:val="single"/>
        </w:rPr>
        <w:t>Server Architecture &amp; Administration</w:t>
      </w:r>
    </w:p>
    <w:p w14:paraId="3CD06636" w14:textId="2596A581" w:rsidR="0089622C" w:rsidRDefault="0089622C">
      <w:pPr>
        <w:rPr>
          <w:rFonts w:ascii="Cambria" w:hAnsi="Cambria"/>
          <w:noProof/>
          <w:sz w:val="28"/>
        </w:rPr>
      </w:pPr>
    </w:p>
    <w:p w14:paraId="1F5804A8" w14:textId="77777777" w:rsidR="004A54D5" w:rsidRDefault="004A54D5">
      <w:pPr>
        <w:rPr>
          <w:rFonts w:ascii="Cambria" w:hAnsi="Cambria"/>
          <w:noProof/>
          <w:sz w:val="28"/>
        </w:rPr>
      </w:pPr>
    </w:p>
    <w:p w14:paraId="0F8396E5" w14:textId="0BD28074" w:rsidR="00556530" w:rsidRDefault="0091142C">
      <w:r>
        <w:rPr>
          <w:noProof/>
        </w:rPr>
        <w:drawing>
          <wp:inline distT="0" distB="0" distL="0" distR="0" wp14:anchorId="25636AC6" wp14:editId="31435CF0">
            <wp:extent cx="5486400" cy="2343150"/>
            <wp:effectExtent l="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C4DECE0" w14:textId="4677015B" w:rsidR="000523CB" w:rsidRDefault="000523CB">
      <w:pPr>
        <w:rPr>
          <w:rFonts w:ascii="Cambria" w:hAnsi="Cambria"/>
          <w:sz w:val="28"/>
        </w:rPr>
      </w:pPr>
      <w:proofErr w:type="gramStart"/>
      <w:r>
        <w:rPr>
          <w:rFonts w:ascii="Cambria" w:hAnsi="Cambria"/>
          <w:sz w:val="28"/>
        </w:rPr>
        <w:t>Les seuls filiales</w:t>
      </w:r>
      <w:proofErr w:type="gramEnd"/>
      <w:r>
        <w:rPr>
          <w:rFonts w:ascii="Cambria" w:hAnsi="Cambria"/>
          <w:sz w:val="28"/>
        </w:rPr>
        <w:t xml:space="preserve"> dont nous devons nous occuper sont la filiale de la maison mère ainsi que la filiale Télécom. Il faut </w:t>
      </w:r>
      <w:r w:rsidR="000A4A29">
        <w:rPr>
          <w:rFonts w:ascii="Cambria" w:hAnsi="Cambria"/>
          <w:sz w:val="28"/>
        </w:rPr>
        <w:t>mettre en place une architecture</w:t>
      </w:r>
      <w:r>
        <w:rPr>
          <w:rFonts w:ascii="Cambria" w:hAnsi="Cambria"/>
          <w:sz w:val="28"/>
        </w:rPr>
        <w:t xml:space="preserve"> Active Directory</w:t>
      </w:r>
    </w:p>
    <w:p w14:paraId="0AFD7F24" w14:textId="5C447AF1" w:rsidR="00C608C3" w:rsidRPr="00384DFC" w:rsidRDefault="000A4A29" w:rsidP="00384DFC">
      <w:pPr>
        <w:pStyle w:val="Paragraphedeliste"/>
        <w:numPr>
          <w:ilvl w:val="0"/>
          <w:numId w:val="1"/>
        </w:numPr>
        <w:rPr>
          <w:rFonts w:ascii="Cambria" w:hAnsi="Cambria"/>
          <w:sz w:val="28"/>
        </w:rPr>
      </w:pPr>
      <w:r w:rsidRPr="00384DFC">
        <w:rPr>
          <w:rFonts w:ascii="Cambria" w:hAnsi="Cambria"/>
          <w:sz w:val="28"/>
        </w:rPr>
        <w:t xml:space="preserve">La filiale « Groupe </w:t>
      </w:r>
      <w:proofErr w:type="spellStart"/>
      <w:r w:rsidRPr="00384DFC">
        <w:rPr>
          <w:rFonts w:ascii="Cambria" w:hAnsi="Cambria"/>
          <w:sz w:val="28"/>
        </w:rPr>
        <w:t>iSEC</w:t>
      </w:r>
      <w:proofErr w:type="spellEnd"/>
      <w:r w:rsidRPr="00384DFC">
        <w:rPr>
          <w:rFonts w:ascii="Cambria" w:hAnsi="Cambria"/>
          <w:sz w:val="28"/>
        </w:rPr>
        <w:t xml:space="preserve"> » </w:t>
      </w:r>
      <w:r w:rsidR="00C608C3" w:rsidRPr="00384DFC">
        <w:rPr>
          <w:rFonts w:ascii="Cambria" w:hAnsi="Cambria"/>
          <w:sz w:val="28"/>
        </w:rPr>
        <w:t>possède un</w:t>
      </w:r>
      <w:r w:rsidRPr="00384DFC">
        <w:rPr>
          <w:rFonts w:ascii="Cambria" w:hAnsi="Cambria"/>
          <w:sz w:val="28"/>
        </w:rPr>
        <w:t xml:space="preserve"> </w:t>
      </w:r>
      <w:r w:rsidR="00C608C3" w:rsidRPr="00384DFC">
        <w:rPr>
          <w:rFonts w:ascii="Cambria" w:hAnsi="Cambria"/>
          <w:sz w:val="28"/>
        </w:rPr>
        <w:t>contrôleur</w:t>
      </w:r>
      <w:r w:rsidRPr="00384DFC">
        <w:rPr>
          <w:rFonts w:ascii="Cambria" w:hAnsi="Cambria"/>
          <w:sz w:val="28"/>
        </w:rPr>
        <w:t xml:space="preserve"> de domaine principal, ainsi qu’un </w:t>
      </w:r>
      <w:proofErr w:type="spellStart"/>
      <w:r w:rsidRPr="00384DFC">
        <w:rPr>
          <w:rFonts w:ascii="Cambria" w:hAnsi="Cambria"/>
          <w:sz w:val="28"/>
        </w:rPr>
        <w:t>controleur</w:t>
      </w:r>
      <w:proofErr w:type="spellEnd"/>
      <w:r w:rsidRPr="00384DFC">
        <w:rPr>
          <w:rFonts w:ascii="Cambria" w:hAnsi="Cambria"/>
          <w:sz w:val="28"/>
        </w:rPr>
        <w:t xml:space="preserve"> de domaine </w:t>
      </w:r>
      <w:r w:rsidR="00C608C3" w:rsidRPr="00384DFC">
        <w:rPr>
          <w:rFonts w:ascii="Cambria" w:hAnsi="Cambria"/>
          <w:sz w:val="28"/>
        </w:rPr>
        <w:t xml:space="preserve">réplica. </w:t>
      </w:r>
    </w:p>
    <w:p w14:paraId="5A6DDC4A" w14:textId="5CC0BBBF" w:rsidR="00815AE2" w:rsidRDefault="00C608C3" w:rsidP="00DE11A5">
      <w:pPr>
        <w:pStyle w:val="Paragraphedeliste"/>
        <w:numPr>
          <w:ilvl w:val="0"/>
          <w:numId w:val="1"/>
        </w:numPr>
        <w:rPr>
          <w:rFonts w:ascii="Cambria" w:hAnsi="Cambria"/>
          <w:sz w:val="28"/>
        </w:rPr>
      </w:pPr>
      <w:r w:rsidRPr="00384DFC">
        <w:rPr>
          <w:rFonts w:ascii="Cambria" w:hAnsi="Cambria"/>
          <w:sz w:val="28"/>
        </w:rPr>
        <w:t>La filiale Télécom possède seulement un contrôleur de domaine</w:t>
      </w:r>
    </w:p>
    <w:p w14:paraId="68EF8239" w14:textId="77777777" w:rsidR="00DE11A5" w:rsidRPr="00DE11A5" w:rsidRDefault="00DE11A5" w:rsidP="00DE11A5">
      <w:pPr>
        <w:pStyle w:val="Paragraphedeliste"/>
        <w:rPr>
          <w:rFonts w:ascii="Cambria" w:hAnsi="Cambria"/>
          <w:sz w:val="28"/>
        </w:rPr>
      </w:pPr>
    </w:p>
    <w:p w14:paraId="37A1F138" w14:textId="77777777" w:rsidR="004A54D5" w:rsidRDefault="004A54D5">
      <w:pPr>
        <w:rPr>
          <w:b/>
          <w:lang w:val="en-US"/>
        </w:rPr>
      </w:pPr>
      <w:r>
        <w:rPr>
          <w:b/>
          <w:lang w:val="en-US"/>
        </w:rPr>
        <w:br w:type="page"/>
      </w:r>
    </w:p>
    <w:p w14:paraId="224F7B90" w14:textId="28B03AF5" w:rsidR="004A54D5" w:rsidRPr="004A54D5" w:rsidRDefault="004A54D5" w:rsidP="004A54D5">
      <w:pPr>
        <w:jc w:val="center"/>
        <w:rPr>
          <w:rFonts w:ascii="Cambria" w:hAnsi="Cambria"/>
          <w:b/>
        </w:rPr>
      </w:pPr>
      <w:r w:rsidRPr="004A54D5">
        <w:rPr>
          <w:rFonts w:ascii="Tele-Marines" w:hAnsi="Tele-Marines"/>
          <w:noProof/>
          <w:sz w:val="28"/>
          <w:u w:val="single"/>
        </w:rPr>
        <w:lastRenderedPageBreak/>
        <w:t>Scripting Etapes Realisation du P</w:t>
      </w:r>
      <w:r>
        <w:rPr>
          <w:rFonts w:ascii="Tele-Marines" w:hAnsi="Tele-Marines"/>
          <w:noProof/>
          <w:sz w:val="28"/>
          <w:u w:val="single"/>
        </w:rPr>
        <w:t>rojet</w:t>
      </w:r>
    </w:p>
    <w:p w14:paraId="6D465DFA" w14:textId="0CC14AB5" w:rsidR="00C826F9" w:rsidRPr="00DE5C46" w:rsidRDefault="00716B31" w:rsidP="007631EB">
      <w:pPr>
        <w:rPr>
          <w:b/>
          <w:lang w:val="en-US"/>
        </w:rPr>
      </w:pPr>
      <w:r w:rsidRPr="00DE5C46">
        <w:rPr>
          <w:b/>
          <w:lang w:val="en-US"/>
        </w:rPr>
        <w:t>Adressage</w:t>
      </w:r>
      <w:r w:rsidR="00C826F9" w:rsidRPr="00DE5C46">
        <w:rPr>
          <w:b/>
          <w:lang w:val="en-US"/>
        </w:rPr>
        <w:t xml:space="preserve"> IP</w:t>
      </w:r>
    </w:p>
    <w:p w14:paraId="6320E01F" w14:textId="6E5BB155" w:rsidR="00D0200B" w:rsidRPr="00727B76" w:rsidRDefault="00727B76" w:rsidP="00D0200B">
      <w:pPr>
        <w:rPr>
          <w:lang w:val="en-US"/>
        </w:rPr>
      </w:pPr>
      <w:r w:rsidRPr="00727B76">
        <w:rPr>
          <w:lang w:val="en-US"/>
        </w:rPr>
        <w:t xml:space="preserve">- </w:t>
      </w:r>
      <w:r w:rsidR="00D0200B" w:rsidRPr="00727B76">
        <w:rPr>
          <w:lang w:val="en-US"/>
        </w:rPr>
        <w:t>1</w:t>
      </w:r>
      <w:r>
        <w:rPr>
          <w:lang w:val="en-US"/>
        </w:rPr>
        <w:t>9</w:t>
      </w:r>
      <w:bookmarkStart w:id="0" w:name="_GoBack"/>
      <w:bookmarkEnd w:id="0"/>
      <w:r w:rsidR="00D0200B" w:rsidRPr="00727B76">
        <w:rPr>
          <w:lang w:val="en-US"/>
        </w:rPr>
        <w:t xml:space="preserve">2.168.1.1 </w:t>
      </w:r>
      <w:proofErr w:type="spellStart"/>
      <w:r w:rsidR="00D0200B" w:rsidRPr="00727B76">
        <w:rPr>
          <w:lang w:val="en-US"/>
        </w:rPr>
        <w:t>Project_SRV</w:t>
      </w:r>
      <w:proofErr w:type="spellEnd"/>
      <w:r w:rsidR="00D0200B" w:rsidRPr="00727B76">
        <w:rPr>
          <w:lang w:val="en-US"/>
        </w:rPr>
        <w:t>-GROUP-Principal</w:t>
      </w:r>
    </w:p>
    <w:p w14:paraId="39A59537" w14:textId="46AE5159" w:rsidR="00716B31" w:rsidRPr="00727B76" w:rsidRDefault="00727B76" w:rsidP="00D0200B">
      <w:pPr>
        <w:rPr>
          <w:lang w:val="en-US"/>
        </w:rPr>
      </w:pPr>
      <w:r w:rsidRPr="00727B76">
        <w:rPr>
          <w:lang w:val="en-US"/>
        </w:rPr>
        <w:t xml:space="preserve">- </w:t>
      </w:r>
      <w:r w:rsidR="00716B31" w:rsidRPr="00727B76">
        <w:rPr>
          <w:lang w:val="en-US"/>
        </w:rPr>
        <w:t xml:space="preserve">192.168.1.2 </w:t>
      </w:r>
      <w:proofErr w:type="spellStart"/>
      <w:r w:rsidR="00716B31" w:rsidRPr="00727B76">
        <w:rPr>
          <w:lang w:val="en-US"/>
        </w:rPr>
        <w:t>Project_SRV</w:t>
      </w:r>
      <w:proofErr w:type="spellEnd"/>
      <w:r w:rsidR="00716B31" w:rsidRPr="00727B76">
        <w:rPr>
          <w:lang w:val="en-US"/>
        </w:rPr>
        <w:t>-GROUP-Replica</w:t>
      </w:r>
    </w:p>
    <w:p w14:paraId="205A4256" w14:textId="76E5ACB4" w:rsidR="00716B31" w:rsidRPr="00727B76" w:rsidRDefault="00727B76" w:rsidP="00716B31">
      <w:pPr>
        <w:rPr>
          <w:lang w:val="en-US"/>
        </w:rPr>
      </w:pPr>
      <w:r w:rsidRPr="00727B76">
        <w:rPr>
          <w:lang w:val="en-US"/>
        </w:rPr>
        <w:t xml:space="preserve">- </w:t>
      </w:r>
      <w:r w:rsidR="00716B31" w:rsidRPr="00727B76">
        <w:rPr>
          <w:lang w:val="en-US"/>
        </w:rPr>
        <w:t>192.168.1.</w:t>
      </w:r>
      <w:r w:rsidR="00716B31" w:rsidRPr="00727B76">
        <w:rPr>
          <w:lang w:val="en-US"/>
        </w:rPr>
        <w:t>3</w:t>
      </w:r>
      <w:r w:rsidR="00716B31" w:rsidRPr="00727B76">
        <w:rPr>
          <w:lang w:val="en-US"/>
        </w:rPr>
        <w:t xml:space="preserve"> </w:t>
      </w:r>
      <w:proofErr w:type="spellStart"/>
      <w:r w:rsidR="00716B31" w:rsidRPr="00727B76">
        <w:rPr>
          <w:lang w:val="en-US"/>
        </w:rPr>
        <w:t>Project_SRV</w:t>
      </w:r>
      <w:proofErr w:type="spellEnd"/>
      <w:r w:rsidR="00716B31" w:rsidRPr="00727B76">
        <w:rPr>
          <w:lang w:val="en-US"/>
        </w:rPr>
        <w:t>-</w:t>
      </w:r>
      <w:r w:rsidR="00716B31" w:rsidRPr="00727B76">
        <w:rPr>
          <w:lang w:val="en-US"/>
        </w:rPr>
        <w:t>TELECOM</w:t>
      </w:r>
      <w:r w:rsidR="00716B31" w:rsidRPr="00727B76">
        <w:rPr>
          <w:lang w:val="en-US"/>
        </w:rPr>
        <w:t>-</w:t>
      </w:r>
      <w:r w:rsidR="00716B31" w:rsidRPr="00727B76">
        <w:rPr>
          <w:lang w:val="en-US"/>
        </w:rPr>
        <w:t>Principal</w:t>
      </w:r>
    </w:p>
    <w:p w14:paraId="60C811DF" w14:textId="285F3654" w:rsidR="00D0200B" w:rsidRPr="00727B76" w:rsidRDefault="00727B76" w:rsidP="00D0200B">
      <w:pPr>
        <w:rPr>
          <w:lang w:val="en-US"/>
        </w:rPr>
      </w:pPr>
      <w:r w:rsidRPr="00727B76">
        <w:rPr>
          <w:lang w:val="en-US"/>
        </w:rPr>
        <w:t xml:space="preserve">- </w:t>
      </w:r>
      <w:r w:rsidR="00D0200B" w:rsidRPr="00727B76">
        <w:rPr>
          <w:lang w:val="en-US"/>
        </w:rPr>
        <w:t xml:space="preserve">192.168.1.4 </w:t>
      </w:r>
      <w:proofErr w:type="spellStart"/>
      <w:r w:rsidR="00D0200B" w:rsidRPr="00727B76">
        <w:rPr>
          <w:lang w:val="en-US"/>
        </w:rPr>
        <w:t>Centreon</w:t>
      </w:r>
      <w:proofErr w:type="spellEnd"/>
    </w:p>
    <w:p w14:paraId="43BE2E62" w14:textId="755D9C7A" w:rsidR="00D0200B" w:rsidRPr="00D0200B" w:rsidRDefault="00D0200B" w:rsidP="00D0200B">
      <w:pPr>
        <w:rPr>
          <w:b/>
          <w:lang w:val="en-US"/>
        </w:rPr>
      </w:pPr>
    </w:p>
    <w:p w14:paraId="1EA4F835" w14:textId="77777777" w:rsidR="00C826F9" w:rsidRPr="00D0200B" w:rsidRDefault="00C826F9" w:rsidP="007631EB">
      <w:pPr>
        <w:rPr>
          <w:b/>
          <w:lang w:val="en-US"/>
        </w:rPr>
      </w:pPr>
    </w:p>
    <w:p w14:paraId="1D70D438" w14:textId="40035B7C" w:rsidR="007631EB" w:rsidRPr="00D0200B" w:rsidRDefault="007631EB" w:rsidP="007631EB">
      <w:pPr>
        <w:rPr>
          <w:b/>
          <w:lang w:val="en-US"/>
        </w:rPr>
      </w:pPr>
      <w:proofErr w:type="spellStart"/>
      <w:r w:rsidRPr="00D0200B">
        <w:rPr>
          <w:b/>
          <w:lang w:val="en-US"/>
        </w:rPr>
        <w:t>Project_</w:t>
      </w:r>
      <w:r w:rsidR="003A7C0F" w:rsidRPr="00716B31">
        <w:rPr>
          <w:b/>
          <w:lang w:val="en-US"/>
        </w:rPr>
        <w:t>SRV</w:t>
      </w:r>
      <w:proofErr w:type="spellEnd"/>
      <w:r w:rsidR="003A7C0F" w:rsidRPr="00716B31">
        <w:rPr>
          <w:b/>
          <w:lang w:val="en-US"/>
        </w:rPr>
        <w:t>-GROUP-Principal</w:t>
      </w:r>
    </w:p>
    <w:p w14:paraId="0C8A2C9B" w14:textId="77777777" w:rsidR="007631EB" w:rsidRPr="00B44EA0" w:rsidRDefault="007631EB" w:rsidP="007631EB">
      <w:pPr>
        <w:pStyle w:val="Paragraphedeliste"/>
        <w:numPr>
          <w:ilvl w:val="0"/>
          <w:numId w:val="2"/>
        </w:numPr>
        <w:rPr>
          <w:b/>
        </w:rPr>
      </w:pPr>
      <w:r>
        <w:t xml:space="preserve">Gestionnaire de serveur &gt; Tableau de Bord &gt; Configurer </w:t>
      </w:r>
      <w:proofErr w:type="spellStart"/>
      <w:r>
        <w:t>Serv</w:t>
      </w:r>
      <w:proofErr w:type="spellEnd"/>
      <w:r>
        <w:t xml:space="preserve"> Local </w:t>
      </w:r>
    </w:p>
    <w:p w14:paraId="2BDDFBFE" w14:textId="77777777" w:rsidR="007631EB" w:rsidRDefault="007631EB" w:rsidP="007631EB">
      <w:pPr>
        <w:pStyle w:val="Paragraphedeliste"/>
        <w:numPr>
          <w:ilvl w:val="1"/>
          <w:numId w:val="2"/>
        </w:numPr>
        <w:rPr>
          <w:b/>
        </w:rPr>
      </w:pPr>
      <w:r>
        <w:rPr>
          <w:b/>
        </w:rPr>
        <w:t>Changement du nom</w:t>
      </w:r>
    </w:p>
    <w:p w14:paraId="7E191643" w14:textId="77777777" w:rsidR="007631EB" w:rsidRPr="001B2802" w:rsidRDefault="007631EB" w:rsidP="007631EB">
      <w:pPr>
        <w:pStyle w:val="Paragraphedeliste"/>
        <w:numPr>
          <w:ilvl w:val="1"/>
          <w:numId w:val="2"/>
        </w:numPr>
        <w:rPr>
          <w:b/>
        </w:rPr>
      </w:pPr>
      <w:r w:rsidRPr="001B2802">
        <w:rPr>
          <w:b/>
        </w:rPr>
        <w:t>Attribution IP Fixe : 192.168.1.1 / Passerelle par défaut : 192.168.1.0</w:t>
      </w:r>
    </w:p>
    <w:p w14:paraId="23780420" w14:textId="77777777" w:rsidR="007631EB" w:rsidRDefault="007631EB" w:rsidP="007631EB">
      <w:pPr>
        <w:pStyle w:val="Paragraphedeliste"/>
        <w:numPr>
          <w:ilvl w:val="1"/>
          <w:numId w:val="2"/>
        </w:numPr>
        <w:rPr>
          <w:b/>
        </w:rPr>
      </w:pPr>
      <w:r>
        <w:rPr>
          <w:b/>
        </w:rPr>
        <w:t>DNS : 192.168.1.1</w:t>
      </w:r>
    </w:p>
    <w:p w14:paraId="4E42F5CC" w14:textId="77777777" w:rsidR="007631EB" w:rsidRDefault="007631EB" w:rsidP="007631EB">
      <w:pPr>
        <w:pStyle w:val="Paragraphedeliste"/>
        <w:numPr>
          <w:ilvl w:val="0"/>
          <w:numId w:val="2"/>
        </w:numPr>
        <w:rPr>
          <w:b/>
        </w:rPr>
      </w:pPr>
      <w:r>
        <w:t xml:space="preserve">Ajouter rôle &amp; fonctionnalité </w:t>
      </w:r>
      <w:r>
        <w:rPr>
          <w:b/>
        </w:rPr>
        <w:t>DHCP + DNS</w:t>
      </w:r>
    </w:p>
    <w:p w14:paraId="79DC7975" w14:textId="77777777" w:rsidR="007631EB" w:rsidRPr="00CB76B1" w:rsidRDefault="007631EB" w:rsidP="007631EB">
      <w:pPr>
        <w:pStyle w:val="Paragraphedeliste"/>
        <w:numPr>
          <w:ilvl w:val="0"/>
          <w:numId w:val="3"/>
        </w:numPr>
        <w:rPr>
          <w:b/>
          <w:color w:val="FF0000"/>
        </w:rPr>
      </w:pPr>
      <w:r w:rsidRPr="00CB76B1">
        <w:rPr>
          <w:b/>
          <w:color w:val="FF0000"/>
        </w:rPr>
        <w:t>SNAPSHOT 1 –</w:t>
      </w:r>
      <w:r>
        <w:rPr>
          <w:b/>
          <w:color w:val="FF0000"/>
        </w:rPr>
        <w:t xml:space="preserve"> </w:t>
      </w:r>
      <w:r w:rsidRPr="00CB76B1">
        <w:rPr>
          <w:b/>
          <w:color w:val="FF0000"/>
        </w:rPr>
        <w:t>DHCP</w:t>
      </w:r>
    </w:p>
    <w:p w14:paraId="1A2C825B" w14:textId="77777777" w:rsidR="007631EB" w:rsidRDefault="007631EB" w:rsidP="007631EB">
      <w:pPr>
        <w:pStyle w:val="Paragraphedeliste"/>
        <w:numPr>
          <w:ilvl w:val="0"/>
          <w:numId w:val="2"/>
        </w:numPr>
        <w:rPr>
          <w:b/>
        </w:rPr>
      </w:pPr>
      <w:r>
        <w:rPr>
          <w:b/>
        </w:rPr>
        <w:t xml:space="preserve">Rôle DHCP </w:t>
      </w:r>
    </w:p>
    <w:p w14:paraId="3891927C" w14:textId="77777777" w:rsidR="007631EB" w:rsidRDefault="007631EB" w:rsidP="007631EB">
      <w:pPr>
        <w:pStyle w:val="Paragraphedeliste"/>
        <w:numPr>
          <w:ilvl w:val="1"/>
          <w:numId w:val="2"/>
        </w:numPr>
        <w:rPr>
          <w:b/>
        </w:rPr>
      </w:pPr>
      <w:r>
        <w:rPr>
          <w:b/>
        </w:rPr>
        <w:t>Ajout Nouvelle étendue « </w:t>
      </w:r>
      <w:proofErr w:type="spellStart"/>
      <w:r>
        <w:rPr>
          <w:b/>
        </w:rPr>
        <w:t>Users</w:t>
      </w:r>
      <w:proofErr w:type="spellEnd"/>
      <w:r>
        <w:rPr>
          <w:b/>
        </w:rPr>
        <w:t> » </w:t>
      </w:r>
    </w:p>
    <w:p w14:paraId="43AD6614" w14:textId="77777777" w:rsidR="007631EB" w:rsidRDefault="007631EB" w:rsidP="007631EB">
      <w:pPr>
        <w:pStyle w:val="Paragraphedeliste"/>
        <w:numPr>
          <w:ilvl w:val="2"/>
          <w:numId w:val="2"/>
        </w:numPr>
        <w:rPr>
          <w:b/>
        </w:rPr>
      </w:pPr>
      <w:r>
        <w:rPr>
          <w:b/>
        </w:rPr>
        <w:t>192.168.1.21 -&gt; 192.168.1.254</w:t>
      </w:r>
    </w:p>
    <w:p w14:paraId="6E31EE98" w14:textId="77777777" w:rsidR="007631EB" w:rsidRPr="000A4A26" w:rsidRDefault="007631EB" w:rsidP="007631EB">
      <w:pPr>
        <w:pStyle w:val="Paragraphedeliste"/>
        <w:numPr>
          <w:ilvl w:val="0"/>
          <w:numId w:val="3"/>
        </w:numPr>
        <w:rPr>
          <w:b/>
        </w:rPr>
      </w:pPr>
      <w:r>
        <w:rPr>
          <w:b/>
          <w:color w:val="FF0000"/>
        </w:rPr>
        <w:t>SNAPSHOT 2</w:t>
      </w:r>
      <w:r w:rsidRPr="000A4A26">
        <w:rPr>
          <w:b/>
          <w:color w:val="FF0000"/>
        </w:rPr>
        <w:t xml:space="preserve"> –</w:t>
      </w:r>
      <w:r>
        <w:rPr>
          <w:b/>
          <w:color w:val="FF0000"/>
        </w:rPr>
        <w:t xml:space="preserve"> AD DS</w:t>
      </w:r>
    </w:p>
    <w:p w14:paraId="0C9B3B8D" w14:textId="77777777" w:rsidR="007631EB" w:rsidRDefault="007631EB" w:rsidP="007631EB">
      <w:pPr>
        <w:pStyle w:val="Paragraphedeliste"/>
        <w:numPr>
          <w:ilvl w:val="0"/>
          <w:numId w:val="2"/>
        </w:numPr>
        <w:rPr>
          <w:b/>
        </w:rPr>
      </w:pPr>
      <w:r>
        <w:rPr>
          <w:b/>
        </w:rPr>
        <w:t>Rôle AD DS</w:t>
      </w:r>
    </w:p>
    <w:p w14:paraId="3A484D4A" w14:textId="77777777" w:rsidR="007631EB" w:rsidRDefault="007631EB" w:rsidP="007631EB">
      <w:pPr>
        <w:pStyle w:val="Paragraphedeliste"/>
        <w:numPr>
          <w:ilvl w:val="1"/>
          <w:numId w:val="2"/>
        </w:numPr>
        <w:rPr>
          <w:b/>
        </w:rPr>
      </w:pPr>
      <w:r>
        <w:rPr>
          <w:b/>
        </w:rPr>
        <w:t xml:space="preserve">Ajout domaine : </w:t>
      </w:r>
      <w:proofErr w:type="spellStart"/>
      <w:r>
        <w:rPr>
          <w:b/>
        </w:rPr>
        <w:t>isec-</w:t>
      </w:r>
      <w:proofErr w:type="gramStart"/>
      <w:r>
        <w:rPr>
          <w:b/>
        </w:rPr>
        <w:t>group.local</w:t>
      </w:r>
      <w:proofErr w:type="spellEnd"/>
      <w:proofErr w:type="gramEnd"/>
    </w:p>
    <w:p w14:paraId="02C9EB26" w14:textId="09BC49E2" w:rsidR="007631EB" w:rsidRDefault="007631EB" w:rsidP="007631EB">
      <w:pPr>
        <w:pStyle w:val="Paragraphedeliste"/>
        <w:numPr>
          <w:ilvl w:val="1"/>
          <w:numId w:val="2"/>
        </w:numPr>
        <w:rPr>
          <w:b/>
        </w:rPr>
      </w:pPr>
      <w:r>
        <w:rPr>
          <w:b/>
        </w:rPr>
        <w:t>Nom de domaine NetBIOS : ISEC-GROUP</w:t>
      </w:r>
    </w:p>
    <w:p w14:paraId="176B141C" w14:textId="7EF28CF3" w:rsidR="005008DC" w:rsidRPr="00D87807" w:rsidRDefault="003838C7" w:rsidP="003838C7">
      <w:pPr>
        <w:pStyle w:val="Paragraphedeliste"/>
        <w:numPr>
          <w:ilvl w:val="0"/>
          <w:numId w:val="2"/>
        </w:numPr>
      </w:pPr>
      <w:r w:rsidRPr="00D87807">
        <w:t xml:space="preserve">Correction ouverture de session, nouveau format : </w:t>
      </w:r>
      <w:proofErr w:type="spellStart"/>
      <w:r w:rsidRPr="00D87807">
        <w:t>p.nom</w:t>
      </w:r>
      <w:proofErr w:type="spellEnd"/>
    </w:p>
    <w:p w14:paraId="174ECD6D" w14:textId="77777777" w:rsidR="007631EB" w:rsidRDefault="007631EB" w:rsidP="007631EB">
      <w:pPr>
        <w:rPr>
          <w:b/>
        </w:rPr>
      </w:pPr>
    </w:p>
    <w:p w14:paraId="452B800D" w14:textId="77777777" w:rsidR="007631EB" w:rsidRDefault="007631EB" w:rsidP="007631EB">
      <w:pPr>
        <w:rPr>
          <w:b/>
        </w:rPr>
      </w:pPr>
    </w:p>
    <w:p w14:paraId="30DC5F12" w14:textId="77777777" w:rsidR="007631EB" w:rsidRDefault="007631EB" w:rsidP="007631EB">
      <w:pPr>
        <w:rPr>
          <w:b/>
        </w:rPr>
      </w:pPr>
      <w:proofErr w:type="spellStart"/>
      <w:r w:rsidRPr="00B44EA0">
        <w:rPr>
          <w:b/>
        </w:rPr>
        <w:t>Project_SRV</w:t>
      </w:r>
      <w:proofErr w:type="spellEnd"/>
      <w:r w:rsidRPr="00B44EA0">
        <w:rPr>
          <w:b/>
        </w:rPr>
        <w:t>-GROUP-</w:t>
      </w:r>
      <w:proofErr w:type="spellStart"/>
      <w:r>
        <w:rPr>
          <w:b/>
        </w:rPr>
        <w:t>Replica</w:t>
      </w:r>
      <w:proofErr w:type="spellEnd"/>
    </w:p>
    <w:p w14:paraId="1138020B" w14:textId="77777777" w:rsidR="007631EB" w:rsidRPr="00B44EA0" w:rsidRDefault="007631EB" w:rsidP="007631EB">
      <w:pPr>
        <w:pStyle w:val="Paragraphedeliste"/>
        <w:numPr>
          <w:ilvl w:val="0"/>
          <w:numId w:val="2"/>
        </w:numPr>
        <w:rPr>
          <w:b/>
        </w:rPr>
      </w:pPr>
      <w:r>
        <w:t xml:space="preserve">Gestionnaire de serveur &gt; Tableau de Bord &gt; Configurer </w:t>
      </w:r>
      <w:proofErr w:type="spellStart"/>
      <w:r>
        <w:t>Serv</w:t>
      </w:r>
      <w:proofErr w:type="spellEnd"/>
      <w:r>
        <w:t xml:space="preserve"> Local </w:t>
      </w:r>
    </w:p>
    <w:p w14:paraId="2CB324EE" w14:textId="77777777" w:rsidR="007631EB" w:rsidRDefault="007631EB" w:rsidP="007631EB">
      <w:pPr>
        <w:pStyle w:val="Paragraphedeliste"/>
        <w:numPr>
          <w:ilvl w:val="1"/>
          <w:numId w:val="2"/>
        </w:numPr>
        <w:rPr>
          <w:b/>
        </w:rPr>
      </w:pPr>
      <w:r>
        <w:rPr>
          <w:b/>
        </w:rPr>
        <w:t>Changement du nom</w:t>
      </w:r>
    </w:p>
    <w:p w14:paraId="6F9C9C7E" w14:textId="77777777" w:rsidR="007631EB" w:rsidRPr="001B2802" w:rsidRDefault="007631EB" w:rsidP="007631EB">
      <w:pPr>
        <w:pStyle w:val="Paragraphedeliste"/>
        <w:numPr>
          <w:ilvl w:val="1"/>
          <w:numId w:val="2"/>
        </w:numPr>
        <w:rPr>
          <w:b/>
        </w:rPr>
      </w:pPr>
      <w:r w:rsidRPr="001B2802">
        <w:rPr>
          <w:b/>
        </w:rPr>
        <w:t>Attribution IP Fixe : 192.168.1.</w:t>
      </w:r>
      <w:r>
        <w:rPr>
          <w:b/>
        </w:rPr>
        <w:t>2</w:t>
      </w:r>
      <w:r w:rsidRPr="001B2802">
        <w:rPr>
          <w:b/>
        </w:rPr>
        <w:t>/ Passerelle par défaut : 192.168.1.0</w:t>
      </w:r>
    </w:p>
    <w:p w14:paraId="662C8C66" w14:textId="77777777" w:rsidR="007631EB" w:rsidRDefault="007631EB" w:rsidP="007631EB">
      <w:pPr>
        <w:pStyle w:val="Paragraphedeliste"/>
        <w:numPr>
          <w:ilvl w:val="1"/>
          <w:numId w:val="2"/>
        </w:numPr>
        <w:rPr>
          <w:b/>
        </w:rPr>
      </w:pPr>
      <w:r>
        <w:rPr>
          <w:b/>
        </w:rPr>
        <w:t>DNS : 192.168.1.1</w:t>
      </w:r>
    </w:p>
    <w:p w14:paraId="5613245B" w14:textId="77777777" w:rsidR="007631EB" w:rsidRDefault="007631EB" w:rsidP="007631EB">
      <w:pPr>
        <w:pStyle w:val="Paragraphedeliste"/>
        <w:ind w:left="1440"/>
        <w:rPr>
          <w:b/>
        </w:rPr>
      </w:pPr>
      <w:r>
        <w:rPr>
          <w:b/>
        </w:rPr>
        <w:t xml:space="preserve">Propriété systèmes &gt; Domaine </w:t>
      </w:r>
    </w:p>
    <w:p w14:paraId="56E0173F" w14:textId="37D09160" w:rsidR="00556530" w:rsidRDefault="007A43A8" w:rsidP="007A43A8">
      <w:pPr>
        <w:pStyle w:val="Paragraphedeliste"/>
        <w:numPr>
          <w:ilvl w:val="0"/>
          <w:numId w:val="2"/>
        </w:numPr>
      </w:pPr>
      <w:r>
        <w:t>Installation de l’AD DS</w:t>
      </w:r>
    </w:p>
    <w:p w14:paraId="5765CEAA" w14:textId="7B7D77A3" w:rsidR="00C54E87" w:rsidRDefault="008B5D80" w:rsidP="00563CE9">
      <w:pPr>
        <w:pStyle w:val="Paragraphedeliste"/>
        <w:numPr>
          <w:ilvl w:val="0"/>
          <w:numId w:val="2"/>
        </w:numPr>
      </w:pPr>
      <w:r>
        <w:t>Réplication</w:t>
      </w:r>
      <w:r w:rsidR="00C54E87">
        <w:t xml:space="preserve"> via site et services Active Directory &gt; NTDS Settings &gt; « Répliquer maintenant »</w:t>
      </w:r>
    </w:p>
    <w:p w14:paraId="4DE3AC1F" w14:textId="28F42C54" w:rsidR="00A43644" w:rsidRDefault="007A43A8" w:rsidP="00A43644">
      <w:pPr>
        <w:pStyle w:val="Paragraphedeliste"/>
        <w:numPr>
          <w:ilvl w:val="0"/>
          <w:numId w:val="2"/>
        </w:numPr>
        <w:rPr>
          <w:lang w:val="en-US"/>
        </w:rPr>
      </w:pPr>
      <w:r>
        <w:rPr>
          <w:lang w:val="en-US"/>
        </w:rPr>
        <w:t xml:space="preserve">Test du replica </w:t>
      </w:r>
      <w:r w:rsidRPr="007A43A8">
        <w:rPr>
          <w:lang w:val="en-US"/>
        </w:rPr>
        <w:t xml:space="preserve">via Centre </w:t>
      </w:r>
      <w:proofErr w:type="spellStart"/>
      <w:r w:rsidRPr="007A43A8">
        <w:rPr>
          <w:lang w:val="en-US"/>
        </w:rPr>
        <w:t>d’Administration</w:t>
      </w:r>
      <w:proofErr w:type="spellEnd"/>
      <w:r w:rsidRPr="007A43A8">
        <w:rPr>
          <w:lang w:val="en-US"/>
        </w:rPr>
        <w:t xml:space="preserve"> AD &gt; Local &gt; U</w:t>
      </w:r>
      <w:r>
        <w:rPr>
          <w:lang w:val="en-US"/>
        </w:rPr>
        <w:t>ser</w:t>
      </w:r>
    </w:p>
    <w:p w14:paraId="6030CE1D" w14:textId="561BFB92" w:rsidR="00A43644" w:rsidRPr="00C67919" w:rsidRDefault="00A43644" w:rsidP="00230BC1">
      <w:pPr>
        <w:pStyle w:val="Paragraphedeliste"/>
        <w:numPr>
          <w:ilvl w:val="0"/>
          <w:numId w:val="2"/>
        </w:numPr>
      </w:pPr>
      <w:r w:rsidRPr="00C67919">
        <w:t>Installation SN</w:t>
      </w:r>
      <w:r w:rsidR="000E1DE2" w:rsidRPr="00C67919">
        <w:t>MP</w:t>
      </w:r>
      <w:r w:rsidR="00BF5C67" w:rsidRPr="00C67919">
        <w:t xml:space="preserve"> sur</w:t>
      </w:r>
      <w:r w:rsidR="003B6794" w:rsidRPr="00C67919">
        <w:t xml:space="preserve"> </w:t>
      </w:r>
      <w:r w:rsidR="003B6794" w:rsidRPr="00230BC1">
        <w:rPr>
          <w:b/>
        </w:rPr>
        <w:t>SRV-GROUP-Principal SRV-GROUP-</w:t>
      </w:r>
      <w:proofErr w:type="spellStart"/>
      <w:r w:rsidR="003B6794" w:rsidRPr="00230BC1">
        <w:rPr>
          <w:b/>
        </w:rPr>
        <w:t>Replica</w:t>
      </w:r>
      <w:proofErr w:type="spellEnd"/>
    </w:p>
    <w:p w14:paraId="51DC82EB" w14:textId="68C3AFC2" w:rsidR="00A43644" w:rsidRDefault="00A43644" w:rsidP="00230BC1">
      <w:pPr>
        <w:pStyle w:val="Paragraphedeliste"/>
        <w:numPr>
          <w:ilvl w:val="1"/>
          <w:numId w:val="2"/>
        </w:numPr>
      </w:pPr>
      <w:r>
        <w:t xml:space="preserve">Gestionnaire de serveur &gt; Tableau de Bord &gt; </w:t>
      </w:r>
      <w:r w:rsidR="00F47247">
        <w:t>Gérer &gt; Ajouter rôles et fonctionnalités</w:t>
      </w:r>
      <w:r w:rsidR="00230BC1">
        <w:t xml:space="preserve"> &gt; Service SNMP</w:t>
      </w:r>
    </w:p>
    <w:p w14:paraId="7B88D1C9" w14:textId="437F4CC2" w:rsidR="00E026E0" w:rsidRDefault="00E026E0" w:rsidP="00230BC1">
      <w:pPr>
        <w:pStyle w:val="Paragraphedeliste"/>
        <w:numPr>
          <w:ilvl w:val="1"/>
          <w:numId w:val="2"/>
        </w:numPr>
      </w:pPr>
      <w:r>
        <w:t>Outils &gt; Services &gt; Services SNMP &gt;</w:t>
      </w:r>
      <w:r w:rsidR="00A44DB1">
        <w:t xml:space="preserve"> Propriété &gt; </w:t>
      </w:r>
      <w:proofErr w:type="spellStart"/>
      <w:r w:rsidR="00A44DB1">
        <w:t>Securité</w:t>
      </w:r>
      <w:proofErr w:type="spellEnd"/>
    </w:p>
    <w:p w14:paraId="5DFCAB90" w14:textId="58802464" w:rsidR="00A44DB1" w:rsidRDefault="00A44DB1" w:rsidP="00A43644">
      <w:r>
        <w:rPr>
          <w:noProof/>
        </w:rPr>
        <w:lastRenderedPageBreak/>
        <w:drawing>
          <wp:inline distT="0" distB="0" distL="0" distR="0" wp14:anchorId="2F10D294" wp14:editId="336B4ED5">
            <wp:extent cx="4029075" cy="512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5124450"/>
                    </a:xfrm>
                    <a:prstGeom prst="rect">
                      <a:avLst/>
                    </a:prstGeom>
                  </pic:spPr>
                </pic:pic>
              </a:graphicData>
            </a:graphic>
          </wp:inline>
        </w:drawing>
      </w:r>
    </w:p>
    <w:p w14:paraId="4700F974" w14:textId="0B6EAAEA" w:rsidR="00D27A39" w:rsidRDefault="00D27A39" w:rsidP="00A43644"/>
    <w:p w14:paraId="16644FCF" w14:textId="36582B3B" w:rsidR="00D27A39" w:rsidRPr="00D0200B" w:rsidRDefault="00D27A39" w:rsidP="00D27A39">
      <w:pPr>
        <w:rPr>
          <w:b/>
          <w:lang w:val="en-US"/>
        </w:rPr>
      </w:pPr>
      <w:r w:rsidRPr="00D0200B">
        <w:rPr>
          <w:b/>
          <w:lang w:val="en-US"/>
        </w:rPr>
        <w:t>Project_</w:t>
      </w:r>
      <w:r w:rsidRPr="00B44EA0">
        <w:rPr>
          <w:b/>
        </w:rPr>
        <w:t>SRV-</w:t>
      </w:r>
      <w:r>
        <w:rPr>
          <w:b/>
        </w:rPr>
        <w:t>TELECOM</w:t>
      </w:r>
    </w:p>
    <w:p w14:paraId="21566815" w14:textId="77777777" w:rsidR="00D27A39" w:rsidRPr="00B44EA0" w:rsidRDefault="00D27A39" w:rsidP="00D27A39">
      <w:pPr>
        <w:pStyle w:val="Paragraphedeliste"/>
        <w:numPr>
          <w:ilvl w:val="0"/>
          <w:numId w:val="2"/>
        </w:numPr>
        <w:rPr>
          <w:b/>
        </w:rPr>
      </w:pPr>
      <w:r>
        <w:t xml:space="preserve">Gestionnaire de serveur &gt; Tableau de Bord &gt; Configurer </w:t>
      </w:r>
      <w:proofErr w:type="spellStart"/>
      <w:r>
        <w:t>Serv</w:t>
      </w:r>
      <w:proofErr w:type="spellEnd"/>
      <w:r>
        <w:t xml:space="preserve"> Local </w:t>
      </w:r>
    </w:p>
    <w:p w14:paraId="0AE3A3BB" w14:textId="77777777" w:rsidR="00D27A39" w:rsidRDefault="00D27A39" w:rsidP="00D27A39">
      <w:pPr>
        <w:pStyle w:val="Paragraphedeliste"/>
        <w:numPr>
          <w:ilvl w:val="1"/>
          <w:numId w:val="2"/>
        </w:numPr>
        <w:rPr>
          <w:b/>
        </w:rPr>
      </w:pPr>
      <w:r>
        <w:rPr>
          <w:b/>
        </w:rPr>
        <w:t>Changement du nom</w:t>
      </w:r>
    </w:p>
    <w:p w14:paraId="5A0CF5F4" w14:textId="49E076EC" w:rsidR="00D27A39" w:rsidRPr="001B2802" w:rsidRDefault="00D27A39" w:rsidP="00D27A39">
      <w:pPr>
        <w:pStyle w:val="Paragraphedeliste"/>
        <w:numPr>
          <w:ilvl w:val="1"/>
          <w:numId w:val="2"/>
        </w:numPr>
        <w:rPr>
          <w:b/>
        </w:rPr>
      </w:pPr>
      <w:r w:rsidRPr="001B2802">
        <w:rPr>
          <w:b/>
        </w:rPr>
        <w:t>Attribution IP Fixe : 192.168.1.</w:t>
      </w:r>
      <w:r w:rsidR="0094039B">
        <w:rPr>
          <w:b/>
        </w:rPr>
        <w:t>3</w:t>
      </w:r>
      <w:r w:rsidRPr="001B2802">
        <w:rPr>
          <w:b/>
        </w:rPr>
        <w:t xml:space="preserve"> / Passerelle par défaut : 192.168.1.0</w:t>
      </w:r>
    </w:p>
    <w:p w14:paraId="3E44743F" w14:textId="77777777" w:rsidR="00D27A39" w:rsidRDefault="00D27A39" w:rsidP="00D27A39">
      <w:pPr>
        <w:pStyle w:val="Paragraphedeliste"/>
        <w:numPr>
          <w:ilvl w:val="1"/>
          <w:numId w:val="2"/>
        </w:numPr>
        <w:rPr>
          <w:b/>
        </w:rPr>
      </w:pPr>
      <w:r>
        <w:rPr>
          <w:b/>
        </w:rPr>
        <w:t>DNS : 192.168.1.1</w:t>
      </w:r>
    </w:p>
    <w:p w14:paraId="632C7039" w14:textId="14B50549" w:rsidR="00D27A39" w:rsidRDefault="00D27A39" w:rsidP="00D27A39">
      <w:pPr>
        <w:pStyle w:val="Paragraphedeliste"/>
        <w:numPr>
          <w:ilvl w:val="0"/>
          <w:numId w:val="2"/>
        </w:numPr>
        <w:rPr>
          <w:b/>
        </w:rPr>
      </w:pPr>
      <w:r>
        <w:t xml:space="preserve">Ajouter rôle &amp; fonctionnalité </w:t>
      </w:r>
      <w:r w:rsidR="0065042B">
        <w:rPr>
          <w:b/>
        </w:rPr>
        <w:t>AD DS</w:t>
      </w:r>
    </w:p>
    <w:p w14:paraId="237FF40C" w14:textId="77777777" w:rsidR="00CA7192" w:rsidRPr="003B3D26" w:rsidRDefault="003B3D26" w:rsidP="003B3D26">
      <w:pPr>
        <w:pStyle w:val="Paragraphedeliste"/>
        <w:numPr>
          <w:ilvl w:val="0"/>
          <w:numId w:val="2"/>
        </w:numPr>
        <w:rPr>
          <w:b/>
        </w:rPr>
      </w:pPr>
      <w:r>
        <w:rPr>
          <w:b/>
        </w:rPr>
        <w:t xml:space="preserve">Nouvelle foret, domaine </w:t>
      </w:r>
      <w:proofErr w:type="spellStart"/>
      <w:r w:rsidR="00060F68" w:rsidRPr="003B3D26">
        <w:rPr>
          <w:b/>
        </w:rPr>
        <w:t>isec-</w:t>
      </w:r>
      <w:proofErr w:type="gramStart"/>
      <w:r w:rsidR="00060F68" w:rsidRPr="003B3D26">
        <w:rPr>
          <w:b/>
        </w:rPr>
        <w:t>telecom.local</w:t>
      </w:r>
      <w:proofErr w:type="spellEnd"/>
      <w:proofErr w:type="gramEnd"/>
    </w:p>
    <w:p w14:paraId="7F988A6C" w14:textId="64C60004" w:rsidR="003B3D26" w:rsidRDefault="006B7EC6" w:rsidP="00D27A39">
      <w:pPr>
        <w:pStyle w:val="Paragraphedeliste"/>
        <w:numPr>
          <w:ilvl w:val="0"/>
          <w:numId w:val="2"/>
        </w:numPr>
        <w:rPr>
          <w:b/>
        </w:rPr>
      </w:pPr>
      <w:r>
        <w:rPr>
          <w:b/>
        </w:rPr>
        <w:t>Création des différents utilisateurs</w:t>
      </w:r>
    </w:p>
    <w:p w14:paraId="1AFB9589" w14:textId="0EB2661A" w:rsidR="006B7EC6" w:rsidRDefault="006B7EC6" w:rsidP="00D27A39">
      <w:pPr>
        <w:pStyle w:val="Paragraphedeliste"/>
        <w:numPr>
          <w:ilvl w:val="0"/>
          <w:numId w:val="2"/>
        </w:numPr>
        <w:rPr>
          <w:b/>
        </w:rPr>
      </w:pPr>
      <w:r>
        <w:rPr>
          <w:b/>
        </w:rPr>
        <w:t>Créations des différents groupes d’utilisateurs</w:t>
      </w:r>
    </w:p>
    <w:p w14:paraId="6D039DA1" w14:textId="663E5DF3" w:rsidR="00F33410" w:rsidRDefault="00F33410" w:rsidP="00D27A39">
      <w:pPr>
        <w:pStyle w:val="Paragraphedeliste"/>
        <w:numPr>
          <w:ilvl w:val="0"/>
          <w:numId w:val="2"/>
        </w:numPr>
        <w:rPr>
          <w:b/>
        </w:rPr>
      </w:pPr>
      <w:r>
        <w:rPr>
          <w:b/>
        </w:rPr>
        <w:t>Activation des utilisateurs (</w:t>
      </w:r>
      <w:proofErr w:type="spellStart"/>
      <w:r>
        <w:rPr>
          <w:b/>
        </w:rPr>
        <w:t>mdp</w:t>
      </w:r>
      <w:proofErr w:type="spellEnd"/>
      <w:proofErr w:type="gramStart"/>
      <w:r>
        <w:rPr>
          <w:b/>
        </w:rPr>
        <w:t> :</w:t>
      </w:r>
      <w:r w:rsidR="00D87807">
        <w:rPr>
          <w:b/>
        </w:rPr>
        <w:t>¨</w:t>
      </w:r>
      <w:proofErr w:type="gramEnd"/>
      <w:r>
        <w:rPr>
          <w:b/>
        </w:rPr>
        <w:t>Password1)</w:t>
      </w:r>
    </w:p>
    <w:p w14:paraId="2F9F8955" w14:textId="77777777" w:rsidR="00D27A39" w:rsidRDefault="00D27A39" w:rsidP="00A43644"/>
    <w:p w14:paraId="0C8F9578" w14:textId="30F4FFD8" w:rsidR="0020547C" w:rsidRPr="007E6F60" w:rsidRDefault="0020547C" w:rsidP="00A43644">
      <w:pPr>
        <w:rPr>
          <w:rFonts w:asciiTheme="majorHAnsi" w:hAnsiTheme="majorHAnsi"/>
        </w:rPr>
      </w:pPr>
      <w:r w:rsidRPr="007E6F60">
        <w:rPr>
          <w:rFonts w:asciiTheme="majorHAnsi" w:hAnsiTheme="majorHAnsi"/>
        </w:rPr>
        <w:t>Taches à réaliser :</w:t>
      </w:r>
    </w:p>
    <w:p w14:paraId="7F675F63" w14:textId="77777777" w:rsidR="00A07826" w:rsidRPr="007E6F60" w:rsidRDefault="0020547C" w:rsidP="0020547C">
      <w:pPr>
        <w:spacing w:after="0" w:line="240" w:lineRule="auto"/>
        <w:rPr>
          <w:rFonts w:asciiTheme="majorHAnsi" w:eastAsia="Times New Roman" w:hAnsiTheme="majorHAnsi" w:cs="Times New Roman"/>
          <w:lang w:eastAsia="fr-FR"/>
        </w:rPr>
      </w:pPr>
      <w:r w:rsidRPr="007E6F60">
        <w:rPr>
          <w:rFonts w:asciiTheme="majorHAnsi" w:eastAsia="Times New Roman" w:hAnsiTheme="majorHAnsi" w:cs="Times New Roman"/>
          <w:lang w:eastAsia="fr-FR"/>
        </w:rPr>
        <w:t xml:space="preserve">Fond d'écran par Service </w:t>
      </w:r>
    </w:p>
    <w:p w14:paraId="4D0D5D4D" w14:textId="77777777" w:rsidR="00A07826" w:rsidRPr="007E6F60" w:rsidRDefault="0020547C" w:rsidP="0020547C">
      <w:pPr>
        <w:spacing w:after="0" w:line="240" w:lineRule="auto"/>
        <w:rPr>
          <w:rFonts w:asciiTheme="majorHAnsi" w:eastAsia="Times New Roman" w:hAnsiTheme="majorHAnsi" w:cs="Times New Roman"/>
          <w:lang w:eastAsia="fr-FR"/>
        </w:rPr>
      </w:pPr>
      <w:r w:rsidRPr="007E6F60">
        <w:rPr>
          <w:rFonts w:asciiTheme="majorHAnsi" w:eastAsia="Times New Roman" w:hAnsiTheme="majorHAnsi" w:cs="Times New Roman"/>
          <w:lang w:eastAsia="fr-FR"/>
        </w:rPr>
        <w:t xml:space="preserve">Mots de passe (reset, min caractères et complexité) </w:t>
      </w:r>
    </w:p>
    <w:p w14:paraId="51B01B6F" w14:textId="77777777" w:rsidR="00A07826" w:rsidRPr="007E6F60" w:rsidRDefault="0020547C" w:rsidP="0020547C">
      <w:pPr>
        <w:spacing w:after="0" w:line="240" w:lineRule="auto"/>
        <w:rPr>
          <w:rFonts w:asciiTheme="majorHAnsi" w:eastAsia="Times New Roman" w:hAnsiTheme="majorHAnsi" w:cs="Times New Roman"/>
          <w:lang w:eastAsia="fr-FR"/>
        </w:rPr>
      </w:pPr>
      <w:r w:rsidRPr="007E6F60">
        <w:rPr>
          <w:rFonts w:asciiTheme="majorHAnsi" w:eastAsia="Times New Roman" w:hAnsiTheme="majorHAnsi" w:cs="Times New Roman"/>
          <w:lang w:eastAsia="fr-FR"/>
        </w:rPr>
        <w:t xml:space="preserve">Compte verrouiller au bout de 3 échecs </w:t>
      </w:r>
    </w:p>
    <w:p w14:paraId="20544838" w14:textId="77777777" w:rsidR="00A07826" w:rsidRPr="007E6F60" w:rsidRDefault="0020547C" w:rsidP="0020547C">
      <w:pPr>
        <w:spacing w:after="0" w:line="240" w:lineRule="auto"/>
        <w:rPr>
          <w:rFonts w:asciiTheme="majorHAnsi" w:eastAsia="Times New Roman" w:hAnsiTheme="majorHAnsi" w:cs="Times New Roman"/>
          <w:lang w:eastAsia="fr-FR"/>
        </w:rPr>
      </w:pPr>
      <w:r w:rsidRPr="007E6F60">
        <w:rPr>
          <w:rFonts w:asciiTheme="majorHAnsi" w:eastAsia="Times New Roman" w:hAnsiTheme="majorHAnsi" w:cs="Times New Roman"/>
          <w:lang w:eastAsia="fr-FR"/>
        </w:rPr>
        <w:t xml:space="preserve">Désactiver l'exécution auto des disques amovibles </w:t>
      </w:r>
    </w:p>
    <w:p w14:paraId="42CA6510" w14:textId="77777777" w:rsidR="000E69DE" w:rsidRPr="007E6F60" w:rsidRDefault="0020547C" w:rsidP="0020547C">
      <w:pPr>
        <w:spacing w:after="0" w:line="240" w:lineRule="auto"/>
        <w:rPr>
          <w:rFonts w:asciiTheme="majorHAnsi" w:eastAsia="Times New Roman" w:hAnsiTheme="majorHAnsi" w:cs="Times New Roman"/>
          <w:lang w:eastAsia="fr-FR"/>
        </w:rPr>
      </w:pPr>
      <w:proofErr w:type="spellStart"/>
      <w:r w:rsidRPr="007E6F60">
        <w:rPr>
          <w:rFonts w:asciiTheme="majorHAnsi" w:eastAsia="Times New Roman" w:hAnsiTheme="majorHAnsi" w:cs="Times New Roman"/>
          <w:lang w:eastAsia="fr-FR"/>
        </w:rPr>
        <w:lastRenderedPageBreak/>
        <w:t>Déployment</w:t>
      </w:r>
      <w:proofErr w:type="spellEnd"/>
      <w:r w:rsidRPr="007E6F60">
        <w:rPr>
          <w:rFonts w:asciiTheme="majorHAnsi" w:eastAsia="Times New Roman" w:hAnsiTheme="majorHAnsi" w:cs="Times New Roman"/>
          <w:lang w:eastAsia="fr-FR"/>
        </w:rPr>
        <w:t xml:space="preserve"> de 7Zip </w:t>
      </w:r>
    </w:p>
    <w:p w14:paraId="6BE5C3F1" w14:textId="77777777" w:rsidR="000E69DE" w:rsidRPr="007E6F60" w:rsidRDefault="0020547C" w:rsidP="0020547C">
      <w:pPr>
        <w:spacing w:after="0" w:line="240" w:lineRule="auto"/>
        <w:rPr>
          <w:rFonts w:asciiTheme="majorHAnsi" w:eastAsia="Times New Roman" w:hAnsiTheme="majorHAnsi" w:cs="Times New Roman"/>
          <w:lang w:eastAsia="fr-FR"/>
        </w:rPr>
      </w:pPr>
      <w:r w:rsidRPr="007E6F60">
        <w:rPr>
          <w:rFonts w:asciiTheme="majorHAnsi" w:eastAsia="Times New Roman" w:hAnsiTheme="majorHAnsi" w:cs="Times New Roman"/>
          <w:lang w:eastAsia="fr-FR"/>
        </w:rPr>
        <w:t xml:space="preserve">Imprimantes communes </w:t>
      </w:r>
    </w:p>
    <w:p w14:paraId="6542974C" w14:textId="259E0E03" w:rsidR="0020547C" w:rsidRPr="007E6F60" w:rsidRDefault="0020547C" w:rsidP="0020547C">
      <w:pPr>
        <w:spacing w:after="0" w:line="240" w:lineRule="auto"/>
        <w:rPr>
          <w:rFonts w:asciiTheme="majorHAnsi" w:eastAsia="Times New Roman" w:hAnsiTheme="majorHAnsi" w:cs="Times New Roman"/>
          <w:lang w:eastAsia="fr-FR"/>
        </w:rPr>
      </w:pPr>
      <w:r w:rsidRPr="007E6F60">
        <w:rPr>
          <w:rFonts w:asciiTheme="majorHAnsi" w:eastAsia="Times New Roman" w:hAnsiTheme="majorHAnsi" w:cs="Times New Roman"/>
          <w:lang w:eastAsia="fr-FR"/>
        </w:rPr>
        <w:t>Relation d'approbation</w:t>
      </w:r>
    </w:p>
    <w:p w14:paraId="3B8C42DC" w14:textId="4172A99D" w:rsidR="00AD4469" w:rsidRDefault="001A4F6B" w:rsidP="0020547C">
      <w:pPr>
        <w:spacing w:after="0" w:line="240" w:lineRule="auto"/>
        <w:rPr>
          <w:rFonts w:asciiTheme="majorHAnsi" w:eastAsia="Times New Roman" w:hAnsiTheme="majorHAnsi" w:cs="Times New Roman"/>
          <w:b/>
          <w:i/>
          <w:u w:val="single"/>
          <w:lang w:val="en-US" w:eastAsia="fr-FR"/>
        </w:rPr>
      </w:pPr>
      <w:r>
        <w:rPr>
          <w:rFonts w:asciiTheme="majorHAnsi" w:eastAsia="Times New Roman" w:hAnsiTheme="majorHAnsi" w:cs="Times New Roman"/>
          <w:b/>
          <w:i/>
          <w:u w:val="single"/>
          <w:lang w:val="en-US" w:eastAsia="fr-FR"/>
        </w:rPr>
        <w:t>AD users</w:t>
      </w:r>
      <w:r w:rsidRPr="0085060A">
        <w:rPr>
          <w:rFonts w:asciiTheme="majorHAnsi" w:eastAsia="Times New Roman" w:hAnsiTheme="majorHAnsi" w:cs="Times New Roman"/>
          <w:b/>
          <w:i/>
          <w:u w:val="single"/>
          <w:lang w:val="en-US" w:eastAsia="fr-FR"/>
        </w:rPr>
        <w:t>:</w:t>
      </w:r>
    </w:p>
    <w:p w14:paraId="66E1B6D0" w14:textId="2E638F2D" w:rsidR="001A4F6B" w:rsidRPr="001A4F6B" w:rsidRDefault="001A4F6B" w:rsidP="0020547C">
      <w:pPr>
        <w:spacing w:after="0" w:line="240" w:lineRule="auto"/>
        <w:rPr>
          <w:rFonts w:asciiTheme="majorHAnsi" w:eastAsia="Times New Roman" w:hAnsiTheme="majorHAnsi" w:cs="Times New Roman"/>
          <w:lang w:val="en-US" w:eastAsia="fr-FR"/>
        </w:rPr>
      </w:pPr>
      <w:r w:rsidRPr="007E6F60">
        <w:rPr>
          <w:rFonts w:asciiTheme="majorHAnsi" w:eastAsia="Times New Roman" w:hAnsiTheme="majorHAnsi" w:cs="Times New Roman"/>
          <w:lang w:val="en-US" w:eastAsia="fr-FR"/>
        </w:rPr>
        <w:t xml:space="preserve">Centre </w:t>
      </w:r>
      <w:proofErr w:type="spellStart"/>
      <w:r w:rsidRPr="007E6F60">
        <w:rPr>
          <w:rFonts w:asciiTheme="majorHAnsi" w:eastAsia="Times New Roman" w:hAnsiTheme="majorHAnsi" w:cs="Times New Roman"/>
          <w:lang w:val="en-US" w:eastAsia="fr-FR"/>
        </w:rPr>
        <w:t>d’administration</w:t>
      </w:r>
      <w:proofErr w:type="spellEnd"/>
      <w:r w:rsidRPr="007E6F60">
        <w:rPr>
          <w:rFonts w:asciiTheme="majorHAnsi" w:eastAsia="Times New Roman" w:hAnsiTheme="majorHAnsi" w:cs="Times New Roman"/>
          <w:lang w:val="en-US" w:eastAsia="fr-FR"/>
        </w:rPr>
        <w:t xml:space="preserve"> Active directory</w:t>
      </w:r>
      <w:r>
        <w:rPr>
          <w:rFonts w:asciiTheme="majorHAnsi" w:eastAsia="Times New Roman" w:hAnsiTheme="majorHAnsi" w:cs="Times New Roman"/>
          <w:lang w:val="en-US" w:eastAsia="fr-FR"/>
        </w:rPr>
        <w:t xml:space="preserve"> &gt; User</w:t>
      </w:r>
    </w:p>
    <w:p w14:paraId="53F0E689" w14:textId="487CF543" w:rsidR="00AD4469" w:rsidRPr="0085060A" w:rsidRDefault="00AD4469" w:rsidP="0020547C">
      <w:pPr>
        <w:spacing w:after="0" w:line="240" w:lineRule="auto"/>
        <w:rPr>
          <w:rFonts w:asciiTheme="majorHAnsi" w:eastAsia="Times New Roman" w:hAnsiTheme="majorHAnsi" w:cs="Times New Roman"/>
          <w:b/>
          <w:i/>
          <w:u w:val="single"/>
          <w:lang w:val="en-US" w:eastAsia="fr-FR"/>
        </w:rPr>
      </w:pPr>
      <w:proofErr w:type="gramStart"/>
      <w:r w:rsidRPr="0085060A">
        <w:rPr>
          <w:rFonts w:asciiTheme="majorHAnsi" w:eastAsia="Times New Roman" w:hAnsiTheme="majorHAnsi" w:cs="Times New Roman"/>
          <w:b/>
          <w:i/>
          <w:u w:val="single"/>
          <w:lang w:val="en-US" w:eastAsia="fr-FR"/>
        </w:rPr>
        <w:t>Password :</w:t>
      </w:r>
      <w:proofErr w:type="gramEnd"/>
    </w:p>
    <w:p w14:paraId="7CD9E314" w14:textId="2BE39E90" w:rsidR="00AD4469" w:rsidRPr="0020547C" w:rsidRDefault="007E6F60" w:rsidP="0020547C">
      <w:pPr>
        <w:spacing w:after="0" w:line="240" w:lineRule="auto"/>
        <w:rPr>
          <w:rFonts w:asciiTheme="majorHAnsi" w:eastAsia="Times New Roman" w:hAnsiTheme="majorHAnsi" w:cs="Times New Roman"/>
          <w:lang w:val="en-US" w:eastAsia="fr-FR"/>
        </w:rPr>
      </w:pPr>
      <w:r w:rsidRPr="007E6F60">
        <w:rPr>
          <w:rFonts w:asciiTheme="majorHAnsi" w:eastAsia="Times New Roman" w:hAnsiTheme="majorHAnsi" w:cs="Times New Roman"/>
          <w:lang w:val="en-US" w:eastAsia="fr-FR"/>
        </w:rPr>
        <w:t xml:space="preserve">Centre </w:t>
      </w:r>
      <w:proofErr w:type="spellStart"/>
      <w:r w:rsidRPr="007E6F60">
        <w:rPr>
          <w:rFonts w:asciiTheme="majorHAnsi" w:eastAsia="Times New Roman" w:hAnsiTheme="majorHAnsi" w:cs="Times New Roman"/>
          <w:lang w:val="en-US" w:eastAsia="fr-FR"/>
        </w:rPr>
        <w:t>d’administration</w:t>
      </w:r>
      <w:proofErr w:type="spellEnd"/>
      <w:r w:rsidRPr="007E6F60">
        <w:rPr>
          <w:rFonts w:asciiTheme="majorHAnsi" w:eastAsia="Times New Roman" w:hAnsiTheme="majorHAnsi" w:cs="Times New Roman"/>
          <w:lang w:val="en-US" w:eastAsia="fr-FR"/>
        </w:rPr>
        <w:t xml:space="preserve"> Active directory &gt; </w:t>
      </w:r>
      <w:proofErr w:type="spellStart"/>
      <w:r w:rsidRPr="007E6F60">
        <w:rPr>
          <w:rFonts w:asciiTheme="majorHAnsi" w:eastAsia="Times New Roman" w:hAnsiTheme="majorHAnsi" w:cs="Times New Roman"/>
          <w:lang w:val="en-US" w:eastAsia="fr-FR"/>
        </w:rPr>
        <w:t>Isec</w:t>
      </w:r>
      <w:proofErr w:type="spellEnd"/>
      <w:r w:rsidRPr="007E6F60">
        <w:rPr>
          <w:rFonts w:asciiTheme="majorHAnsi" w:eastAsia="Times New Roman" w:hAnsiTheme="majorHAnsi" w:cs="Times New Roman"/>
          <w:lang w:val="en-US" w:eastAsia="fr-FR"/>
        </w:rPr>
        <w:t>-group &gt; S</w:t>
      </w:r>
      <w:r>
        <w:rPr>
          <w:rFonts w:asciiTheme="majorHAnsi" w:eastAsia="Times New Roman" w:hAnsiTheme="majorHAnsi" w:cs="Times New Roman"/>
          <w:lang w:val="en-US" w:eastAsia="fr-FR"/>
        </w:rPr>
        <w:t>ystem &gt; Password Settings Container</w:t>
      </w:r>
    </w:p>
    <w:p w14:paraId="0B289D02" w14:textId="1574DE0C" w:rsidR="0020547C" w:rsidRDefault="00DE5C46" w:rsidP="00A43644">
      <w:pPr>
        <w:rPr>
          <w:lang w:val="en-US"/>
        </w:rPr>
      </w:pPr>
      <w:hyperlink r:id="rId12" w:history="1">
        <w:r w:rsidR="00296F0A" w:rsidRPr="006672C0">
          <w:rPr>
            <w:rStyle w:val="Lienhypertexte"/>
            <w:lang w:val="en-US"/>
          </w:rPr>
          <w:t>https://blogs.technet.microsoft.com/meamcs/2012/05/29/creating-fine-grained-password-policies-through-gui-windows-server-2012-server-8-beta/</w:t>
        </w:r>
      </w:hyperlink>
      <w:r w:rsidR="00296F0A">
        <w:rPr>
          <w:lang w:val="en-US"/>
        </w:rPr>
        <w:t xml:space="preserve"> </w:t>
      </w:r>
    </w:p>
    <w:p w14:paraId="3F772C81" w14:textId="05CCE7C9" w:rsidR="00296F0A" w:rsidRPr="00C67919" w:rsidRDefault="00296F0A" w:rsidP="00A43644">
      <w:proofErr w:type="spellStart"/>
      <w:proofErr w:type="gramStart"/>
      <w:r w:rsidRPr="00C67919">
        <w:t>windows</w:t>
      </w:r>
      <w:proofErr w:type="spellEnd"/>
      <w:proofErr w:type="gramEnd"/>
      <w:r w:rsidRPr="00C67919">
        <w:t xml:space="preserve"> server 2012 </w:t>
      </w:r>
      <w:proofErr w:type="spellStart"/>
      <w:r w:rsidRPr="00C67919">
        <w:t>gpo</w:t>
      </w:r>
      <w:proofErr w:type="spellEnd"/>
      <w:r w:rsidRPr="00C67919">
        <w:t xml:space="preserve"> </w:t>
      </w:r>
      <w:proofErr w:type="spellStart"/>
      <w:r w:rsidRPr="00C67919">
        <w:t>password</w:t>
      </w:r>
      <w:proofErr w:type="spellEnd"/>
      <w:r w:rsidRPr="00C67919">
        <w:t xml:space="preserve"> management </w:t>
      </w:r>
    </w:p>
    <w:p w14:paraId="6E8D04AA" w14:textId="77777777" w:rsidR="00C67919" w:rsidRDefault="00C67919" w:rsidP="00C67919">
      <w:pPr>
        <w:pStyle w:val="Default"/>
        <w:rPr>
          <w:sz w:val="20"/>
          <w:szCs w:val="20"/>
        </w:rPr>
      </w:pPr>
      <w:r>
        <w:rPr>
          <w:sz w:val="20"/>
          <w:szCs w:val="20"/>
        </w:rPr>
        <w:t xml:space="preserve">Chaque utilisateur aura accès à un répertoire personnel qui se trouvera sur le contrôleur de domaine principal. Il s’agira d’une redirection du dossier Documents. </w:t>
      </w:r>
    </w:p>
    <w:p w14:paraId="32F8E8DE" w14:textId="77777777" w:rsidR="00C67919" w:rsidRDefault="00C67919" w:rsidP="00C67919">
      <w:pPr>
        <w:pStyle w:val="Default"/>
        <w:rPr>
          <w:sz w:val="20"/>
          <w:szCs w:val="20"/>
        </w:rPr>
      </w:pPr>
      <w:r>
        <w:rPr>
          <w:sz w:val="20"/>
          <w:szCs w:val="20"/>
        </w:rPr>
        <w:t xml:space="preserve">Que ce soit au sein du groupe ou de la filiale, les imprimantes sont en réseau et sont communes à l’ensemble des services. Il faudra donc veiller à les rendre disponibles à tous les utilisateurs. (Utilisez PDF Creator pour créer l’imprimante) </w:t>
      </w:r>
    </w:p>
    <w:p w14:paraId="120A50E9" w14:textId="77777777" w:rsidR="00C67919" w:rsidRDefault="00C67919" w:rsidP="00C67919">
      <w:pPr>
        <w:pStyle w:val="Default"/>
        <w:rPr>
          <w:sz w:val="20"/>
          <w:szCs w:val="20"/>
        </w:rPr>
      </w:pPr>
      <w:r>
        <w:rPr>
          <w:sz w:val="20"/>
          <w:szCs w:val="20"/>
        </w:rPr>
        <w:t xml:space="preserve">Vous devrez faire en sorte que chaque service ait un fond d’écran qui lui est propre. Le fond d’écran indiquera le nom de la structure et le service (ex : </w:t>
      </w:r>
      <w:proofErr w:type="spellStart"/>
      <w:r>
        <w:rPr>
          <w:sz w:val="20"/>
          <w:szCs w:val="20"/>
        </w:rPr>
        <w:t>iSEC</w:t>
      </w:r>
      <w:proofErr w:type="spellEnd"/>
      <w:r>
        <w:rPr>
          <w:sz w:val="20"/>
          <w:szCs w:val="20"/>
        </w:rPr>
        <w:t xml:space="preserve"> Groupe Direction pour le service direction de la maison mère par exemple). </w:t>
      </w:r>
    </w:p>
    <w:p w14:paraId="30CEC054" w14:textId="77777777" w:rsidR="00C67919" w:rsidRPr="00C67919" w:rsidRDefault="00C67919" w:rsidP="00C67919">
      <w:pPr>
        <w:pStyle w:val="Default"/>
        <w:rPr>
          <w:sz w:val="20"/>
          <w:szCs w:val="20"/>
          <w:highlight w:val="yellow"/>
        </w:rPr>
      </w:pPr>
      <w:r w:rsidRPr="00C67919">
        <w:rPr>
          <w:sz w:val="20"/>
          <w:szCs w:val="20"/>
          <w:highlight w:val="yellow"/>
        </w:rPr>
        <w:t xml:space="preserve">Les mots de passe devront être renouvelés au bout de 90 jours. Ils devront faire 8 caractères minimum. Il ne doit pas y avoir de complexité forte sur le mot de passe. </w:t>
      </w:r>
    </w:p>
    <w:p w14:paraId="06B52D83" w14:textId="77777777" w:rsidR="00C67919" w:rsidRDefault="00C67919" w:rsidP="00C67919">
      <w:pPr>
        <w:pStyle w:val="Default"/>
        <w:rPr>
          <w:sz w:val="20"/>
          <w:szCs w:val="20"/>
        </w:rPr>
      </w:pPr>
      <w:r w:rsidRPr="00C67919">
        <w:rPr>
          <w:sz w:val="20"/>
          <w:szCs w:val="20"/>
          <w:highlight w:val="yellow"/>
        </w:rPr>
        <w:t>Un mauvais mot de passe rentré 3 fois verrouille le compte de l’utilisateur.</w:t>
      </w:r>
      <w:r>
        <w:rPr>
          <w:sz w:val="20"/>
          <w:szCs w:val="20"/>
        </w:rPr>
        <w:t xml:space="preserve"> </w:t>
      </w:r>
    </w:p>
    <w:p w14:paraId="6F9FA9A4" w14:textId="77777777" w:rsidR="00C67919" w:rsidRDefault="00C67919" w:rsidP="00C67919">
      <w:pPr>
        <w:pStyle w:val="Default"/>
        <w:rPr>
          <w:sz w:val="20"/>
          <w:szCs w:val="20"/>
        </w:rPr>
      </w:pPr>
      <w:r>
        <w:rPr>
          <w:sz w:val="20"/>
          <w:szCs w:val="20"/>
        </w:rPr>
        <w:t xml:space="preserve">Pour des raisons de sécurité, l’exécution automatique des périphériques amovibles doit être désactivée sur tous les postes. Par contre on doit pouvoir accéder à ces périphériques. </w:t>
      </w:r>
    </w:p>
    <w:p w14:paraId="5B3BFB7A" w14:textId="77777777" w:rsidR="00C67919" w:rsidRDefault="00C67919" w:rsidP="00C67919">
      <w:pPr>
        <w:pStyle w:val="Default"/>
        <w:rPr>
          <w:sz w:val="20"/>
          <w:szCs w:val="20"/>
        </w:rPr>
      </w:pPr>
      <w:r>
        <w:rPr>
          <w:sz w:val="20"/>
          <w:szCs w:val="20"/>
        </w:rPr>
        <w:t xml:space="preserve">Tous les postes devront avoir le logiciel de compression/décompression 7Zip. Cette application sera déployée à l’aide d’Active Directory. </w:t>
      </w:r>
    </w:p>
    <w:p w14:paraId="272B5DC0" w14:textId="77777777" w:rsidR="00C67919" w:rsidRDefault="00C67919" w:rsidP="00C67919">
      <w:pPr>
        <w:pStyle w:val="Default"/>
        <w:rPr>
          <w:sz w:val="20"/>
          <w:szCs w:val="20"/>
        </w:rPr>
      </w:pPr>
      <w:r>
        <w:rPr>
          <w:sz w:val="20"/>
          <w:szCs w:val="20"/>
        </w:rPr>
        <w:t xml:space="preserve">Enfin il doit exister une relation d’approbation unidirectionnelle entre les deux forêts, les utilisateurs du domaine du groupe peuvent accéder aux ressources du domaine de la filiale télécom mais pas l’inverse. </w:t>
      </w:r>
    </w:p>
    <w:p w14:paraId="241569A4" w14:textId="77777777" w:rsidR="008D1523" w:rsidRDefault="008D1523">
      <w:pPr>
        <w:rPr>
          <w:rFonts w:ascii="Arial" w:hAnsi="Arial" w:cs="Arial"/>
        </w:rPr>
      </w:pPr>
    </w:p>
    <w:p w14:paraId="7D01C987" w14:textId="6F6646C5" w:rsidR="008D1523" w:rsidRPr="005B5A38" w:rsidRDefault="008D1523">
      <w:pPr>
        <w:rPr>
          <w:b/>
          <w:i/>
          <w:u w:val="single"/>
        </w:rPr>
      </w:pPr>
      <w:r w:rsidRPr="005B5A38">
        <w:rPr>
          <w:b/>
          <w:i/>
          <w:u w:val="single"/>
        </w:rPr>
        <w:t>GPO Install</w:t>
      </w:r>
    </w:p>
    <w:p w14:paraId="41B5E8FB" w14:textId="132C62BE" w:rsidR="008D1523" w:rsidRDefault="008D1523">
      <w:proofErr w:type="spellStart"/>
      <w:proofErr w:type="gramStart"/>
      <w:r w:rsidRPr="008D1523">
        <w:t>windows</w:t>
      </w:r>
      <w:proofErr w:type="spellEnd"/>
      <w:proofErr w:type="gramEnd"/>
      <w:r w:rsidRPr="008D1523">
        <w:t xml:space="preserve"> server 2012 </w:t>
      </w:r>
      <w:proofErr w:type="spellStart"/>
      <w:r w:rsidRPr="008D1523">
        <w:t>gpo</w:t>
      </w:r>
      <w:proofErr w:type="spellEnd"/>
      <w:r w:rsidRPr="008D1523">
        <w:t xml:space="preserve"> </w:t>
      </w:r>
      <w:proofErr w:type="spellStart"/>
      <w:r w:rsidRPr="008D1523">
        <w:t>install</w:t>
      </w:r>
      <w:proofErr w:type="spellEnd"/>
      <w:r w:rsidRPr="008D1523">
        <w:t xml:space="preserve"> 7zip</w:t>
      </w:r>
    </w:p>
    <w:p w14:paraId="28D4CFCB" w14:textId="676C5571" w:rsidR="009C14AE" w:rsidRDefault="009C14AE">
      <w:r>
        <w:t xml:space="preserve">Gestion de Stratégie de groupe &gt; Foret &gt; Domaines &gt; </w:t>
      </w:r>
      <w:proofErr w:type="spellStart"/>
      <w:r>
        <w:t>isec</w:t>
      </w:r>
      <w:proofErr w:type="spellEnd"/>
      <w:r>
        <w:t xml:space="preserve"> &gt; Objets de stratégie de groupe &gt; Default Domain </w:t>
      </w:r>
      <w:proofErr w:type="spellStart"/>
      <w:r>
        <w:t>COntrollers</w:t>
      </w:r>
      <w:proofErr w:type="spellEnd"/>
      <w:r>
        <w:t xml:space="preserve"> Policy</w:t>
      </w:r>
      <w:r w:rsidR="00A74F8A">
        <w:t xml:space="preserve"> &gt; </w:t>
      </w:r>
      <w:proofErr w:type="spellStart"/>
      <w:r w:rsidR="00A74F8A">
        <w:t>Modify</w:t>
      </w:r>
      <w:proofErr w:type="spellEnd"/>
      <w:r w:rsidR="00060264">
        <w:t xml:space="preserve"> &gt; Configuration utilisateur &gt; Installation de logiciel</w:t>
      </w:r>
    </w:p>
    <w:p w14:paraId="29F10A1D" w14:textId="64827CFC" w:rsidR="00556530" w:rsidRPr="00C54E87" w:rsidRDefault="00A43644">
      <w:r>
        <w:t>______________________________________________________________________________</w:t>
      </w:r>
    </w:p>
    <w:p w14:paraId="44053FAD" w14:textId="1ED3E3E8" w:rsidR="0062754A" w:rsidRPr="00331DF7" w:rsidRDefault="0062754A" w:rsidP="00331DF7">
      <w:pPr>
        <w:jc w:val="center"/>
        <w:rPr>
          <w:b/>
          <w:i/>
          <w:u w:val="single"/>
        </w:rPr>
      </w:pPr>
      <w:r w:rsidRPr="00331DF7">
        <w:rPr>
          <w:b/>
          <w:i/>
          <w:u w:val="single"/>
        </w:rPr>
        <w:t>Lundi :</w:t>
      </w:r>
    </w:p>
    <w:p w14:paraId="6E7E16E3" w14:textId="40176C3A" w:rsidR="00331DF7" w:rsidRDefault="00331DF7">
      <w:pPr>
        <w:rPr>
          <w:b/>
        </w:rPr>
      </w:pPr>
      <w:r w:rsidRPr="00331DF7">
        <w:rPr>
          <w:b/>
        </w:rPr>
        <w:t>Dylan Cattelan :</w:t>
      </w:r>
    </w:p>
    <w:p w14:paraId="5D9FB54D" w14:textId="74710334" w:rsidR="00331DF7" w:rsidRDefault="00331DF7" w:rsidP="00331DF7">
      <w:pPr>
        <w:pStyle w:val="Paragraphedeliste"/>
        <w:numPr>
          <w:ilvl w:val="0"/>
          <w:numId w:val="2"/>
        </w:numPr>
        <w:spacing w:after="0"/>
      </w:pPr>
      <w:r w:rsidRPr="00331DF7">
        <w:t>Gestion de projet</w:t>
      </w:r>
    </w:p>
    <w:p w14:paraId="73F7423F" w14:textId="57A2E874" w:rsidR="00331DF7" w:rsidRDefault="00331DF7" w:rsidP="00331DF7">
      <w:pPr>
        <w:pStyle w:val="Paragraphedeliste"/>
        <w:numPr>
          <w:ilvl w:val="0"/>
          <w:numId w:val="2"/>
        </w:numPr>
        <w:spacing w:after="0"/>
      </w:pPr>
      <w:r>
        <w:t>Installation des VM sur poste utilisateurs</w:t>
      </w:r>
    </w:p>
    <w:p w14:paraId="20DC6803" w14:textId="77777777" w:rsidR="00331DF7" w:rsidRDefault="00331DF7" w:rsidP="00331DF7">
      <w:pPr>
        <w:spacing w:after="0"/>
      </w:pPr>
    </w:p>
    <w:p w14:paraId="309AB5E9" w14:textId="5169B774" w:rsidR="00331DF7" w:rsidRPr="00331DF7" w:rsidRDefault="00331DF7">
      <w:pPr>
        <w:rPr>
          <w:b/>
        </w:rPr>
      </w:pPr>
      <w:r>
        <w:rPr>
          <w:b/>
        </w:rPr>
        <w:t>Cédric</w:t>
      </w:r>
      <w:r w:rsidRPr="00331DF7">
        <w:rPr>
          <w:b/>
        </w:rPr>
        <w:t> :</w:t>
      </w:r>
    </w:p>
    <w:p w14:paraId="559A41DB" w14:textId="06A23A24" w:rsidR="00556530" w:rsidRDefault="0062754A" w:rsidP="00331DF7">
      <w:pPr>
        <w:pStyle w:val="Paragraphedeliste"/>
        <w:numPr>
          <w:ilvl w:val="0"/>
          <w:numId w:val="2"/>
        </w:numPr>
        <w:spacing w:after="0"/>
      </w:pPr>
      <w:r>
        <w:t xml:space="preserve">Mise en place des setups (3 VM Windows server 2012 + VMware </w:t>
      </w:r>
      <w:proofErr w:type="spellStart"/>
      <w:r>
        <w:t>tools</w:t>
      </w:r>
      <w:proofErr w:type="spellEnd"/>
      <w:r>
        <w:t>)</w:t>
      </w:r>
    </w:p>
    <w:p w14:paraId="189D351F" w14:textId="424CDB66" w:rsidR="009617ED" w:rsidRDefault="009617ED" w:rsidP="009617ED">
      <w:pPr>
        <w:pStyle w:val="Paragraphedeliste"/>
        <w:numPr>
          <w:ilvl w:val="1"/>
          <w:numId w:val="2"/>
        </w:numPr>
        <w:spacing w:after="0"/>
      </w:pPr>
      <w:proofErr w:type="spellStart"/>
      <w:r>
        <w:t>Project_SRV</w:t>
      </w:r>
      <w:proofErr w:type="spellEnd"/>
      <w:r>
        <w:t>-GRP-Principal</w:t>
      </w:r>
    </w:p>
    <w:p w14:paraId="518BDA99" w14:textId="1DB9E0AF" w:rsidR="009617ED" w:rsidRDefault="009617ED" w:rsidP="009617ED">
      <w:pPr>
        <w:pStyle w:val="Paragraphedeliste"/>
        <w:numPr>
          <w:ilvl w:val="1"/>
          <w:numId w:val="2"/>
        </w:numPr>
        <w:spacing w:after="0"/>
      </w:pPr>
      <w:proofErr w:type="spellStart"/>
      <w:r>
        <w:t>Project_SRV</w:t>
      </w:r>
      <w:proofErr w:type="spellEnd"/>
      <w:r>
        <w:t>-GRP-</w:t>
      </w:r>
      <w:proofErr w:type="spellStart"/>
      <w:r>
        <w:t>Replica</w:t>
      </w:r>
      <w:proofErr w:type="spellEnd"/>
    </w:p>
    <w:p w14:paraId="1989ABAD" w14:textId="70987FE0" w:rsidR="009617ED" w:rsidRDefault="009617ED" w:rsidP="004A0029">
      <w:pPr>
        <w:pStyle w:val="Paragraphedeliste"/>
        <w:numPr>
          <w:ilvl w:val="1"/>
          <w:numId w:val="2"/>
        </w:numPr>
        <w:spacing w:after="0"/>
      </w:pPr>
      <w:proofErr w:type="spellStart"/>
      <w:r>
        <w:t>Project_SRV</w:t>
      </w:r>
      <w:proofErr w:type="spellEnd"/>
      <w:r>
        <w:t>-TELECOM</w:t>
      </w:r>
    </w:p>
    <w:p w14:paraId="0053AF9F" w14:textId="506405CD" w:rsidR="00331DF7" w:rsidRDefault="00331DF7" w:rsidP="00331DF7">
      <w:pPr>
        <w:pStyle w:val="Paragraphedeliste"/>
        <w:numPr>
          <w:ilvl w:val="0"/>
          <w:numId w:val="2"/>
        </w:numPr>
        <w:spacing w:after="0"/>
      </w:pPr>
      <w:r>
        <w:t>Gestion de projet</w:t>
      </w:r>
    </w:p>
    <w:p w14:paraId="13BA4F94" w14:textId="77777777" w:rsidR="00331DF7" w:rsidRDefault="00331DF7" w:rsidP="00331DF7">
      <w:pPr>
        <w:spacing w:after="0"/>
      </w:pPr>
    </w:p>
    <w:p w14:paraId="018D7EC3" w14:textId="769ADD13" w:rsidR="0062754A" w:rsidRPr="00331DF7" w:rsidRDefault="00331DF7">
      <w:pPr>
        <w:rPr>
          <w:b/>
        </w:rPr>
      </w:pPr>
      <w:r w:rsidRPr="00331DF7">
        <w:rPr>
          <w:b/>
        </w:rPr>
        <w:t>Dylan Peltre</w:t>
      </w:r>
    </w:p>
    <w:p w14:paraId="62C3B425" w14:textId="21B6F57B" w:rsidR="00331DF7" w:rsidRDefault="00331DF7" w:rsidP="00331DF7">
      <w:pPr>
        <w:pStyle w:val="Paragraphedeliste"/>
        <w:numPr>
          <w:ilvl w:val="0"/>
          <w:numId w:val="2"/>
        </w:numPr>
        <w:spacing w:after="0"/>
      </w:pPr>
      <w:r w:rsidRPr="00331DF7">
        <w:lastRenderedPageBreak/>
        <w:t>Gestion de projet</w:t>
      </w:r>
    </w:p>
    <w:p w14:paraId="08E2E1C9" w14:textId="3AC4D644" w:rsidR="00331DF7" w:rsidRDefault="00331DF7" w:rsidP="00331DF7">
      <w:pPr>
        <w:pStyle w:val="Paragraphedeliste"/>
        <w:numPr>
          <w:ilvl w:val="0"/>
          <w:numId w:val="2"/>
        </w:numPr>
        <w:spacing w:after="0"/>
      </w:pPr>
      <w:r>
        <w:t>Installation des VM sur poste utilisateurs</w:t>
      </w:r>
    </w:p>
    <w:p w14:paraId="2C5CB8E2" w14:textId="77777777" w:rsidR="00331DF7" w:rsidRDefault="00331DF7" w:rsidP="00331DF7">
      <w:pPr>
        <w:pStyle w:val="Paragraphedeliste"/>
        <w:numPr>
          <w:ilvl w:val="0"/>
          <w:numId w:val="2"/>
        </w:numPr>
        <w:spacing w:after="0"/>
      </w:pPr>
    </w:p>
    <w:p w14:paraId="2E201AC3" w14:textId="4211C13A" w:rsidR="00331DF7" w:rsidRPr="00331DF7" w:rsidRDefault="00331DF7">
      <w:pPr>
        <w:rPr>
          <w:b/>
        </w:rPr>
      </w:pPr>
      <w:r w:rsidRPr="00331DF7">
        <w:rPr>
          <w:b/>
        </w:rPr>
        <w:t xml:space="preserve">Romain </w:t>
      </w:r>
      <w:r w:rsidR="006803B7">
        <w:rPr>
          <w:b/>
        </w:rPr>
        <w:t>Verhaeghe</w:t>
      </w:r>
    </w:p>
    <w:p w14:paraId="18478F1B" w14:textId="4A60176E" w:rsidR="00331DF7" w:rsidRDefault="00331DF7">
      <w:r>
        <w:t>ABSENT</w:t>
      </w:r>
    </w:p>
    <w:p w14:paraId="5182289A" w14:textId="274413CE" w:rsidR="00AB0ABE" w:rsidRDefault="00AB0ABE" w:rsidP="00AB0ABE">
      <w:pPr>
        <w:jc w:val="center"/>
        <w:rPr>
          <w:b/>
          <w:i/>
          <w:u w:val="single"/>
        </w:rPr>
      </w:pPr>
      <w:r>
        <w:rPr>
          <w:b/>
          <w:i/>
          <w:u w:val="single"/>
        </w:rPr>
        <w:t>Mardi</w:t>
      </w:r>
      <w:r w:rsidRPr="00331DF7">
        <w:rPr>
          <w:b/>
          <w:i/>
          <w:u w:val="single"/>
        </w:rPr>
        <w:t> :</w:t>
      </w:r>
    </w:p>
    <w:p w14:paraId="79B88CB7" w14:textId="3ED35D64" w:rsidR="00B4230F" w:rsidRDefault="00B4230F" w:rsidP="00B4230F">
      <w:pPr>
        <w:rPr>
          <w:b/>
          <w:i/>
          <w:u w:val="single"/>
        </w:rPr>
      </w:pPr>
    </w:p>
    <w:p w14:paraId="591DDFF4" w14:textId="29F1BA7E" w:rsidR="00B4230F" w:rsidRDefault="00B4230F" w:rsidP="00B4230F">
      <w:r w:rsidRPr="00B4230F">
        <w:rPr>
          <w:b/>
        </w:rPr>
        <w:t>Groupe</w:t>
      </w:r>
      <w:r>
        <w:t xml:space="preserve"> : </w:t>
      </w:r>
    </w:p>
    <w:p w14:paraId="398C320A" w14:textId="7BABFD40" w:rsidR="00B4230F" w:rsidRPr="00EE0F9A" w:rsidRDefault="00B4230F" w:rsidP="00CE165B">
      <w:pPr>
        <w:pStyle w:val="Paragraphedeliste"/>
        <w:numPr>
          <w:ilvl w:val="0"/>
          <w:numId w:val="2"/>
        </w:numPr>
        <w:spacing w:after="0"/>
        <w:rPr>
          <w:lang w:val="en-US"/>
        </w:rPr>
      </w:pPr>
      <w:r>
        <w:t>Configuration du SRV-GRP-Principal</w:t>
      </w:r>
      <w:r w:rsidR="00CE165B">
        <w:t xml:space="preserve"> </w:t>
      </w:r>
      <w:proofErr w:type="gramStart"/>
      <w:r w:rsidR="00CE165B">
        <w:t>(</w:t>
      </w:r>
      <w:r w:rsidR="00EE0F9A" w:rsidRPr="00EE0F9A">
        <w:rPr>
          <w:lang w:val="en-US"/>
        </w:rPr>
        <w:t xml:space="preserve"> IPV</w:t>
      </w:r>
      <w:proofErr w:type="gramEnd"/>
      <w:r w:rsidR="00EE0F9A" w:rsidRPr="00EE0F9A">
        <w:rPr>
          <w:lang w:val="en-US"/>
        </w:rPr>
        <w:t>4, DHCP, AD D</w:t>
      </w:r>
      <w:r w:rsidR="00EE0F9A">
        <w:rPr>
          <w:lang w:val="en-US"/>
        </w:rPr>
        <w:t>S</w:t>
      </w:r>
      <w:r w:rsidR="00CE165B">
        <w:rPr>
          <w:lang w:val="en-US"/>
        </w:rPr>
        <w:t xml:space="preserve"> )</w:t>
      </w:r>
    </w:p>
    <w:p w14:paraId="4DB2A2D7" w14:textId="34DBC6E3" w:rsidR="00B4230F" w:rsidRPr="00B4230F" w:rsidRDefault="00B4230F" w:rsidP="00CE165B">
      <w:pPr>
        <w:pStyle w:val="Paragraphedeliste"/>
      </w:pPr>
    </w:p>
    <w:p w14:paraId="095C7D5B" w14:textId="77777777" w:rsidR="00AB0ABE" w:rsidRDefault="00AB0ABE" w:rsidP="00AB0ABE">
      <w:pPr>
        <w:rPr>
          <w:b/>
        </w:rPr>
      </w:pPr>
      <w:r w:rsidRPr="00331DF7">
        <w:rPr>
          <w:b/>
        </w:rPr>
        <w:t>Dylan Cattelan :</w:t>
      </w:r>
    </w:p>
    <w:p w14:paraId="422133A6" w14:textId="415D256C" w:rsidR="00AB0ABE" w:rsidRDefault="009617ED" w:rsidP="00AB0ABE">
      <w:pPr>
        <w:pStyle w:val="Paragraphedeliste"/>
        <w:numPr>
          <w:ilvl w:val="0"/>
          <w:numId w:val="2"/>
        </w:numPr>
        <w:spacing w:after="0"/>
      </w:pPr>
      <w:r>
        <w:t>Installation</w:t>
      </w:r>
      <w:r w:rsidR="00B4230F">
        <w:t xml:space="preserve"> de Centreon</w:t>
      </w:r>
    </w:p>
    <w:p w14:paraId="2D716911" w14:textId="67A938F9" w:rsidR="006803B7" w:rsidRDefault="006803B7" w:rsidP="00AB0ABE">
      <w:pPr>
        <w:pStyle w:val="Paragraphedeliste"/>
        <w:numPr>
          <w:ilvl w:val="0"/>
          <w:numId w:val="2"/>
        </w:numPr>
        <w:spacing w:after="0"/>
      </w:pPr>
      <w:r>
        <w:t>Ajout plugins nécessaires</w:t>
      </w:r>
    </w:p>
    <w:p w14:paraId="61FBA177" w14:textId="4D9F55C2" w:rsidR="006803B7" w:rsidRDefault="006803B7" w:rsidP="00AB0ABE">
      <w:pPr>
        <w:pStyle w:val="Paragraphedeliste"/>
        <w:numPr>
          <w:ilvl w:val="0"/>
          <w:numId w:val="2"/>
        </w:numPr>
        <w:spacing w:after="0"/>
      </w:pPr>
      <w:r>
        <w:t xml:space="preserve">Configuration Centreon </w:t>
      </w:r>
    </w:p>
    <w:p w14:paraId="0EC73502" w14:textId="77777777" w:rsidR="00AB0ABE" w:rsidRDefault="00AB0ABE" w:rsidP="00AB0ABE">
      <w:pPr>
        <w:spacing w:after="0"/>
      </w:pPr>
    </w:p>
    <w:p w14:paraId="0B494F11" w14:textId="77777777" w:rsidR="00AB0ABE" w:rsidRPr="00331DF7" w:rsidRDefault="00AB0ABE" w:rsidP="00AB0ABE">
      <w:pPr>
        <w:rPr>
          <w:b/>
        </w:rPr>
      </w:pPr>
      <w:r>
        <w:rPr>
          <w:b/>
        </w:rPr>
        <w:t>Cédric</w:t>
      </w:r>
      <w:r w:rsidRPr="00331DF7">
        <w:rPr>
          <w:b/>
        </w:rPr>
        <w:t> :</w:t>
      </w:r>
    </w:p>
    <w:p w14:paraId="598E1720" w14:textId="2C6D9441" w:rsidR="00AB0ABE" w:rsidRDefault="00B4230F" w:rsidP="00B4230F">
      <w:pPr>
        <w:pStyle w:val="Paragraphedeliste"/>
        <w:numPr>
          <w:ilvl w:val="0"/>
          <w:numId w:val="2"/>
        </w:numPr>
        <w:spacing w:after="0"/>
      </w:pPr>
      <w:r>
        <w:t>Configuration du SRV-GRP-</w:t>
      </w:r>
      <w:proofErr w:type="spellStart"/>
      <w:r>
        <w:t>Replica</w:t>
      </w:r>
      <w:proofErr w:type="spellEnd"/>
      <w:r w:rsidR="008331DB">
        <w:t xml:space="preserve"> </w:t>
      </w:r>
    </w:p>
    <w:p w14:paraId="4FE2CF64" w14:textId="77777777" w:rsidR="00B4230F" w:rsidRDefault="00B4230F" w:rsidP="00B4230F">
      <w:pPr>
        <w:pStyle w:val="Paragraphedeliste"/>
        <w:spacing w:after="0"/>
      </w:pPr>
    </w:p>
    <w:p w14:paraId="3B1A196A" w14:textId="77777777" w:rsidR="00AB0ABE" w:rsidRPr="00331DF7" w:rsidRDefault="00AB0ABE" w:rsidP="00AB0ABE">
      <w:pPr>
        <w:rPr>
          <w:b/>
        </w:rPr>
      </w:pPr>
      <w:r w:rsidRPr="00331DF7">
        <w:rPr>
          <w:b/>
        </w:rPr>
        <w:t>Dylan Peltre</w:t>
      </w:r>
    </w:p>
    <w:p w14:paraId="3428F94B" w14:textId="77777777" w:rsidR="00B4230F" w:rsidRDefault="00B4230F" w:rsidP="00B4230F">
      <w:pPr>
        <w:pStyle w:val="Paragraphedeliste"/>
        <w:numPr>
          <w:ilvl w:val="0"/>
          <w:numId w:val="2"/>
        </w:numPr>
        <w:spacing w:after="0"/>
      </w:pPr>
      <w:r>
        <w:t>Configuration du SRV-GRP-</w:t>
      </w:r>
      <w:proofErr w:type="spellStart"/>
      <w:r>
        <w:t>Replica</w:t>
      </w:r>
      <w:proofErr w:type="spellEnd"/>
    </w:p>
    <w:p w14:paraId="0E658999" w14:textId="22F079F4" w:rsidR="00AB0ABE" w:rsidRDefault="00AB0ABE" w:rsidP="00B4230F">
      <w:pPr>
        <w:pStyle w:val="Paragraphedeliste"/>
        <w:spacing w:after="0"/>
      </w:pPr>
    </w:p>
    <w:p w14:paraId="7E8358F5" w14:textId="77777777" w:rsidR="00B4230F" w:rsidRDefault="00B4230F" w:rsidP="00B4230F">
      <w:pPr>
        <w:pStyle w:val="Paragraphedeliste"/>
        <w:spacing w:after="0"/>
      </w:pPr>
    </w:p>
    <w:p w14:paraId="685C7677" w14:textId="277ACE41" w:rsidR="00AB0ABE" w:rsidRPr="00331DF7" w:rsidRDefault="00AB0ABE" w:rsidP="00AB0ABE">
      <w:pPr>
        <w:rPr>
          <w:b/>
        </w:rPr>
      </w:pPr>
      <w:r w:rsidRPr="00331DF7">
        <w:rPr>
          <w:b/>
        </w:rPr>
        <w:t xml:space="preserve">Romain </w:t>
      </w:r>
      <w:r w:rsidR="006803B7">
        <w:rPr>
          <w:b/>
        </w:rPr>
        <w:t>Verhaeghe</w:t>
      </w:r>
    </w:p>
    <w:p w14:paraId="3E39A2CD" w14:textId="77777777" w:rsidR="00AB0ABE" w:rsidRDefault="00AB0ABE" w:rsidP="00AB0ABE">
      <w:r>
        <w:t>ABSENT</w:t>
      </w:r>
    </w:p>
    <w:p w14:paraId="012FB8DF" w14:textId="3B2DC2B0" w:rsidR="00331DF7" w:rsidRDefault="00331DF7"/>
    <w:p w14:paraId="46F9771F" w14:textId="5958AE77" w:rsidR="008331DB" w:rsidRDefault="008331DB" w:rsidP="008331DB">
      <w:pPr>
        <w:jc w:val="center"/>
        <w:rPr>
          <w:b/>
          <w:i/>
          <w:u w:val="single"/>
        </w:rPr>
      </w:pPr>
      <w:r>
        <w:rPr>
          <w:b/>
          <w:i/>
          <w:u w:val="single"/>
        </w:rPr>
        <w:t>Mercredi</w:t>
      </w:r>
      <w:r w:rsidRPr="00331DF7">
        <w:rPr>
          <w:b/>
          <w:i/>
          <w:u w:val="single"/>
        </w:rPr>
        <w:t> :</w:t>
      </w:r>
    </w:p>
    <w:p w14:paraId="6B5BBD65" w14:textId="77777777" w:rsidR="008331DB" w:rsidRDefault="008331DB" w:rsidP="008331DB">
      <w:pPr>
        <w:rPr>
          <w:b/>
          <w:i/>
          <w:u w:val="single"/>
        </w:rPr>
      </w:pPr>
    </w:p>
    <w:p w14:paraId="397DC36D" w14:textId="77777777" w:rsidR="008331DB" w:rsidRDefault="008331DB" w:rsidP="008331DB">
      <w:r w:rsidRPr="00B4230F">
        <w:rPr>
          <w:b/>
        </w:rPr>
        <w:t>Groupe</w:t>
      </w:r>
      <w:r>
        <w:t xml:space="preserve"> : </w:t>
      </w:r>
    </w:p>
    <w:p w14:paraId="44EDB6C5" w14:textId="41C05D1D" w:rsidR="008331DB" w:rsidRPr="00B4230F" w:rsidRDefault="00A43644" w:rsidP="00A43644">
      <w:pPr>
        <w:pStyle w:val="Paragraphedeliste"/>
        <w:numPr>
          <w:ilvl w:val="0"/>
          <w:numId w:val="2"/>
        </w:numPr>
      </w:pPr>
      <w:r>
        <w:t>Installation SN</w:t>
      </w:r>
      <w:r w:rsidR="005C64AA">
        <w:t>MP</w:t>
      </w:r>
      <w:r w:rsidR="006803B7">
        <w:t xml:space="preserve"> sur les différents serveurs</w:t>
      </w:r>
    </w:p>
    <w:p w14:paraId="6E898BF0" w14:textId="77777777" w:rsidR="008331DB" w:rsidRDefault="008331DB" w:rsidP="008331DB">
      <w:pPr>
        <w:rPr>
          <w:b/>
        </w:rPr>
      </w:pPr>
      <w:r w:rsidRPr="00331DF7">
        <w:rPr>
          <w:b/>
        </w:rPr>
        <w:t>Dylan Cattelan :</w:t>
      </w:r>
    </w:p>
    <w:p w14:paraId="2DCA775E" w14:textId="74A9D615" w:rsidR="008331DB" w:rsidRDefault="00F72E4A" w:rsidP="008331DB">
      <w:pPr>
        <w:pStyle w:val="Paragraphedeliste"/>
        <w:numPr>
          <w:ilvl w:val="0"/>
          <w:numId w:val="2"/>
        </w:numPr>
        <w:spacing w:after="0"/>
      </w:pPr>
      <w:r>
        <w:t xml:space="preserve">Configuration </w:t>
      </w:r>
      <w:r w:rsidR="008331DB">
        <w:t>de Centreon</w:t>
      </w:r>
      <w:r>
        <w:t xml:space="preserve"> (suite)</w:t>
      </w:r>
    </w:p>
    <w:p w14:paraId="3286CA6F" w14:textId="620EFBA7" w:rsidR="006803B7" w:rsidRDefault="006803B7" w:rsidP="006803B7">
      <w:pPr>
        <w:pStyle w:val="Paragraphedeliste"/>
        <w:numPr>
          <w:ilvl w:val="1"/>
          <w:numId w:val="2"/>
        </w:numPr>
        <w:spacing w:after="0"/>
      </w:pPr>
      <w:r>
        <w:t>Ajout hôtes</w:t>
      </w:r>
    </w:p>
    <w:p w14:paraId="73D90F0E" w14:textId="7F7041DA" w:rsidR="006803B7" w:rsidRDefault="006803B7" w:rsidP="006803B7">
      <w:pPr>
        <w:pStyle w:val="Paragraphedeliste"/>
        <w:numPr>
          <w:ilvl w:val="1"/>
          <w:numId w:val="2"/>
        </w:numPr>
        <w:spacing w:after="0"/>
      </w:pPr>
      <w:proofErr w:type="gramStart"/>
      <w:r>
        <w:t>Ajout  Services</w:t>
      </w:r>
      <w:proofErr w:type="gramEnd"/>
    </w:p>
    <w:p w14:paraId="4B520A52" w14:textId="77777777" w:rsidR="008331DB" w:rsidRDefault="008331DB" w:rsidP="008331DB">
      <w:pPr>
        <w:spacing w:after="0"/>
      </w:pPr>
    </w:p>
    <w:p w14:paraId="2562B5F8" w14:textId="77777777" w:rsidR="008331DB" w:rsidRPr="00331DF7" w:rsidRDefault="008331DB" w:rsidP="008331DB">
      <w:pPr>
        <w:rPr>
          <w:b/>
        </w:rPr>
      </w:pPr>
      <w:r>
        <w:rPr>
          <w:b/>
        </w:rPr>
        <w:t>Cédric</w:t>
      </w:r>
      <w:r w:rsidRPr="00331DF7">
        <w:rPr>
          <w:b/>
        </w:rPr>
        <w:t> :</w:t>
      </w:r>
    </w:p>
    <w:p w14:paraId="56EBBE30" w14:textId="5A5D2C2D" w:rsidR="008331DB" w:rsidRDefault="008331DB" w:rsidP="008331DB">
      <w:pPr>
        <w:pStyle w:val="Paragraphedeliste"/>
        <w:numPr>
          <w:ilvl w:val="0"/>
          <w:numId w:val="2"/>
        </w:numPr>
        <w:spacing w:after="0"/>
      </w:pPr>
      <w:r>
        <w:t>Configuration du SRV-GRP-</w:t>
      </w:r>
      <w:proofErr w:type="spellStart"/>
      <w:r>
        <w:t>Replica</w:t>
      </w:r>
      <w:proofErr w:type="spellEnd"/>
      <w:r>
        <w:t xml:space="preserve"> </w:t>
      </w:r>
      <w:r w:rsidR="00F72E4A">
        <w:t>(suite)</w:t>
      </w:r>
    </w:p>
    <w:p w14:paraId="2CEC2223" w14:textId="77777777" w:rsidR="008331DB" w:rsidRDefault="008331DB" w:rsidP="008331DB">
      <w:pPr>
        <w:pStyle w:val="Paragraphedeliste"/>
        <w:spacing w:after="0"/>
      </w:pPr>
    </w:p>
    <w:p w14:paraId="79E6655D" w14:textId="77777777" w:rsidR="008331DB" w:rsidRPr="00331DF7" w:rsidRDefault="008331DB" w:rsidP="008331DB">
      <w:pPr>
        <w:rPr>
          <w:b/>
        </w:rPr>
      </w:pPr>
      <w:r w:rsidRPr="00331DF7">
        <w:rPr>
          <w:b/>
        </w:rPr>
        <w:t>Dylan Peltre</w:t>
      </w:r>
    </w:p>
    <w:p w14:paraId="16CB9A06" w14:textId="75DC6CCF" w:rsidR="008331DB" w:rsidRDefault="008331DB" w:rsidP="008331DB">
      <w:pPr>
        <w:pStyle w:val="Paragraphedeliste"/>
        <w:numPr>
          <w:ilvl w:val="0"/>
          <w:numId w:val="2"/>
        </w:numPr>
        <w:spacing w:after="0"/>
      </w:pPr>
      <w:r>
        <w:lastRenderedPageBreak/>
        <w:t>Configuration du SRV-GRP-</w:t>
      </w:r>
      <w:proofErr w:type="spellStart"/>
      <w:r>
        <w:t>Replica</w:t>
      </w:r>
      <w:proofErr w:type="spellEnd"/>
      <w:r w:rsidR="00F72E4A">
        <w:t xml:space="preserve"> (suite)</w:t>
      </w:r>
    </w:p>
    <w:p w14:paraId="1BE087C3" w14:textId="77777777" w:rsidR="008331DB" w:rsidRDefault="008331DB" w:rsidP="008331DB">
      <w:pPr>
        <w:pStyle w:val="Paragraphedeliste"/>
        <w:spacing w:after="0"/>
      </w:pPr>
    </w:p>
    <w:p w14:paraId="0FC5046E" w14:textId="77777777" w:rsidR="008331DB" w:rsidRDefault="008331DB" w:rsidP="008331DB">
      <w:pPr>
        <w:pStyle w:val="Paragraphedeliste"/>
        <w:spacing w:after="0"/>
      </w:pPr>
    </w:p>
    <w:p w14:paraId="1447B978" w14:textId="24D4F421" w:rsidR="008331DB" w:rsidRPr="00331DF7" w:rsidRDefault="008331DB" w:rsidP="008331DB">
      <w:pPr>
        <w:rPr>
          <w:b/>
        </w:rPr>
      </w:pPr>
      <w:r w:rsidRPr="00331DF7">
        <w:rPr>
          <w:b/>
        </w:rPr>
        <w:t xml:space="preserve">Romain </w:t>
      </w:r>
      <w:r w:rsidR="006803B7">
        <w:rPr>
          <w:b/>
        </w:rPr>
        <w:t>Verhaeghe</w:t>
      </w:r>
    </w:p>
    <w:p w14:paraId="6592ACBB" w14:textId="5BCE556F" w:rsidR="008331DB" w:rsidRDefault="00BC7549" w:rsidP="00BC7549">
      <w:pPr>
        <w:pStyle w:val="Paragraphedeliste"/>
        <w:numPr>
          <w:ilvl w:val="0"/>
          <w:numId w:val="2"/>
        </w:numPr>
      </w:pPr>
      <w:r>
        <w:t>POC utilisation DFS</w:t>
      </w:r>
    </w:p>
    <w:p w14:paraId="7859476A" w14:textId="1415A672" w:rsidR="00BC7549" w:rsidRDefault="00BC7549"/>
    <w:p w14:paraId="305DBD7B" w14:textId="20B80C59" w:rsidR="00BC7549" w:rsidRDefault="00BC7549" w:rsidP="00BC7549">
      <w:pPr>
        <w:jc w:val="center"/>
        <w:rPr>
          <w:b/>
          <w:i/>
          <w:u w:val="single"/>
        </w:rPr>
      </w:pPr>
      <w:r>
        <w:rPr>
          <w:b/>
          <w:i/>
          <w:u w:val="single"/>
        </w:rPr>
        <w:t>Jeudi</w:t>
      </w:r>
      <w:r w:rsidRPr="00331DF7">
        <w:rPr>
          <w:b/>
          <w:i/>
          <w:u w:val="single"/>
        </w:rPr>
        <w:t> :</w:t>
      </w:r>
    </w:p>
    <w:p w14:paraId="173AD37B" w14:textId="77777777" w:rsidR="00BC7549" w:rsidRDefault="00BC7549" w:rsidP="00BC7549">
      <w:pPr>
        <w:rPr>
          <w:b/>
          <w:i/>
          <w:u w:val="single"/>
        </w:rPr>
      </w:pPr>
    </w:p>
    <w:p w14:paraId="46CFC736" w14:textId="77777777" w:rsidR="00BC7549" w:rsidRDefault="00BC7549" w:rsidP="00BC7549">
      <w:r w:rsidRPr="00B4230F">
        <w:rPr>
          <w:b/>
        </w:rPr>
        <w:t>Groupe</w:t>
      </w:r>
      <w:r>
        <w:t xml:space="preserve"> : </w:t>
      </w:r>
    </w:p>
    <w:p w14:paraId="2C1A3EEE" w14:textId="11080BF8" w:rsidR="00BC7549" w:rsidRPr="00B4230F" w:rsidRDefault="00BC7549" w:rsidP="00BC7549">
      <w:pPr>
        <w:pStyle w:val="Paragraphedeliste"/>
        <w:numPr>
          <w:ilvl w:val="0"/>
          <w:numId w:val="2"/>
        </w:numPr>
      </w:pPr>
      <w:r>
        <w:t>Mise en commun</w:t>
      </w:r>
    </w:p>
    <w:p w14:paraId="05ED01E9" w14:textId="77777777" w:rsidR="00BC7549" w:rsidRDefault="00BC7549" w:rsidP="00BC7549">
      <w:pPr>
        <w:rPr>
          <w:b/>
        </w:rPr>
      </w:pPr>
      <w:r w:rsidRPr="00331DF7">
        <w:rPr>
          <w:b/>
        </w:rPr>
        <w:t>Dylan Cattelan :</w:t>
      </w:r>
    </w:p>
    <w:p w14:paraId="706F0C20" w14:textId="0312BAA4" w:rsidR="00BC7549" w:rsidRDefault="00BC7549" w:rsidP="00BC7549">
      <w:pPr>
        <w:pStyle w:val="Paragraphedeliste"/>
        <w:numPr>
          <w:ilvl w:val="0"/>
          <w:numId w:val="2"/>
        </w:numPr>
        <w:spacing w:after="0"/>
      </w:pPr>
      <w:r>
        <w:t>Configuration de Centreon</w:t>
      </w:r>
      <w:r w:rsidR="006803B7">
        <w:t xml:space="preserve"> </w:t>
      </w:r>
      <w:proofErr w:type="gramStart"/>
      <w:r w:rsidR="006803B7">
        <w:t>( suite</w:t>
      </w:r>
      <w:proofErr w:type="gramEnd"/>
      <w:r w:rsidR="006803B7">
        <w:t xml:space="preserve"> )</w:t>
      </w:r>
    </w:p>
    <w:p w14:paraId="008EC547" w14:textId="0C760890" w:rsidR="006803B7" w:rsidRDefault="006803B7" w:rsidP="006803B7">
      <w:pPr>
        <w:pStyle w:val="Paragraphedeliste"/>
        <w:numPr>
          <w:ilvl w:val="1"/>
          <w:numId w:val="2"/>
        </w:numPr>
        <w:spacing w:after="0"/>
      </w:pPr>
      <w:r>
        <w:t>Mise en place Monitoring + Logs de changements</w:t>
      </w:r>
    </w:p>
    <w:p w14:paraId="273338A2" w14:textId="6E5E9780" w:rsidR="006803B7" w:rsidRDefault="006803B7" w:rsidP="006803B7">
      <w:pPr>
        <w:pStyle w:val="Paragraphedeliste"/>
        <w:numPr>
          <w:ilvl w:val="1"/>
          <w:numId w:val="2"/>
        </w:numPr>
        <w:spacing w:after="0"/>
      </w:pPr>
      <w:r>
        <w:t>Ajout CPU / Drive / Traffic</w:t>
      </w:r>
    </w:p>
    <w:p w14:paraId="6F312893" w14:textId="77777777" w:rsidR="00BC7549" w:rsidRDefault="00BC7549" w:rsidP="00BC7549">
      <w:pPr>
        <w:spacing w:after="0"/>
      </w:pPr>
    </w:p>
    <w:p w14:paraId="4BEE8078" w14:textId="77777777" w:rsidR="00BC7549" w:rsidRPr="00331DF7" w:rsidRDefault="00BC7549" w:rsidP="00BC7549">
      <w:pPr>
        <w:rPr>
          <w:b/>
        </w:rPr>
      </w:pPr>
      <w:r>
        <w:rPr>
          <w:b/>
        </w:rPr>
        <w:t>Cédric</w:t>
      </w:r>
      <w:r w:rsidRPr="00331DF7">
        <w:rPr>
          <w:b/>
        </w:rPr>
        <w:t> :</w:t>
      </w:r>
    </w:p>
    <w:p w14:paraId="17C3592F" w14:textId="07289905" w:rsidR="00BC7549" w:rsidRDefault="00BC7549" w:rsidP="00BC7549">
      <w:pPr>
        <w:pStyle w:val="Paragraphedeliste"/>
        <w:numPr>
          <w:ilvl w:val="0"/>
          <w:numId w:val="2"/>
        </w:numPr>
        <w:spacing w:after="0"/>
      </w:pPr>
      <w:r>
        <w:t>Configuration du SRV-GRP-</w:t>
      </w:r>
      <w:proofErr w:type="spellStart"/>
      <w:r>
        <w:t>Replica</w:t>
      </w:r>
      <w:proofErr w:type="spellEnd"/>
      <w:r>
        <w:t xml:space="preserve"> </w:t>
      </w:r>
    </w:p>
    <w:p w14:paraId="3B830F09" w14:textId="4F66CE01" w:rsidR="00BC7549" w:rsidRDefault="00BC7549" w:rsidP="00BC7549">
      <w:pPr>
        <w:pStyle w:val="Paragraphedeliste"/>
        <w:numPr>
          <w:ilvl w:val="1"/>
          <w:numId w:val="2"/>
        </w:numPr>
        <w:spacing w:after="0"/>
      </w:pPr>
      <w:r>
        <w:t>Gestion des mots de passe</w:t>
      </w:r>
    </w:p>
    <w:p w14:paraId="35F9E9C2" w14:textId="4F382E86" w:rsidR="00BC7549" w:rsidRDefault="00BC7549" w:rsidP="00BC7549">
      <w:pPr>
        <w:pStyle w:val="Paragraphedeliste"/>
        <w:numPr>
          <w:ilvl w:val="1"/>
          <w:numId w:val="2"/>
        </w:numPr>
        <w:spacing w:after="0"/>
      </w:pPr>
      <w:r>
        <w:t>Activation et correction des comptes utilisateurs</w:t>
      </w:r>
    </w:p>
    <w:p w14:paraId="5EFAB424" w14:textId="40A737CB" w:rsidR="00BC7549" w:rsidRDefault="00BC7549" w:rsidP="00BC7549">
      <w:pPr>
        <w:pStyle w:val="Paragraphedeliste"/>
        <w:numPr>
          <w:ilvl w:val="1"/>
          <w:numId w:val="2"/>
        </w:numPr>
        <w:spacing w:after="0"/>
      </w:pPr>
      <w:r>
        <w:t>POC installation de 7zip</w:t>
      </w:r>
    </w:p>
    <w:p w14:paraId="6A143365" w14:textId="77777777" w:rsidR="00BC7549" w:rsidRDefault="00BC7549" w:rsidP="00BC7549">
      <w:pPr>
        <w:pStyle w:val="Paragraphedeliste"/>
        <w:numPr>
          <w:ilvl w:val="1"/>
          <w:numId w:val="2"/>
        </w:numPr>
        <w:spacing w:after="0"/>
      </w:pPr>
    </w:p>
    <w:p w14:paraId="677CAA21" w14:textId="29D6DC95" w:rsidR="00BC7549" w:rsidRPr="00BC7549" w:rsidRDefault="00BC7549" w:rsidP="00BC7549">
      <w:pPr>
        <w:pStyle w:val="Paragraphedeliste"/>
        <w:numPr>
          <w:ilvl w:val="0"/>
          <w:numId w:val="2"/>
        </w:numPr>
        <w:rPr>
          <w:b/>
          <w:lang w:val="en-US"/>
        </w:rPr>
      </w:pPr>
      <w:r>
        <w:t xml:space="preserve">Configuration du </w:t>
      </w:r>
      <w:r w:rsidRPr="00BC7549">
        <w:rPr>
          <w:b/>
        </w:rPr>
        <w:t>SRV-</w:t>
      </w:r>
      <w:proofErr w:type="spellStart"/>
      <w:r w:rsidRPr="00BC7549">
        <w:rPr>
          <w:b/>
        </w:rPr>
        <w:t>TELECOM</w:t>
      </w:r>
      <w:r w:rsidR="00FD0122">
        <w:rPr>
          <w:b/>
        </w:rPr>
        <w:t>Dire</w:t>
      </w:r>
      <w:proofErr w:type="spellEnd"/>
    </w:p>
    <w:p w14:paraId="366AC134" w14:textId="77777777" w:rsidR="00BC7549" w:rsidRDefault="00BC7549" w:rsidP="00BC7549">
      <w:pPr>
        <w:pStyle w:val="Paragraphedeliste"/>
        <w:numPr>
          <w:ilvl w:val="1"/>
          <w:numId w:val="2"/>
        </w:numPr>
        <w:rPr>
          <w:b/>
        </w:rPr>
      </w:pPr>
      <w:r>
        <w:rPr>
          <w:b/>
        </w:rPr>
        <w:t>Changement du nom</w:t>
      </w:r>
    </w:p>
    <w:p w14:paraId="3882C015" w14:textId="77777777" w:rsidR="00BC7549" w:rsidRPr="001B2802" w:rsidRDefault="00BC7549" w:rsidP="00BC7549">
      <w:pPr>
        <w:pStyle w:val="Paragraphedeliste"/>
        <w:numPr>
          <w:ilvl w:val="1"/>
          <w:numId w:val="2"/>
        </w:numPr>
        <w:rPr>
          <w:b/>
        </w:rPr>
      </w:pPr>
      <w:r w:rsidRPr="001B2802">
        <w:rPr>
          <w:b/>
        </w:rPr>
        <w:t>Attribution IP Fixe : 192.168.1.</w:t>
      </w:r>
      <w:r>
        <w:rPr>
          <w:b/>
        </w:rPr>
        <w:t>3</w:t>
      </w:r>
      <w:r w:rsidRPr="001B2802">
        <w:rPr>
          <w:b/>
        </w:rPr>
        <w:t xml:space="preserve"> / Passerelle par défaut : 192.168.1.0</w:t>
      </w:r>
    </w:p>
    <w:p w14:paraId="0B0FB774" w14:textId="77777777" w:rsidR="00BC7549" w:rsidRDefault="00BC7549" w:rsidP="00BC7549">
      <w:pPr>
        <w:pStyle w:val="Paragraphedeliste"/>
        <w:numPr>
          <w:ilvl w:val="1"/>
          <w:numId w:val="2"/>
        </w:numPr>
        <w:rPr>
          <w:b/>
        </w:rPr>
      </w:pPr>
      <w:r>
        <w:rPr>
          <w:b/>
        </w:rPr>
        <w:t>DNS : 192.168.1.1</w:t>
      </w:r>
    </w:p>
    <w:p w14:paraId="7A31079F" w14:textId="77777777" w:rsidR="00BC7549" w:rsidRDefault="00BC7549" w:rsidP="00BC7549">
      <w:pPr>
        <w:pStyle w:val="Paragraphedeliste"/>
        <w:numPr>
          <w:ilvl w:val="0"/>
          <w:numId w:val="2"/>
        </w:numPr>
        <w:rPr>
          <w:b/>
        </w:rPr>
      </w:pPr>
      <w:r>
        <w:t xml:space="preserve">Ajouter rôle &amp; fonctionnalité </w:t>
      </w:r>
      <w:r>
        <w:rPr>
          <w:b/>
        </w:rPr>
        <w:t>AD DS</w:t>
      </w:r>
    </w:p>
    <w:p w14:paraId="45FE536D" w14:textId="77777777" w:rsidR="00BC7549" w:rsidRPr="003B3D26" w:rsidRDefault="00BC7549" w:rsidP="00BC7549">
      <w:pPr>
        <w:pStyle w:val="Paragraphedeliste"/>
        <w:numPr>
          <w:ilvl w:val="0"/>
          <w:numId w:val="2"/>
        </w:numPr>
        <w:rPr>
          <w:b/>
        </w:rPr>
      </w:pPr>
      <w:r>
        <w:rPr>
          <w:b/>
        </w:rPr>
        <w:t xml:space="preserve">Nouvelle foret, domaine </w:t>
      </w:r>
      <w:proofErr w:type="spellStart"/>
      <w:r w:rsidRPr="003B3D26">
        <w:rPr>
          <w:b/>
        </w:rPr>
        <w:t>isec-</w:t>
      </w:r>
      <w:proofErr w:type="gramStart"/>
      <w:r w:rsidRPr="003B3D26">
        <w:rPr>
          <w:b/>
        </w:rPr>
        <w:t>telecom.local</w:t>
      </w:r>
      <w:proofErr w:type="spellEnd"/>
      <w:proofErr w:type="gramEnd"/>
    </w:p>
    <w:p w14:paraId="48D34F65" w14:textId="77777777" w:rsidR="00BC7549" w:rsidRDefault="00BC7549" w:rsidP="00BC7549">
      <w:pPr>
        <w:pStyle w:val="Paragraphedeliste"/>
        <w:numPr>
          <w:ilvl w:val="0"/>
          <w:numId w:val="2"/>
        </w:numPr>
        <w:rPr>
          <w:b/>
        </w:rPr>
      </w:pPr>
      <w:r>
        <w:rPr>
          <w:b/>
        </w:rPr>
        <w:t>Création des différents utilisateurs</w:t>
      </w:r>
    </w:p>
    <w:p w14:paraId="6D99A483" w14:textId="77777777" w:rsidR="00BC7549" w:rsidRDefault="00BC7549" w:rsidP="00BC7549">
      <w:pPr>
        <w:pStyle w:val="Paragraphedeliste"/>
        <w:numPr>
          <w:ilvl w:val="0"/>
          <w:numId w:val="2"/>
        </w:numPr>
        <w:rPr>
          <w:b/>
        </w:rPr>
      </w:pPr>
      <w:r>
        <w:rPr>
          <w:b/>
        </w:rPr>
        <w:t>Créations des différents groupes d’utilisateurs</w:t>
      </w:r>
    </w:p>
    <w:p w14:paraId="3A493917" w14:textId="23EE1CBC" w:rsidR="00BC7549" w:rsidRDefault="00BC7549" w:rsidP="00BC7549">
      <w:pPr>
        <w:pStyle w:val="Paragraphedeliste"/>
        <w:numPr>
          <w:ilvl w:val="0"/>
          <w:numId w:val="2"/>
        </w:numPr>
        <w:rPr>
          <w:b/>
        </w:rPr>
      </w:pPr>
      <w:r>
        <w:rPr>
          <w:b/>
        </w:rPr>
        <w:t>Activation des utilisateurs (</w:t>
      </w:r>
      <w:proofErr w:type="spellStart"/>
      <w:r>
        <w:rPr>
          <w:b/>
        </w:rPr>
        <w:t>mdp</w:t>
      </w:r>
      <w:proofErr w:type="spellEnd"/>
      <w:proofErr w:type="gramStart"/>
      <w:r>
        <w:rPr>
          <w:b/>
        </w:rPr>
        <w:t> :Password</w:t>
      </w:r>
      <w:proofErr w:type="gramEnd"/>
      <w:r>
        <w:rPr>
          <w:b/>
        </w:rPr>
        <w:t>1)</w:t>
      </w:r>
    </w:p>
    <w:p w14:paraId="00D11811" w14:textId="4DA929E6" w:rsidR="00515286" w:rsidRDefault="00515286" w:rsidP="00BC7549">
      <w:pPr>
        <w:pStyle w:val="Paragraphedeliste"/>
        <w:numPr>
          <w:ilvl w:val="0"/>
          <w:numId w:val="2"/>
        </w:numPr>
        <w:rPr>
          <w:b/>
        </w:rPr>
      </w:pPr>
      <w:r>
        <w:rPr>
          <w:b/>
        </w:rPr>
        <w:t>Mise en p</w:t>
      </w:r>
      <w:r w:rsidR="003759C6">
        <w:rPr>
          <w:b/>
        </w:rPr>
        <w:t xml:space="preserve">lace du </w:t>
      </w:r>
      <w:proofErr w:type="spellStart"/>
      <w:r w:rsidR="003759C6">
        <w:rPr>
          <w:b/>
        </w:rPr>
        <w:t>Password</w:t>
      </w:r>
      <w:proofErr w:type="spellEnd"/>
      <w:r w:rsidR="003759C6">
        <w:rPr>
          <w:b/>
        </w:rPr>
        <w:t xml:space="preserve"> Settings Container</w:t>
      </w:r>
    </w:p>
    <w:p w14:paraId="1DF2F433" w14:textId="77777777" w:rsidR="003838C7" w:rsidRPr="00D0200B" w:rsidRDefault="003838C7" w:rsidP="003838C7">
      <w:pPr>
        <w:rPr>
          <w:b/>
          <w:lang w:val="en-US"/>
        </w:rPr>
      </w:pPr>
      <w:r w:rsidRPr="00D0200B">
        <w:rPr>
          <w:b/>
          <w:lang w:val="en-US"/>
        </w:rPr>
        <w:t>Project_</w:t>
      </w:r>
      <w:r w:rsidRPr="00B44EA0">
        <w:rPr>
          <w:b/>
        </w:rPr>
        <w:t>SRV-GROUP-</w:t>
      </w:r>
      <w:r>
        <w:rPr>
          <w:b/>
        </w:rPr>
        <w:t>Principal</w:t>
      </w:r>
    </w:p>
    <w:p w14:paraId="0A2C2668" w14:textId="72DC0437" w:rsidR="003838C7" w:rsidRDefault="003838C7" w:rsidP="003838C7">
      <w:pPr>
        <w:pStyle w:val="Paragraphedeliste"/>
        <w:numPr>
          <w:ilvl w:val="0"/>
          <w:numId w:val="2"/>
        </w:numPr>
        <w:rPr>
          <w:b/>
        </w:rPr>
      </w:pPr>
      <w:r>
        <w:rPr>
          <w:b/>
        </w:rPr>
        <w:t xml:space="preserve">Correction ouverture de session, nouveau format : </w:t>
      </w:r>
      <w:proofErr w:type="spellStart"/>
      <w:r>
        <w:rPr>
          <w:b/>
        </w:rPr>
        <w:t>p.nom</w:t>
      </w:r>
      <w:proofErr w:type="spellEnd"/>
    </w:p>
    <w:p w14:paraId="7D9A98DB" w14:textId="2C71C70E" w:rsidR="00515286" w:rsidRDefault="00515286" w:rsidP="003838C7">
      <w:pPr>
        <w:pStyle w:val="Paragraphedeliste"/>
        <w:numPr>
          <w:ilvl w:val="0"/>
          <w:numId w:val="2"/>
        </w:numPr>
        <w:rPr>
          <w:b/>
        </w:rPr>
      </w:pPr>
      <w:r>
        <w:rPr>
          <w:b/>
        </w:rPr>
        <w:t xml:space="preserve">Activation de </w:t>
      </w:r>
      <w:proofErr w:type="spellStart"/>
      <w:proofErr w:type="gramStart"/>
      <w:r>
        <w:rPr>
          <w:b/>
        </w:rPr>
        <w:t>tout</w:t>
      </w:r>
      <w:proofErr w:type="spellEnd"/>
      <w:r>
        <w:rPr>
          <w:b/>
        </w:rPr>
        <w:t xml:space="preserve"> les utilisateurs</w:t>
      </w:r>
      <w:proofErr w:type="gramEnd"/>
    </w:p>
    <w:p w14:paraId="2BB6720C" w14:textId="77777777" w:rsidR="003838C7" w:rsidRPr="003838C7" w:rsidRDefault="003838C7" w:rsidP="003838C7">
      <w:pPr>
        <w:rPr>
          <w:b/>
        </w:rPr>
      </w:pPr>
    </w:p>
    <w:p w14:paraId="2D634305" w14:textId="77777777" w:rsidR="00BC7549" w:rsidRDefault="00BC7549" w:rsidP="00BC7549">
      <w:pPr>
        <w:spacing w:after="0"/>
      </w:pPr>
    </w:p>
    <w:p w14:paraId="3C410E88" w14:textId="77777777" w:rsidR="00BC7549" w:rsidRDefault="00BC7549" w:rsidP="00BC7549">
      <w:pPr>
        <w:pStyle w:val="Paragraphedeliste"/>
        <w:spacing w:after="0"/>
      </w:pPr>
    </w:p>
    <w:p w14:paraId="26D74290" w14:textId="77777777" w:rsidR="00BC7549" w:rsidRPr="00331DF7" w:rsidRDefault="00BC7549" w:rsidP="00BC7549">
      <w:pPr>
        <w:rPr>
          <w:b/>
        </w:rPr>
      </w:pPr>
      <w:r w:rsidRPr="00331DF7">
        <w:rPr>
          <w:b/>
        </w:rPr>
        <w:t>Dylan Peltre</w:t>
      </w:r>
    </w:p>
    <w:p w14:paraId="2B2148E8" w14:textId="77777777" w:rsidR="00BC7549" w:rsidRDefault="00BC7549" w:rsidP="00BC7549">
      <w:pPr>
        <w:pStyle w:val="Paragraphedeliste"/>
        <w:numPr>
          <w:ilvl w:val="0"/>
          <w:numId w:val="2"/>
        </w:numPr>
        <w:spacing w:after="0"/>
      </w:pPr>
      <w:r>
        <w:t>Configuration du SRV-GRP-</w:t>
      </w:r>
      <w:proofErr w:type="spellStart"/>
      <w:r>
        <w:t>Replica</w:t>
      </w:r>
      <w:proofErr w:type="spellEnd"/>
      <w:r>
        <w:t xml:space="preserve"> (suite)</w:t>
      </w:r>
    </w:p>
    <w:p w14:paraId="36F6C7C5" w14:textId="77777777" w:rsidR="00BC7549" w:rsidRDefault="00BC7549" w:rsidP="00BC7549">
      <w:pPr>
        <w:pStyle w:val="Paragraphedeliste"/>
        <w:spacing w:after="0"/>
      </w:pPr>
    </w:p>
    <w:p w14:paraId="345AA217" w14:textId="77777777" w:rsidR="00BC7549" w:rsidRDefault="00BC7549" w:rsidP="00BC7549">
      <w:pPr>
        <w:pStyle w:val="Paragraphedeliste"/>
        <w:spacing w:after="0"/>
      </w:pPr>
    </w:p>
    <w:p w14:paraId="140917D0" w14:textId="03FBE21C" w:rsidR="00BC7549" w:rsidRPr="00331DF7" w:rsidRDefault="00BC7549" w:rsidP="00BC7549">
      <w:pPr>
        <w:rPr>
          <w:b/>
        </w:rPr>
      </w:pPr>
      <w:r w:rsidRPr="00331DF7">
        <w:rPr>
          <w:b/>
        </w:rPr>
        <w:t xml:space="preserve">Romain </w:t>
      </w:r>
      <w:r w:rsidR="006803B7">
        <w:rPr>
          <w:b/>
        </w:rPr>
        <w:t>Verhaeghe</w:t>
      </w:r>
    </w:p>
    <w:p w14:paraId="3BE336AB" w14:textId="77777777" w:rsidR="00BC7549" w:rsidRDefault="00BC7549" w:rsidP="00BC7549">
      <w:pPr>
        <w:pStyle w:val="Paragraphedeliste"/>
        <w:numPr>
          <w:ilvl w:val="0"/>
          <w:numId w:val="2"/>
        </w:numPr>
      </w:pPr>
      <w:r>
        <w:t>POC utilisation DFS</w:t>
      </w:r>
    </w:p>
    <w:p w14:paraId="1D9F1D7C" w14:textId="7C3AEF1E" w:rsidR="00BC7549" w:rsidRDefault="00BC7549"/>
    <w:p w14:paraId="7BF44044" w14:textId="64525FF8" w:rsidR="00BC7549" w:rsidRDefault="00BC7549"/>
    <w:p w14:paraId="4738A341" w14:textId="62DBDF9C" w:rsidR="00BC7549" w:rsidRDefault="00BC7549"/>
    <w:p w14:paraId="7F1C82D8" w14:textId="1886190D" w:rsidR="0057788E" w:rsidRDefault="0057788E" w:rsidP="0057788E">
      <w:pPr>
        <w:jc w:val="center"/>
        <w:rPr>
          <w:b/>
          <w:i/>
          <w:u w:val="single"/>
        </w:rPr>
      </w:pPr>
      <w:r>
        <w:rPr>
          <w:b/>
          <w:i/>
          <w:u w:val="single"/>
        </w:rPr>
        <w:t>Vendredi</w:t>
      </w:r>
      <w:r w:rsidRPr="00331DF7">
        <w:rPr>
          <w:b/>
          <w:i/>
          <w:u w:val="single"/>
        </w:rPr>
        <w:t> :</w:t>
      </w:r>
    </w:p>
    <w:p w14:paraId="281E4C33" w14:textId="530C9634" w:rsidR="00BC7549" w:rsidRDefault="00BC7549"/>
    <w:p w14:paraId="6D609D6E" w14:textId="77777777" w:rsidR="006803B7" w:rsidRDefault="006803B7" w:rsidP="006803B7">
      <w:r w:rsidRPr="00B4230F">
        <w:rPr>
          <w:b/>
        </w:rPr>
        <w:t>Groupe</w:t>
      </w:r>
      <w:r>
        <w:t xml:space="preserve"> : </w:t>
      </w:r>
    </w:p>
    <w:p w14:paraId="2888E0F6" w14:textId="3E2E963A" w:rsidR="006803B7" w:rsidRDefault="006803B7" w:rsidP="006803B7">
      <w:pPr>
        <w:rPr>
          <w:b/>
        </w:rPr>
      </w:pPr>
      <w:r w:rsidRPr="00331DF7">
        <w:rPr>
          <w:b/>
        </w:rPr>
        <w:t>Dylan Cattelan :</w:t>
      </w:r>
    </w:p>
    <w:p w14:paraId="1C4605D7" w14:textId="1C318029" w:rsidR="006803B7" w:rsidRPr="006803B7" w:rsidRDefault="006803B7" w:rsidP="006803B7">
      <w:pPr>
        <w:pStyle w:val="Paragraphedeliste"/>
        <w:numPr>
          <w:ilvl w:val="0"/>
          <w:numId w:val="2"/>
        </w:numPr>
        <w:rPr>
          <w:b/>
        </w:rPr>
      </w:pPr>
      <w:r>
        <w:t>Mise en place Dashboard</w:t>
      </w:r>
    </w:p>
    <w:p w14:paraId="320E542D" w14:textId="46D16B45" w:rsidR="006803B7" w:rsidRPr="006803B7" w:rsidRDefault="006803B7" w:rsidP="006803B7">
      <w:pPr>
        <w:pStyle w:val="Paragraphedeliste"/>
        <w:numPr>
          <w:ilvl w:val="0"/>
          <w:numId w:val="2"/>
        </w:numPr>
        <w:rPr>
          <w:b/>
        </w:rPr>
      </w:pPr>
      <w:r>
        <w:t xml:space="preserve">Correction erreurs liées aux </w:t>
      </w:r>
      <w:proofErr w:type="spellStart"/>
      <w:r>
        <w:t>Timezones</w:t>
      </w:r>
      <w:proofErr w:type="spellEnd"/>
    </w:p>
    <w:p w14:paraId="1D53FAEF" w14:textId="06CD44CE" w:rsidR="006803B7" w:rsidRPr="006803B7" w:rsidRDefault="006803B7" w:rsidP="003822D5">
      <w:pPr>
        <w:pStyle w:val="Paragraphedeliste"/>
        <w:numPr>
          <w:ilvl w:val="0"/>
          <w:numId w:val="2"/>
        </w:numPr>
        <w:rPr>
          <w:b/>
        </w:rPr>
      </w:pPr>
      <w:r>
        <w:t xml:space="preserve">Ajout de </w:t>
      </w:r>
      <w:proofErr w:type="spellStart"/>
      <w:r>
        <w:t>Replica</w:t>
      </w:r>
      <w:proofErr w:type="spellEnd"/>
      <w:r>
        <w:t xml:space="preserve"> </w:t>
      </w:r>
      <w:proofErr w:type="gramStart"/>
      <w:r>
        <w:t>en tant que hôte</w:t>
      </w:r>
      <w:proofErr w:type="gramEnd"/>
    </w:p>
    <w:p w14:paraId="059FF31F" w14:textId="77777777" w:rsidR="006803B7" w:rsidRDefault="006803B7" w:rsidP="006803B7">
      <w:pPr>
        <w:spacing w:after="0"/>
      </w:pPr>
    </w:p>
    <w:p w14:paraId="643EAF65" w14:textId="77777777" w:rsidR="006803B7" w:rsidRPr="00331DF7" w:rsidRDefault="006803B7" w:rsidP="006803B7">
      <w:pPr>
        <w:rPr>
          <w:b/>
        </w:rPr>
      </w:pPr>
      <w:r>
        <w:rPr>
          <w:b/>
        </w:rPr>
        <w:t>Cédric</w:t>
      </w:r>
      <w:r w:rsidRPr="00331DF7">
        <w:rPr>
          <w:b/>
        </w:rPr>
        <w:t> :</w:t>
      </w:r>
    </w:p>
    <w:p w14:paraId="69460885" w14:textId="77777777" w:rsidR="006803B7" w:rsidRDefault="006803B7" w:rsidP="006803B7">
      <w:pPr>
        <w:spacing w:after="0"/>
      </w:pPr>
    </w:p>
    <w:p w14:paraId="3EC1C25D" w14:textId="77777777" w:rsidR="006803B7" w:rsidRDefault="006803B7" w:rsidP="006803B7">
      <w:pPr>
        <w:pStyle w:val="Paragraphedeliste"/>
        <w:spacing w:after="0"/>
      </w:pPr>
    </w:p>
    <w:p w14:paraId="2A4A40C7" w14:textId="77777777" w:rsidR="006803B7" w:rsidRPr="00331DF7" w:rsidRDefault="006803B7" w:rsidP="006803B7">
      <w:pPr>
        <w:rPr>
          <w:b/>
        </w:rPr>
      </w:pPr>
      <w:r w:rsidRPr="00331DF7">
        <w:rPr>
          <w:b/>
        </w:rPr>
        <w:t>Dylan Peltre</w:t>
      </w:r>
    </w:p>
    <w:p w14:paraId="13FD0DA8" w14:textId="77777777" w:rsidR="006803B7" w:rsidRDefault="006803B7" w:rsidP="006803B7">
      <w:pPr>
        <w:pStyle w:val="Paragraphedeliste"/>
        <w:spacing w:after="0"/>
      </w:pPr>
    </w:p>
    <w:p w14:paraId="6E01A618" w14:textId="77777777" w:rsidR="006803B7" w:rsidRDefault="006803B7" w:rsidP="006803B7">
      <w:pPr>
        <w:pStyle w:val="Paragraphedeliste"/>
        <w:spacing w:after="0"/>
      </w:pPr>
    </w:p>
    <w:p w14:paraId="621E6EA0" w14:textId="16F1CA2F" w:rsidR="006803B7" w:rsidRPr="00331DF7" w:rsidRDefault="006803B7" w:rsidP="006803B7">
      <w:pPr>
        <w:rPr>
          <w:b/>
        </w:rPr>
      </w:pPr>
      <w:r w:rsidRPr="00331DF7">
        <w:rPr>
          <w:b/>
        </w:rPr>
        <w:t xml:space="preserve">Romain </w:t>
      </w:r>
      <w:r>
        <w:rPr>
          <w:b/>
        </w:rPr>
        <w:t>Verhaeghe</w:t>
      </w:r>
    </w:p>
    <w:p w14:paraId="04632CF3" w14:textId="77777777" w:rsidR="006803B7" w:rsidRDefault="006803B7" w:rsidP="006803B7"/>
    <w:p w14:paraId="24EB2E6C" w14:textId="77777777" w:rsidR="006803B7" w:rsidRDefault="006803B7"/>
    <w:p w14:paraId="0AA2A24E" w14:textId="1C392EE7" w:rsidR="00BC7549" w:rsidRDefault="00BC7549"/>
    <w:p w14:paraId="58C91FF8" w14:textId="36DC54F2" w:rsidR="00BC7549" w:rsidRDefault="00BC7549"/>
    <w:p w14:paraId="3DB39850" w14:textId="2DE70B15" w:rsidR="00BC7549" w:rsidRDefault="00BC7549"/>
    <w:p w14:paraId="13A0EC30" w14:textId="1F91B2D3" w:rsidR="00BC7549" w:rsidRDefault="00BC7549"/>
    <w:p w14:paraId="66D910A1" w14:textId="77777777" w:rsidR="00BC7549" w:rsidRPr="00C54E87" w:rsidRDefault="00BC7549"/>
    <w:sectPr w:rsidR="00BC7549" w:rsidRPr="00C54E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ele-Marines">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4B41"/>
    <w:multiLevelType w:val="hybridMultilevel"/>
    <w:tmpl w:val="8E04D22C"/>
    <w:lvl w:ilvl="0" w:tplc="D3EEE1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46766"/>
    <w:multiLevelType w:val="hybridMultilevel"/>
    <w:tmpl w:val="EE76EDCE"/>
    <w:lvl w:ilvl="0" w:tplc="7B7A7CF6">
      <w:start w:val="1"/>
      <w:numFmt w:val="bullet"/>
      <w:lvlText w:val="•"/>
      <w:lvlJc w:val="left"/>
      <w:pPr>
        <w:tabs>
          <w:tab w:val="num" w:pos="720"/>
        </w:tabs>
        <w:ind w:left="720" w:hanging="360"/>
      </w:pPr>
      <w:rPr>
        <w:rFonts w:ascii="Times New Roman" w:hAnsi="Times New Roman" w:hint="default"/>
      </w:rPr>
    </w:lvl>
    <w:lvl w:ilvl="1" w:tplc="7194A34C" w:tentative="1">
      <w:start w:val="1"/>
      <w:numFmt w:val="bullet"/>
      <w:lvlText w:val="•"/>
      <w:lvlJc w:val="left"/>
      <w:pPr>
        <w:tabs>
          <w:tab w:val="num" w:pos="1440"/>
        </w:tabs>
        <w:ind w:left="1440" w:hanging="360"/>
      </w:pPr>
      <w:rPr>
        <w:rFonts w:ascii="Times New Roman" w:hAnsi="Times New Roman" w:hint="default"/>
      </w:rPr>
    </w:lvl>
    <w:lvl w:ilvl="2" w:tplc="285EEE6C" w:tentative="1">
      <w:start w:val="1"/>
      <w:numFmt w:val="bullet"/>
      <w:lvlText w:val="•"/>
      <w:lvlJc w:val="left"/>
      <w:pPr>
        <w:tabs>
          <w:tab w:val="num" w:pos="2160"/>
        </w:tabs>
        <w:ind w:left="2160" w:hanging="360"/>
      </w:pPr>
      <w:rPr>
        <w:rFonts w:ascii="Times New Roman" w:hAnsi="Times New Roman" w:hint="default"/>
      </w:rPr>
    </w:lvl>
    <w:lvl w:ilvl="3" w:tplc="26A4C484" w:tentative="1">
      <w:start w:val="1"/>
      <w:numFmt w:val="bullet"/>
      <w:lvlText w:val="•"/>
      <w:lvlJc w:val="left"/>
      <w:pPr>
        <w:tabs>
          <w:tab w:val="num" w:pos="2880"/>
        </w:tabs>
        <w:ind w:left="2880" w:hanging="360"/>
      </w:pPr>
      <w:rPr>
        <w:rFonts w:ascii="Times New Roman" w:hAnsi="Times New Roman" w:hint="default"/>
      </w:rPr>
    </w:lvl>
    <w:lvl w:ilvl="4" w:tplc="873C7554" w:tentative="1">
      <w:start w:val="1"/>
      <w:numFmt w:val="bullet"/>
      <w:lvlText w:val="•"/>
      <w:lvlJc w:val="left"/>
      <w:pPr>
        <w:tabs>
          <w:tab w:val="num" w:pos="3600"/>
        </w:tabs>
        <w:ind w:left="3600" w:hanging="360"/>
      </w:pPr>
      <w:rPr>
        <w:rFonts w:ascii="Times New Roman" w:hAnsi="Times New Roman" w:hint="default"/>
      </w:rPr>
    </w:lvl>
    <w:lvl w:ilvl="5" w:tplc="994A3A4C" w:tentative="1">
      <w:start w:val="1"/>
      <w:numFmt w:val="bullet"/>
      <w:lvlText w:val="•"/>
      <w:lvlJc w:val="left"/>
      <w:pPr>
        <w:tabs>
          <w:tab w:val="num" w:pos="4320"/>
        </w:tabs>
        <w:ind w:left="4320" w:hanging="360"/>
      </w:pPr>
      <w:rPr>
        <w:rFonts w:ascii="Times New Roman" w:hAnsi="Times New Roman" w:hint="default"/>
      </w:rPr>
    </w:lvl>
    <w:lvl w:ilvl="6" w:tplc="D2E06462" w:tentative="1">
      <w:start w:val="1"/>
      <w:numFmt w:val="bullet"/>
      <w:lvlText w:val="•"/>
      <w:lvlJc w:val="left"/>
      <w:pPr>
        <w:tabs>
          <w:tab w:val="num" w:pos="5040"/>
        </w:tabs>
        <w:ind w:left="5040" w:hanging="360"/>
      </w:pPr>
      <w:rPr>
        <w:rFonts w:ascii="Times New Roman" w:hAnsi="Times New Roman" w:hint="default"/>
      </w:rPr>
    </w:lvl>
    <w:lvl w:ilvl="7" w:tplc="833653B8" w:tentative="1">
      <w:start w:val="1"/>
      <w:numFmt w:val="bullet"/>
      <w:lvlText w:val="•"/>
      <w:lvlJc w:val="left"/>
      <w:pPr>
        <w:tabs>
          <w:tab w:val="num" w:pos="5760"/>
        </w:tabs>
        <w:ind w:left="5760" w:hanging="360"/>
      </w:pPr>
      <w:rPr>
        <w:rFonts w:ascii="Times New Roman" w:hAnsi="Times New Roman" w:hint="default"/>
      </w:rPr>
    </w:lvl>
    <w:lvl w:ilvl="8" w:tplc="1E0CF2C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A2C4819"/>
    <w:multiLevelType w:val="hybridMultilevel"/>
    <w:tmpl w:val="364C6136"/>
    <w:lvl w:ilvl="0" w:tplc="2BA81BB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F2022B"/>
    <w:multiLevelType w:val="hybridMultilevel"/>
    <w:tmpl w:val="98683FB8"/>
    <w:lvl w:ilvl="0" w:tplc="9F3EB12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A5"/>
    <w:rsid w:val="000523CB"/>
    <w:rsid w:val="00060264"/>
    <w:rsid w:val="00060F68"/>
    <w:rsid w:val="000A4A29"/>
    <w:rsid w:val="000C481E"/>
    <w:rsid w:val="000E1DE2"/>
    <w:rsid w:val="000E69DE"/>
    <w:rsid w:val="000F248E"/>
    <w:rsid w:val="0014330E"/>
    <w:rsid w:val="001A4F6B"/>
    <w:rsid w:val="0020547C"/>
    <w:rsid w:val="00230BC1"/>
    <w:rsid w:val="00296F0A"/>
    <w:rsid w:val="00331DF7"/>
    <w:rsid w:val="003759C6"/>
    <w:rsid w:val="003838C7"/>
    <w:rsid w:val="00384DFC"/>
    <w:rsid w:val="003A7C0F"/>
    <w:rsid w:val="003B3D26"/>
    <w:rsid w:val="003B6794"/>
    <w:rsid w:val="003D7826"/>
    <w:rsid w:val="004A0029"/>
    <w:rsid w:val="004A54D5"/>
    <w:rsid w:val="004D0FBD"/>
    <w:rsid w:val="005008DC"/>
    <w:rsid w:val="00515286"/>
    <w:rsid w:val="00556530"/>
    <w:rsid w:val="00563CE9"/>
    <w:rsid w:val="0057788E"/>
    <w:rsid w:val="005B5A38"/>
    <w:rsid w:val="005C64AA"/>
    <w:rsid w:val="00605511"/>
    <w:rsid w:val="0062754A"/>
    <w:rsid w:val="0065042B"/>
    <w:rsid w:val="006803B7"/>
    <w:rsid w:val="006B66BC"/>
    <w:rsid w:val="006B7EC6"/>
    <w:rsid w:val="006F2566"/>
    <w:rsid w:val="00716B31"/>
    <w:rsid w:val="00727B76"/>
    <w:rsid w:val="007631EB"/>
    <w:rsid w:val="00767E09"/>
    <w:rsid w:val="007A43A8"/>
    <w:rsid w:val="007A6FA5"/>
    <w:rsid w:val="007E6F60"/>
    <w:rsid w:val="00815AE2"/>
    <w:rsid w:val="008331DB"/>
    <w:rsid w:val="00845BE1"/>
    <w:rsid w:val="0085060A"/>
    <w:rsid w:val="00862EFB"/>
    <w:rsid w:val="0089622C"/>
    <w:rsid w:val="008B5D80"/>
    <w:rsid w:val="008D1523"/>
    <w:rsid w:val="008D28AC"/>
    <w:rsid w:val="0091142C"/>
    <w:rsid w:val="0094039B"/>
    <w:rsid w:val="009617ED"/>
    <w:rsid w:val="009C14AE"/>
    <w:rsid w:val="009D3E2E"/>
    <w:rsid w:val="00A07826"/>
    <w:rsid w:val="00A43644"/>
    <w:rsid w:val="00A44DB1"/>
    <w:rsid w:val="00A74F8A"/>
    <w:rsid w:val="00AB0ABE"/>
    <w:rsid w:val="00AD4469"/>
    <w:rsid w:val="00AE2C70"/>
    <w:rsid w:val="00B4230F"/>
    <w:rsid w:val="00BC7549"/>
    <w:rsid w:val="00BF5C67"/>
    <w:rsid w:val="00C54E87"/>
    <w:rsid w:val="00C608C3"/>
    <w:rsid w:val="00C67919"/>
    <w:rsid w:val="00C826F9"/>
    <w:rsid w:val="00CA7192"/>
    <w:rsid w:val="00CE165B"/>
    <w:rsid w:val="00D0200B"/>
    <w:rsid w:val="00D27A39"/>
    <w:rsid w:val="00D3282E"/>
    <w:rsid w:val="00D87807"/>
    <w:rsid w:val="00DE11A5"/>
    <w:rsid w:val="00DE5C46"/>
    <w:rsid w:val="00E026E0"/>
    <w:rsid w:val="00E46F67"/>
    <w:rsid w:val="00EE0F9A"/>
    <w:rsid w:val="00F33410"/>
    <w:rsid w:val="00F47247"/>
    <w:rsid w:val="00F72E4A"/>
    <w:rsid w:val="00FD01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32BF"/>
  <w15:chartTrackingRefBased/>
  <w15:docId w15:val="{FD88442A-1028-4091-9BBD-A2DF715E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4DFC"/>
    <w:pPr>
      <w:ind w:left="720"/>
      <w:contextualSpacing/>
    </w:pPr>
  </w:style>
  <w:style w:type="character" w:styleId="Lienhypertexte">
    <w:name w:val="Hyperlink"/>
    <w:basedOn w:val="Policepardfaut"/>
    <w:uiPriority w:val="99"/>
    <w:unhideWhenUsed/>
    <w:rsid w:val="006B66BC"/>
    <w:rPr>
      <w:color w:val="0563C1" w:themeColor="hyperlink"/>
      <w:u w:val="single"/>
    </w:rPr>
  </w:style>
  <w:style w:type="character" w:styleId="Mentionnonrsolue">
    <w:name w:val="Unresolved Mention"/>
    <w:basedOn w:val="Policepardfaut"/>
    <w:uiPriority w:val="99"/>
    <w:semiHidden/>
    <w:unhideWhenUsed/>
    <w:rsid w:val="006B66BC"/>
    <w:rPr>
      <w:color w:val="808080"/>
      <w:shd w:val="clear" w:color="auto" w:fill="E6E6E6"/>
    </w:rPr>
  </w:style>
  <w:style w:type="character" w:customStyle="1" w:styleId="5yl5">
    <w:name w:val="_5yl5"/>
    <w:basedOn w:val="Policepardfaut"/>
    <w:rsid w:val="0020547C"/>
  </w:style>
  <w:style w:type="paragraph" w:customStyle="1" w:styleId="Default">
    <w:name w:val="Default"/>
    <w:rsid w:val="00C6791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16737">
      <w:bodyDiv w:val="1"/>
      <w:marLeft w:val="0"/>
      <w:marRight w:val="0"/>
      <w:marTop w:val="0"/>
      <w:marBottom w:val="0"/>
      <w:divBdr>
        <w:top w:val="none" w:sz="0" w:space="0" w:color="auto"/>
        <w:left w:val="none" w:sz="0" w:space="0" w:color="auto"/>
        <w:bottom w:val="none" w:sz="0" w:space="0" w:color="auto"/>
        <w:right w:val="none" w:sz="0" w:space="0" w:color="auto"/>
      </w:divBdr>
      <w:divsChild>
        <w:div w:id="1224023162">
          <w:marLeft w:val="547"/>
          <w:marRight w:val="0"/>
          <w:marTop w:val="0"/>
          <w:marBottom w:val="0"/>
          <w:divBdr>
            <w:top w:val="none" w:sz="0" w:space="0" w:color="auto"/>
            <w:left w:val="none" w:sz="0" w:space="0" w:color="auto"/>
            <w:bottom w:val="none" w:sz="0" w:space="0" w:color="auto"/>
            <w:right w:val="none" w:sz="0" w:space="0" w:color="auto"/>
          </w:divBdr>
        </w:div>
      </w:divsChild>
    </w:div>
    <w:div w:id="284629170">
      <w:bodyDiv w:val="1"/>
      <w:marLeft w:val="0"/>
      <w:marRight w:val="0"/>
      <w:marTop w:val="0"/>
      <w:marBottom w:val="0"/>
      <w:divBdr>
        <w:top w:val="none" w:sz="0" w:space="0" w:color="auto"/>
        <w:left w:val="none" w:sz="0" w:space="0" w:color="auto"/>
        <w:bottom w:val="none" w:sz="0" w:space="0" w:color="auto"/>
        <w:right w:val="none" w:sz="0" w:space="0" w:color="auto"/>
      </w:divBdr>
      <w:divsChild>
        <w:div w:id="820080074">
          <w:marLeft w:val="0"/>
          <w:marRight w:val="0"/>
          <w:marTop w:val="0"/>
          <w:marBottom w:val="0"/>
          <w:divBdr>
            <w:top w:val="none" w:sz="0" w:space="0" w:color="auto"/>
            <w:left w:val="none" w:sz="0" w:space="0" w:color="auto"/>
            <w:bottom w:val="none" w:sz="0" w:space="0" w:color="auto"/>
            <w:right w:val="none" w:sz="0" w:space="0" w:color="auto"/>
          </w:divBdr>
          <w:divsChild>
            <w:div w:id="265355662">
              <w:marLeft w:val="0"/>
              <w:marRight w:val="0"/>
              <w:marTop w:val="0"/>
              <w:marBottom w:val="0"/>
              <w:divBdr>
                <w:top w:val="none" w:sz="0" w:space="0" w:color="auto"/>
                <w:left w:val="none" w:sz="0" w:space="0" w:color="auto"/>
                <w:bottom w:val="none" w:sz="0" w:space="0" w:color="auto"/>
                <w:right w:val="none" w:sz="0" w:space="0" w:color="auto"/>
              </w:divBdr>
              <w:divsChild>
                <w:div w:id="1303341644">
                  <w:marLeft w:val="0"/>
                  <w:marRight w:val="0"/>
                  <w:marTop w:val="0"/>
                  <w:marBottom w:val="0"/>
                  <w:divBdr>
                    <w:top w:val="none" w:sz="0" w:space="0" w:color="auto"/>
                    <w:left w:val="none" w:sz="0" w:space="0" w:color="auto"/>
                    <w:bottom w:val="none" w:sz="0" w:space="0" w:color="auto"/>
                    <w:right w:val="none" w:sz="0" w:space="0" w:color="auto"/>
                  </w:divBdr>
                  <w:divsChild>
                    <w:div w:id="1918857826">
                      <w:marLeft w:val="0"/>
                      <w:marRight w:val="0"/>
                      <w:marTop w:val="0"/>
                      <w:marBottom w:val="0"/>
                      <w:divBdr>
                        <w:top w:val="none" w:sz="0" w:space="0" w:color="auto"/>
                        <w:left w:val="none" w:sz="0" w:space="0" w:color="auto"/>
                        <w:bottom w:val="none" w:sz="0" w:space="0" w:color="auto"/>
                        <w:right w:val="none" w:sz="0" w:space="0" w:color="auto"/>
                      </w:divBdr>
                      <w:divsChild>
                        <w:div w:id="1055617058">
                          <w:marLeft w:val="0"/>
                          <w:marRight w:val="0"/>
                          <w:marTop w:val="0"/>
                          <w:marBottom w:val="0"/>
                          <w:divBdr>
                            <w:top w:val="none" w:sz="0" w:space="0" w:color="auto"/>
                            <w:left w:val="none" w:sz="0" w:space="0" w:color="auto"/>
                            <w:bottom w:val="none" w:sz="0" w:space="0" w:color="auto"/>
                            <w:right w:val="none" w:sz="0" w:space="0" w:color="auto"/>
                          </w:divBdr>
                          <w:divsChild>
                            <w:div w:id="7086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blogs.technet.microsoft.com/meamcs/2012/05/29/creating-fine-grained-password-policies-through-gui-windows-server-2012-server-8-be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E5287C-1AF5-4E33-842B-FFEC4ACFB1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AA2F0A7-EA59-43FA-96A2-748186867B4A}">
      <dgm:prSet phldrT="[Text]"/>
      <dgm:spPr/>
      <dgm:t>
        <a:bodyPr/>
        <a:lstStyle/>
        <a:p>
          <a:r>
            <a:rPr lang="en-US"/>
            <a:t>Groupe iSEC</a:t>
          </a:r>
        </a:p>
      </dgm:t>
    </dgm:pt>
    <dgm:pt modelId="{036EF8F2-B953-4C75-95E1-5EBC0E9CA4FD}" type="parTrans" cxnId="{C7DF818B-3B4D-44AB-9C32-95CC418281E0}">
      <dgm:prSet/>
      <dgm:spPr/>
      <dgm:t>
        <a:bodyPr/>
        <a:lstStyle/>
        <a:p>
          <a:endParaRPr lang="en-US"/>
        </a:p>
      </dgm:t>
    </dgm:pt>
    <dgm:pt modelId="{C01127A6-BBBE-4234-8B92-3CF27D6E712A}" type="sibTrans" cxnId="{C7DF818B-3B4D-44AB-9C32-95CC418281E0}">
      <dgm:prSet/>
      <dgm:spPr/>
      <dgm:t>
        <a:bodyPr/>
        <a:lstStyle/>
        <a:p>
          <a:endParaRPr lang="en-US"/>
        </a:p>
      </dgm:t>
    </dgm:pt>
    <dgm:pt modelId="{95EBBA25-5110-4084-98CE-1E97B42F88DC}">
      <dgm:prSet phldrT="[Text]"/>
      <dgm:spPr/>
      <dgm:t>
        <a:bodyPr/>
        <a:lstStyle/>
        <a:p>
          <a:r>
            <a:rPr lang="en-US"/>
            <a:t>Groupe iSEC</a:t>
          </a:r>
        </a:p>
      </dgm:t>
    </dgm:pt>
    <dgm:pt modelId="{DEA9A04F-7C40-4BC7-8938-6C111DBABB35}" type="parTrans" cxnId="{75E181C2-9D12-48DE-A9C6-55C2C5288C09}">
      <dgm:prSet/>
      <dgm:spPr/>
      <dgm:t>
        <a:bodyPr/>
        <a:lstStyle/>
        <a:p>
          <a:endParaRPr lang="en-US"/>
        </a:p>
      </dgm:t>
    </dgm:pt>
    <dgm:pt modelId="{A818FB45-CF65-4146-BF08-119FA8D17331}" type="sibTrans" cxnId="{75E181C2-9D12-48DE-A9C6-55C2C5288C09}">
      <dgm:prSet/>
      <dgm:spPr/>
      <dgm:t>
        <a:bodyPr/>
        <a:lstStyle/>
        <a:p>
          <a:endParaRPr lang="en-US"/>
        </a:p>
      </dgm:t>
    </dgm:pt>
    <dgm:pt modelId="{CA834D59-8077-4AD7-81BB-6E67750BEC84}">
      <dgm:prSet phldrT="[Text]"/>
      <dgm:spPr/>
      <dgm:t>
        <a:bodyPr/>
        <a:lstStyle/>
        <a:p>
          <a:r>
            <a:rPr lang="en-US"/>
            <a:t>Filiale Médias</a:t>
          </a:r>
        </a:p>
      </dgm:t>
    </dgm:pt>
    <dgm:pt modelId="{3DD2C1B1-2C3D-4C8D-AFE1-9E4F41CB9078}" type="parTrans" cxnId="{70AF6CF9-6F1D-4949-8923-030D39E2DF11}">
      <dgm:prSet/>
      <dgm:spPr/>
      <dgm:t>
        <a:bodyPr/>
        <a:lstStyle/>
        <a:p>
          <a:endParaRPr lang="en-US"/>
        </a:p>
      </dgm:t>
    </dgm:pt>
    <dgm:pt modelId="{C0C21DAD-5448-40FD-B130-549AC27691C5}" type="sibTrans" cxnId="{70AF6CF9-6F1D-4949-8923-030D39E2DF11}">
      <dgm:prSet/>
      <dgm:spPr/>
      <dgm:t>
        <a:bodyPr/>
        <a:lstStyle/>
        <a:p>
          <a:endParaRPr lang="en-US"/>
        </a:p>
      </dgm:t>
    </dgm:pt>
    <dgm:pt modelId="{92F4C092-ECDA-4617-BF75-73BDB64D176B}">
      <dgm:prSet phldrT="[Text]"/>
      <dgm:spPr/>
      <dgm:t>
        <a:bodyPr/>
        <a:lstStyle/>
        <a:p>
          <a:r>
            <a:rPr lang="en-US"/>
            <a:t>Filiale bâtiment</a:t>
          </a:r>
        </a:p>
      </dgm:t>
    </dgm:pt>
    <dgm:pt modelId="{B3BC0ECB-F07E-4B94-80DC-7D35B62CBF8F}" type="parTrans" cxnId="{11E6227F-DE24-4FAB-B428-97C70858DD4D}">
      <dgm:prSet/>
      <dgm:spPr/>
      <dgm:t>
        <a:bodyPr/>
        <a:lstStyle/>
        <a:p>
          <a:endParaRPr lang="en-US"/>
        </a:p>
      </dgm:t>
    </dgm:pt>
    <dgm:pt modelId="{6AB0329A-BB69-43B4-B624-FDCC1FAA044B}" type="sibTrans" cxnId="{11E6227F-DE24-4FAB-B428-97C70858DD4D}">
      <dgm:prSet/>
      <dgm:spPr/>
      <dgm:t>
        <a:bodyPr/>
        <a:lstStyle/>
        <a:p>
          <a:endParaRPr lang="en-US"/>
        </a:p>
      </dgm:t>
    </dgm:pt>
    <dgm:pt modelId="{CBAAFBD9-A124-4013-8A33-CC4C88FF2925}">
      <dgm:prSet/>
      <dgm:spPr/>
      <dgm:t>
        <a:bodyPr/>
        <a:lstStyle/>
        <a:p>
          <a:r>
            <a:rPr lang="en-US"/>
            <a:t>isec-group.local</a:t>
          </a:r>
        </a:p>
      </dgm:t>
    </dgm:pt>
    <dgm:pt modelId="{7F6F63CC-532E-452B-83C4-99258FFC02FE}" type="parTrans" cxnId="{068ED547-E933-46B5-AFC6-ADFA698D79F5}">
      <dgm:prSet/>
      <dgm:spPr/>
      <dgm:t>
        <a:bodyPr/>
        <a:lstStyle/>
        <a:p>
          <a:endParaRPr lang="en-US"/>
        </a:p>
      </dgm:t>
    </dgm:pt>
    <dgm:pt modelId="{3D6CF43A-ACA9-4ECB-93DC-D700ABE35E5B}" type="sibTrans" cxnId="{068ED547-E933-46B5-AFC6-ADFA698D79F5}">
      <dgm:prSet/>
      <dgm:spPr/>
      <dgm:t>
        <a:bodyPr/>
        <a:lstStyle/>
        <a:p>
          <a:endParaRPr lang="en-US"/>
        </a:p>
      </dgm:t>
    </dgm:pt>
    <dgm:pt modelId="{E8A357DF-AFEB-40BB-AA70-1659C89A0240}">
      <dgm:prSet/>
      <dgm:spPr/>
      <dgm:t>
        <a:bodyPr/>
        <a:lstStyle/>
        <a:p>
          <a:r>
            <a:rPr lang="en-US"/>
            <a:t>tf42-group.local</a:t>
          </a:r>
        </a:p>
      </dgm:t>
    </dgm:pt>
    <dgm:pt modelId="{9B2EDF40-F23C-497E-8ADC-C51FCBEA102D}" type="parTrans" cxnId="{CD289178-91DC-48BC-ADD8-97179C5DA602}">
      <dgm:prSet/>
      <dgm:spPr/>
      <dgm:t>
        <a:bodyPr/>
        <a:lstStyle/>
        <a:p>
          <a:endParaRPr lang="en-US"/>
        </a:p>
      </dgm:t>
    </dgm:pt>
    <dgm:pt modelId="{4B2C8352-C96A-42CF-AE07-1928F2A6BB1E}" type="sibTrans" cxnId="{CD289178-91DC-48BC-ADD8-97179C5DA602}">
      <dgm:prSet/>
      <dgm:spPr/>
      <dgm:t>
        <a:bodyPr/>
        <a:lstStyle/>
        <a:p>
          <a:endParaRPr lang="en-US"/>
        </a:p>
      </dgm:t>
    </dgm:pt>
    <dgm:pt modelId="{E3F4A687-4A9C-4A40-9C90-E1DB64C334DA}">
      <dgm:prSet/>
      <dgm:spPr/>
      <dgm:t>
        <a:bodyPr/>
        <a:lstStyle/>
        <a:p>
          <a:r>
            <a:rPr lang="en-US"/>
            <a:t>isec-construction.local</a:t>
          </a:r>
        </a:p>
      </dgm:t>
    </dgm:pt>
    <dgm:pt modelId="{185BB097-8107-4F44-8E0E-F034D12926BE}" type="parTrans" cxnId="{6C0CFF8D-0EEC-41B4-A628-FA73085A58CF}">
      <dgm:prSet/>
      <dgm:spPr/>
      <dgm:t>
        <a:bodyPr/>
        <a:lstStyle/>
        <a:p>
          <a:endParaRPr lang="en-US"/>
        </a:p>
      </dgm:t>
    </dgm:pt>
    <dgm:pt modelId="{A7EE15D8-DA1A-4428-B2F6-82961D427093}" type="sibTrans" cxnId="{6C0CFF8D-0EEC-41B4-A628-FA73085A58CF}">
      <dgm:prSet/>
      <dgm:spPr/>
      <dgm:t>
        <a:bodyPr/>
        <a:lstStyle/>
        <a:p>
          <a:endParaRPr lang="en-US"/>
        </a:p>
      </dgm:t>
    </dgm:pt>
    <dgm:pt modelId="{1DF18D98-BE06-4029-9398-9364E550B06C}">
      <dgm:prSet/>
      <dgm:spPr/>
      <dgm:t>
        <a:bodyPr/>
        <a:lstStyle/>
        <a:p>
          <a:r>
            <a:rPr lang="en-US"/>
            <a:t>Filiale Télécom</a:t>
          </a:r>
        </a:p>
      </dgm:t>
    </dgm:pt>
    <dgm:pt modelId="{36A41244-45DC-4534-80B3-E8053B4891F8}" type="parTrans" cxnId="{3C7B5D66-35DB-483A-A40E-689CE63ACC23}">
      <dgm:prSet/>
      <dgm:spPr/>
      <dgm:t>
        <a:bodyPr/>
        <a:lstStyle/>
        <a:p>
          <a:endParaRPr lang="en-US"/>
        </a:p>
      </dgm:t>
    </dgm:pt>
    <dgm:pt modelId="{973BCAA2-822B-445C-A2F7-00B0754DB36D}" type="sibTrans" cxnId="{3C7B5D66-35DB-483A-A40E-689CE63ACC23}">
      <dgm:prSet/>
      <dgm:spPr/>
      <dgm:t>
        <a:bodyPr/>
        <a:lstStyle/>
        <a:p>
          <a:endParaRPr lang="en-US"/>
        </a:p>
      </dgm:t>
    </dgm:pt>
    <dgm:pt modelId="{47024EFE-53FA-4DB3-BB93-7527BD233A69}">
      <dgm:prSet/>
      <dgm:spPr/>
      <dgm:t>
        <a:bodyPr/>
        <a:lstStyle/>
        <a:p>
          <a:r>
            <a:rPr lang="en-US"/>
            <a:t>isec-telecom.local</a:t>
          </a:r>
        </a:p>
      </dgm:t>
    </dgm:pt>
    <dgm:pt modelId="{A3D2C75E-0C3D-432D-BBB8-8077D1CF36CD}" type="parTrans" cxnId="{233D6EAF-DE37-4E25-AD11-EA50FC3B7A7D}">
      <dgm:prSet/>
      <dgm:spPr/>
      <dgm:t>
        <a:bodyPr/>
        <a:lstStyle/>
        <a:p>
          <a:endParaRPr lang="en-US"/>
        </a:p>
      </dgm:t>
    </dgm:pt>
    <dgm:pt modelId="{52A3FD09-0C3B-42C5-8B99-5F8E2A313307}" type="sibTrans" cxnId="{233D6EAF-DE37-4E25-AD11-EA50FC3B7A7D}">
      <dgm:prSet/>
      <dgm:spPr/>
      <dgm:t>
        <a:bodyPr/>
        <a:lstStyle/>
        <a:p>
          <a:endParaRPr lang="en-US"/>
        </a:p>
      </dgm:t>
    </dgm:pt>
    <dgm:pt modelId="{1BE460FA-B1CC-4DD7-A78D-6A4F0FD3CF9C}" type="pres">
      <dgm:prSet presAssocID="{91E5287C-1AF5-4E33-842B-FFEC4ACFB167}" presName="hierChild1" presStyleCnt="0">
        <dgm:presLayoutVars>
          <dgm:orgChart val="1"/>
          <dgm:chPref val="1"/>
          <dgm:dir/>
          <dgm:animOne val="branch"/>
          <dgm:animLvl val="lvl"/>
          <dgm:resizeHandles/>
        </dgm:presLayoutVars>
      </dgm:prSet>
      <dgm:spPr/>
    </dgm:pt>
    <dgm:pt modelId="{69425076-2987-4C45-93DC-D5D39E23AC1C}" type="pres">
      <dgm:prSet presAssocID="{FAA2F0A7-EA59-43FA-96A2-748186867B4A}" presName="hierRoot1" presStyleCnt="0">
        <dgm:presLayoutVars>
          <dgm:hierBranch val="init"/>
        </dgm:presLayoutVars>
      </dgm:prSet>
      <dgm:spPr/>
    </dgm:pt>
    <dgm:pt modelId="{1D337B5A-C905-4801-A99E-11921531AA74}" type="pres">
      <dgm:prSet presAssocID="{FAA2F0A7-EA59-43FA-96A2-748186867B4A}" presName="rootComposite1" presStyleCnt="0"/>
      <dgm:spPr/>
    </dgm:pt>
    <dgm:pt modelId="{C4BA43B8-EBC8-484A-BAC9-8E6BEF88473B}" type="pres">
      <dgm:prSet presAssocID="{FAA2F0A7-EA59-43FA-96A2-748186867B4A}" presName="rootText1" presStyleLbl="node0" presStyleIdx="0" presStyleCnt="1">
        <dgm:presLayoutVars>
          <dgm:chPref val="3"/>
        </dgm:presLayoutVars>
      </dgm:prSet>
      <dgm:spPr/>
    </dgm:pt>
    <dgm:pt modelId="{321C68C8-D694-49E0-964D-829C37674C0D}" type="pres">
      <dgm:prSet presAssocID="{FAA2F0A7-EA59-43FA-96A2-748186867B4A}" presName="rootConnector1" presStyleLbl="node1" presStyleIdx="0" presStyleCnt="0"/>
      <dgm:spPr/>
    </dgm:pt>
    <dgm:pt modelId="{116C478A-F629-41BB-9B67-2E91F3EAAF15}" type="pres">
      <dgm:prSet presAssocID="{FAA2F0A7-EA59-43FA-96A2-748186867B4A}" presName="hierChild2" presStyleCnt="0"/>
      <dgm:spPr/>
    </dgm:pt>
    <dgm:pt modelId="{B03C9E37-43E6-4292-92F1-39ED952BD65D}" type="pres">
      <dgm:prSet presAssocID="{DEA9A04F-7C40-4BC7-8938-6C111DBABB35}" presName="Name37" presStyleLbl="parChTrans1D2" presStyleIdx="0" presStyleCnt="4"/>
      <dgm:spPr/>
    </dgm:pt>
    <dgm:pt modelId="{2182668D-32F4-4CD8-A607-9CAAB2B9F88B}" type="pres">
      <dgm:prSet presAssocID="{95EBBA25-5110-4084-98CE-1E97B42F88DC}" presName="hierRoot2" presStyleCnt="0">
        <dgm:presLayoutVars>
          <dgm:hierBranch val="init"/>
        </dgm:presLayoutVars>
      </dgm:prSet>
      <dgm:spPr/>
    </dgm:pt>
    <dgm:pt modelId="{8F28D69C-99A9-4807-8298-D5F0A87DCC1B}" type="pres">
      <dgm:prSet presAssocID="{95EBBA25-5110-4084-98CE-1E97B42F88DC}" presName="rootComposite" presStyleCnt="0"/>
      <dgm:spPr/>
    </dgm:pt>
    <dgm:pt modelId="{CFC260AB-796B-4DC6-95A2-A52BACA61C1F}" type="pres">
      <dgm:prSet presAssocID="{95EBBA25-5110-4084-98CE-1E97B42F88DC}" presName="rootText" presStyleLbl="node2" presStyleIdx="0" presStyleCnt="4">
        <dgm:presLayoutVars>
          <dgm:chPref val="3"/>
        </dgm:presLayoutVars>
      </dgm:prSet>
      <dgm:spPr/>
    </dgm:pt>
    <dgm:pt modelId="{356CCDD4-71E6-45A2-9498-D30DDC989FCA}" type="pres">
      <dgm:prSet presAssocID="{95EBBA25-5110-4084-98CE-1E97B42F88DC}" presName="rootConnector" presStyleLbl="node2" presStyleIdx="0" presStyleCnt="4"/>
      <dgm:spPr/>
    </dgm:pt>
    <dgm:pt modelId="{FAC79BA3-F659-4F15-83B9-90EBBF3AB28F}" type="pres">
      <dgm:prSet presAssocID="{95EBBA25-5110-4084-98CE-1E97B42F88DC}" presName="hierChild4" presStyleCnt="0"/>
      <dgm:spPr/>
    </dgm:pt>
    <dgm:pt modelId="{F730DFDC-D828-4E2A-BF17-BFE9F89B9951}" type="pres">
      <dgm:prSet presAssocID="{7F6F63CC-532E-452B-83C4-99258FFC02FE}" presName="Name37" presStyleLbl="parChTrans1D3" presStyleIdx="0" presStyleCnt="4"/>
      <dgm:spPr/>
    </dgm:pt>
    <dgm:pt modelId="{08CF5A1F-0BFE-40D3-823B-33BC36ED0725}" type="pres">
      <dgm:prSet presAssocID="{CBAAFBD9-A124-4013-8A33-CC4C88FF2925}" presName="hierRoot2" presStyleCnt="0">
        <dgm:presLayoutVars>
          <dgm:hierBranch val="init"/>
        </dgm:presLayoutVars>
      </dgm:prSet>
      <dgm:spPr/>
    </dgm:pt>
    <dgm:pt modelId="{62372505-BDC3-4FB4-B16E-2A4D8BC42636}" type="pres">
      <dgm:prSet presAssocID="{CBAAFBD9-A124-4013-8A33-CC4C88FF2925}" presName="rootComposite" presStyleCnt="0"/>
      <dgm:spPr/>
    </dgm:pt>
    <dgm:pt modelId="{9BABC4E1-536C-48B0-AA4A-AA844DFA2121}" type="pres">
      <dgm:prSet presAssocID="{CBAAFBD9-A124-4013-8A33-CC4C88FF2925}" presName="rootText" presStyleLbl="node3" presStyleIdx="0" presStyleCnt="4">
        <dgm:presLayoutVars>
          <dgm:chPref val="3"/>
        </dgm:presLayoutVars>
      </dgm:prSet>
      <dgm:spPr/>
    </dgm:pt>
    <dgm:pt modelId="{39EDFA90-EF5A-4969-AC28-CB57FBF66579}" type="pres">
      <dgm:prSet presAssocID="{CBAAFBD9-A124-4013-8A33-CC4C88FF2925}" presName="rootConnector" presStyleLbl="node3" presStyleIdx="0" presStyleCnt="4"/>
      <dgm:spPr/>
    </dgm:pt>
    <dgm:pt modelId="{8BAAF2A2-83D3-4B4A-9B18-BDECA4756FA2}" type="pres">
      <dgm:prSet presAssocID="{CBAAFBD9-A124-4013-8A33-CC4C88FF2925}" presName="hierChild4" presStyleCnt="0"/>
      <dgm:spPr/>
    </dgm:pt>
    <dgm:pt modelId="{EA41C93B-392D-4E1C-92D2-56311093A6D2}" type="pres">
      <dgm:prSet presAssocID="{CBAAFBD9-A124-4013-8A33-CC4C88FF2925}" presName="hierChild5" presStyleCnt="0"/>
      <dgm:spPr/>
    </dgm:pt>
    <dgm:pt modelId="{10E557FF-501A-42CE-B903-DFC6088C9C28}" type="pres">
      <dgm:prSet presAssocID="{95EBBA25-5110-4084-98CE-1E97B42F88DC}" presName="hierChild5" presStyleCnt="0"/>
      <dgm:spPr/>
    </dgm:pt>
    <dgm:pt modelId="{F25BCF98-1BA6-4155-BC89-ACA752888342}" type="pres">
      <dgm:prSet presAssocID="{3DD2C1B1-2C3D-4C8D-AFE1-9E4F41CB9078}" presName="Name37" presStyleLbl="parChTrans1D2" presStyleIdx="1" presStyleCnt="4"/>
      <dgm:spPr/>
    </dgm:pt>
    <dgm:pt modelId="{13B37A41-EF99-4B5D-BF00-BEDDDAEC8522}" type="pres">
      <dgm:prSet presAssocID="{CA834D59-8077-4AD7-81BB-6E67750BEC84}" presName="hierRoot2" presStyleCnt="0">
        <dgm:presLayoutVars>
          <dgm:hierBranch val="init"/>
        </dgm:presLayoutVars>
      </dgm:prSet>
      <dgm:spPr/>
    </dgm:pt>
    <dgm:pt modelId="{DCB98E03-B9BA-45DA-8A4E-B7D787D97A48}" type="pres">
      <dgm:prSet presAssocID="{CA834D59-8077-4AD7-81BB-6E67750BEC84}" presName="rootComposite" presStyleCnt="0"/>
      <dgm:spPr/>
    </dgm:pt>
    <dgm:pt modelId="{7B0E123B-EDFD-4765-BD61-2B145F68B953}" type="pres">
      <dgm:prSet presAssocID="{CA834D59-8077-4AD7-81BB-6E67750BEC84}" presName="rootText" presStyleLbl="node2" presStyleIdx="1" presStyleCnt="4">
        <dgm:presLayoutVars>
          <dgm:chPref val="3"/>
        </dgm:presLayoutVars>
      </dgm:prSet>
      <dgm:spPr/>
    </dgm:pt>
    <dgm:pt modelId="{549C4BE6-13DF-425B-96F0-3F2E70E71F4B}" type="pres">
      <dgm:prSet presAssocID="{CA834D59-8077-4AD7-81BB-6E67750BEC84}" presName="rootConnector" presStyleLbl="node2" presStyleIdx="1" presStyleCnt="4"/>
      <dgm:spPr/>
    </dgm:pt>
    <dgm:pt modelId="{F9A6D320-678B-41AD-AF26-24384E53D713}" type="pres">
      <dgm:prSet presAssocID="{CA834D59-8077-4AD7-81BB-6E67750BEC84}" presName="hierChild4" presStyleCnt="0"/>
      <dgm:spPr/>
    </dgm:pt>
    <dgm:pt modelId="{2A7BD1B0-846F-46BD-B1ED-D3C8CA47A81D}" type="pres">
      <dgm:prSet presAssocID="{9B2EDF40-F23C-497E-8ADC-C51FCBEA102D}" presName="Name37" presStyleLbl="parChTrans1D3" presStyleIdx="1" presStyleCnt="4"/>
      <dgm:spPr/>
    </dgm:pt>
    <dgm:pt modelId="{9FB3180E-B0E0-4A3F-9DA7-41F99413EF95}" type="pres">
      <dgm:prSet presAssocID="{E8A357DF-AFEB-40BB-AA70-1659C89A0240}" presName="hierRoot2" presStyleCnt="0">
        <dgm:presLayoutVars>
          <dgm:hierBranch val="init"/>
        </dgm:presLayoutVars>
      </dgm:prSet>
      <dgm:spPr/>
    </dgm:pt>
    <dgm:pt modelId="{47CE5F3B-E3AC-4A78-A314-4FA5D6C00FEB}" type="pres">
      <dgm:prSet presAssocID="{E8A357DF-AFEB-40BB-AA70-1659C89A0240}" presName="rootComposite" presStyleCnt="0"/>
      <dgm:spPr/>
    </dgm:pt>
    <dgm:pt modelId="{DE8E0255-62D2-41E4-9FF9-252BD8C5A14E}" type="pres">
      <dgm:prSet presAssocID="{E8A357DF-AFEB-40BB-AA70-1659C89A0240}" presName="rootText" presStyleLbl="node3" presStyleIdx="1" presStyleCnt="4">
        <dgm:presLayoutVars>
          <dgm:chPref val="3"/>
        </dgm:presLayoutVars>
      </dgm:prSet>
      <dgm:spPr/>
    </dgm:pt>
    <dgm:pt modelId="{EAFAAACB-E8E6-4DA7-84DF-971E0B3F8493}" type="pres">
      <dgm:prSet presAssocID="{E8A357DF-AFEB-40BB-AA70-1659C89A0240}" presName="rootConnector" presStyleLbl="node3" presStyleIdx="1" presStyleCnt="4"/>
      <dgm:spPr/>
    </dgm:pt>
    <dgm:pt modelId="{0BFD5625-6CCD-4489-89FE-CE15C9274D4E}" type="pres">
      <dgm:prSet presAssocID="{E8A357DF-AFEB-40BB-AA70-1659C89A0240}" presName="hierChild4" presStyleCnt="0"/>
      <dgm:spPr/>
    </dgm:pt>
    <dgm:pt modelId="{AA443AF8-E201-407B-97BB-6A8DEE022AAF}" type="pres">
      <dgm:prSet presAssocID="{E8A357DF-AFEB-40BB-AA70-1659C89A0240}" presName="hierChild5" presStyleCnt="0"/>
      <dgm:spPr/>
    </dgm:pt>
    <dgm:pt modelId="{B703ABE3-F18E-45B1-90E1-4257AB1D2B9B}" type="pres">
      <dgm:prSet presAssocID="{CA834D59-8077-4AD7-81BB-6E67750BEC84}" presName="hierChild5" presStyleCnt="0"/>
      <dgm:spPr/>
    </dgm:pt>
    <dgm:pt modelId="{BBBAC183-C71B-45CD-910E-D68377FD48BF}" type="pres">
      <dgm:prSet presAssocID="{B3BC0ECB-F07E-4B94-80DC-7D35B62CBF8F}" presName="Name37" presStyleLbl="parChTrans1D2" presStyleIdx="2" presStyleCnt="4"/>
      <dgm:spPr/>
    </dgm:pt>
    <dgm:pt modelId="{1010B449-3C03-4693-8044-156821BA71F6}" type="pres">
      <dgm:prSet presAssocID="{92F4C092-ECDA-4617-BF75-73BDB64D176B}" presName="hierRoot2" presStyleCnt="0">
        <dgm:presLayoutVars>
          <dgm:hierBranch val="init"/>
        </dgm:presLayoutVars>
      </dgm:prSet>
      <dgm:spPr/>
    </dgm:pt>
    <dgm:pt modelId="{14790B8D-E809-402B-A65A-817D7B2621EF}" type="pres">
      <dgm:prSet presAssocID="{92F4C092-ECDA-4617-BF75-73BDB64D176B}" presName="rootComposite" presStyleCnt="0"/>
      <dgm:spPr/>
    </dgm:pt>
    <dgm:pt modelId="{0845137D-B372-4F50-9C6F-AF8D3F0DA3AF}" type="pres">
      <dgm:prSet presAssocID="{92F4C092-ECDA-4617-BF75-73BDB64D176B}" presName="rootText" presStyleLbl="node2" presStyleIdx="2" presStyleCnt="4">
        <dgm:presLayoutVars>
          <dgm:chPref val="3"/>
        </dgm:presLayoutVars>
      </dgm:prSet>
      <dgm:spPr/>
    </dgm:pt>
    <dgm:pt modelId="{9B6FDF57-E69D-43BF-A18D-0A9699B4CC54}" type="pres">
      <dgm:prSet presAssocID="{92F4C092-ECDA-4617-BF75-73BDB64D176B}" presName="rootConnector" presStyleLbl="node2" presStyleIdx="2" presStyleCnt="4"/>
      <dgm:spPr/>
    </dgm:pt>
    <dgm:pt modelId="{BFC834D1-8EE3-462C-95E4-613F89C288EA}" type="pres">
      <dgm:prSet presAssocID="{92F4C092-ECDA-4617-BF75-73BDB64D176B}" presName="hierChild4" presStyleCnt="0"/>
      <dgm:spPr/>
    </dgm:pt>
    <dgm:pt modelId="{709B1C6B-8B45-4A34-AF61-6B29AE4DC962}" type="pres">
      <dgm:prSet presAssocID="{185BB097-8107-4F44-8E0E-F034D12926BE}" presName="Name37" presStyleLbl="parChTrans1D3" presStyleIdx="2" presStyleCnt="4"/>
      <dgm:spPr/>
    </dgm:pt>
    <dgm:pt modelId="{F2535575-8808-4A0B-BFC3-068A44B16E39}" type="pres">
      <dgm:prSet presAssocID="{E3F4A687-4A9C-4A40-9C90-E1DB64C334DA}" presName="hierRoot2" presStyleCnt="0">
        <dgm:presLayoutVars>
          <dgm:hierBranch val="init"/>
        </dgm:presLayoutVars>
      </dgm:prSet>
      <dgm:spPr/>
    </dgm:pt>
    <dgm:pt modelId="{02A5D5E6-8E03-4E71-97EE-6635ABCC934F}" type="pres">
      <dgm:prSet presAssocID="{E3F4A687-4A9C-4A40-9C90-E1DB64C334DA}" presName="rootComposite" presStyleCnt="0"/>
      <dgm:spPr/>
    </dgm:pt>
    <dgm:pt modelId="{1E1BFAF5-0517-4AC5-862A-1D9E5FD6CC3D}" type="pres">
      <dgm:prSet presAssocID="{E3F4A687-4A9C-4A40-9C90-E1DB64C334DA}" presName="rootText" presStyleLbl="node3" presStyleIdx="2" presStyleCnt="4">
        <dgm:presLayoutVars>
          <dgm:chPref val="3"/>
        </dgm:presLayoutVars>
      </dgm:prSet>
      <dgm:spPr/>
    </dgm:pt>
    <dgm:pt modelId="{7C956230-87CA-4B4C-B810-4F82DCF13DB9}" type="pres">
      <dgm:prSet presAssocID="{E3F4A687-4A9C-4A40-9C90-E1DB64C334DA}" presName="rootConnector" presStyleLbl="node3" presStyleIdx="2" presStyleCnt="4"/>
      <dgm:spPr/>
    </dgm:pt>
    <dgm:pt modelId="{569E7B0E-81A4-42A5-A9BD-46E2F6BAD510}" type="pres">
      <dgm:prSet presAssocID="{E3F4A687-4A9C-4A40-9C90-E1DB64C334DA}" presName="hierChild4" presStyleCnt="0"/>
      <dgm:spPr/>
    </dgm:pt>
    <dgm:pt modelId="{BD71033D-224F-4411-94B9-DC34502C28C9}" type="pres">
      <dgm:prSet presAssocID="{E3F4A687-4A9C-4A40-9C90-E1DB64C334DA}" presName="hierChild5" presStyleCnt="0"/>
      <dgm:spPr/>
    </dgm:pt>
    <dgm:pt modelId="{DDCBFA3C-9300-40CA-BF54-4559A00AD8F3}" type="pres">
      <dgm:prSet presAssocID="{92F4C092-ECDA-4617-BF75-73BDB64D176B}" presName="hierChild5" presStyleCnt="0"/>
      <dgm:spPr/>
    </dgm:pt>
    <dgm:pt modelId="{99AF044A-28F4-4AB8-8E02-59F98369FBDE}" type="pres">
      <dgm:prSet presAssocID="{36A41244-45DC-4534-80B3-E8053B4891F8}" presName="Name37" presStyleLbl="parChTrans1D2" presStyleIdx="3" presStyleCnt="4"/>
      <dgm:spPr/>
    </dgm:pt>
    <dgm:pt modelId="{A71D2CD1-E486-485E-BAB9-BBFEE352D6B2}" type="pres">
      <dgm:prSet presAssocID="{1DF18D98-BE06-4029-9398-9364E550B06C}" presName="hierRoot2" presStyleCnt="0">
        <dgm:presLayoutVars>
          <dgm:hierBranch val="init"/>
        </dgm:presLayoutVars>
      </dgm:prSet>
      <dgm:spPr/>
    </dgm:pt>
    <dgm:pt modelId="{7487A1B7-AC14-469A-B3E4-CD3F36EB3C57}" type="pres">
      <dgm:prSet presAssocID="{1DF18D98-BE06-4029-9398-9364E550B06C}" presName="rootComposite" presStyleCnt="0"/>
      <dgm:spPr/>
    </dgm:pt>
    <dgm:pt modelId="{C316016A-6C84-47A4-99A4-C1B9251F2876}" type="pres">
      <dgm:prSet presAssocID="{1DF18D98-BE06-4029-9398-9364E550B06C}" presName="rootText" presStyleLbl="node2" presStyleIdx="3" presStyleCnt="4">
        <dgm:presLayoutVars>
          <dgm:chPref val="3"/>
        </dgm:presLayoutVars>
      </dgm:prSet>
      <dgm:spPr/>
    </dgm:pt>
    <dgm:pt modelId="{F6D12B9D-C30B-46F3-A7D0-EE4666E062CC}" type="pres">
      <dgm:prSet presAssocID="{1DF18D98-BE06-4029-9398-9364E550B06C}" presName="rootConnector" presStyleLbl="node2" presStyleIdx="3" presStyleCnt="4"/>
      <dgm:spPr/>
    </dgm:pt>
    <dgm:pt modelId="{40DF1049-E62D-405D-8212-6AC591ED18BE}" type="pres">
      <dgm:prSet presAssocID="{1DF18D98-BE06-4029-9398-9364E550B06C}" presName="hierChild4" presStyleCnt="0"/>
      <dgm:spPr/>
    </dgm:pt>
    <dgm:pt modelId="{5B148779-2355-490F-AD4C-9332242CB607}" type="pres">
      <dgm:prSet presAssocID="{A3D2C75E-0C3D-432D-BBB8-8077D1CF36CD}" presName="Name37" presStyleLbl="parChTrans1D3" presStyleIdx="3" presStyleCnt="4"/>
      <dgm:spPr/>
    </dgm:pt>
    <dgm:pt modelId="{D87E6154-A95B-4FEC-9B7D-67CCA3A76D00}" type="pres">
      <dgm:prSet presAssocID="{47024EFE-53FA-4DB3-BB93-7527BD233A69}" presName="hierRoot2" presStyleCnt="0">
        <dgm:presLayoutVars>
          <dgm:hierBranch val="init"/>
        </dgm:presLayoutVars>
      </dgm:prSet>
      <dgm:spPr/>
    </dgm:pt>
    <dgm:pt modelId="{5F8CF391-000A-456A-BD75-4FFE0766A2A2}" type="pres">
      <dgm:prSet presAssocID="{47024EFE-53FA-4DB3-BB93-7527BD233A69}" presName="rootComposite" presStyleCnt="0"/>
      <dgm:spPr/>
    </dgm:pt>
    <dgm:pt modelId="{4099D9DA-7565-4234-AA1E-3245C9D95384}" type="pres">
      <dgm:prSet presAssocID="{47024EFE-53FA-4DB3-BB93-7527BD233A69}" presName="rootText" presStyleLbl="node3" presStyleIdx="3" presStyleCnt="4">
        <dgm:presLayoutVars>
          <dgm:chPref val="3"/>
        </dgm:presLayoutVars>
      </dgm:prSet>
      <dgm:spPr/>
    </dgm:pt>
    <dgm:pt modelId="{DF89D527-5DB4-4CD3-947F-8103253851C9}" type="pres">
      <dgm:prSet presAssocID="{47024EFE-53FA-4DB3-BB93-7527BD233A69}" presName="rootConnector" presStyleLbl="node3" presStyleIdx="3" presStyleCnt="4"/>
      <dgm:spPr/>
    </dgm:pt>
    <dgm:pt modelId="{817C5462-5D88-459E-B6B1-456A85537B04}" type="pres">
      <dgm:prSet presAssocID="{47024EFE-53FA-4DB3-BB93-7527BD233A69}" presName="hierChild4" presStyleCnt="0"/>
      <dgm:spPr/>
    </dgm:pt>
    <dgm:pt modelId="{5FE9752C-0745-4E93-93A9-3B8C0026712D}" type="pres">
      <dgm:prSet presAssocID="{47024EFE-53FA-4DB3-BB93-7527BD233A69}" presName="hierChild5" presStyleCnt="0"/>
      <dgm:spPr/>
    </dgm:pt>
    <dgm:pt modelId="{444B90A8-54DA-4523-B5F5-B9431D8A0A86}" type="pres">
      <dgm:prSet presAssocID="{1DF18D98-BE06-4029-9398-9364E550B06C}" presName="hierChild5" presStyleCnt="0"/>
      <dgm:spPr/>
    </dgm:pt>
    <dgm:pt modelId="{3551E6E2-9B42-49A5-8E4E-1725D036ADD4}" type="pres">
      <dgm:prSet presAssocID="{FAA2F0A7-EA59-43FA-96A2-748186867B4A}" presName="hierChild3" presStyleCnt="0"/>
      <dgm:spPr/>
    </dgm:pt>
  </dgm:ptLst>
  <dgm:cxnLst>
    <dgm:cxn modelId="{ACD89600-6B8F-4EDE-BA6C-D3FA2585B40C}" type="presOf" srcId="{3DD2C1B1-2C3D-4C8D-AFE1-9E4F41CB9078}" destId="{F25BCF98-1BA6-4155-BC89-ACA752888342}" srcOrd="0" destOrd="0" presId="urn:microsoft.com/office/officeart/2005/8/layout/orgChart1"/>
    <dgm:cxn modelId="{9D7C7A10-BACF-4D80-8B83-43B143E9BC61}" type="presOf" srcId="{FAA2F0A7-EA59-43FA-96A2-748186867B4A}" destId="{C4BA43B8-EBC8-484A-BAC9-8E6BEF88473B}" srcOrd="0" destOrd="0" presId="urn:microsoft.com/office/officeart/2005/8/layout/orgChart1"/>
    <dgm:cxn modelId="{B9CC701B-F5BB-459B-B21B-793283C837E8}" type="presOf" srcId="{1DF18D98-BE06-4029-9398-9364E550B06C}" destId="{F6D12B9D-C30B-46F3-A7D0-EE4666E062CC}" srcOrd="1" destOrd="0" presId="urn:microsoft.com/office/officeart/2005/8/layout/orgChart1"/>
    <dgm:cxn modelId="{446F8825-914A-4885-BDEB-5AC80BD8D01B}" type="presOf" srcId="{CBAAFBD9-A124-4013-8A33-CC4C88FF2925}" destId="{39EDFA90-EF5A-4969-AC28-CB57FBF66579}" srcOrd="1" destOrd="0" presId="urn:microsoft.com/office/officeart/2005/8/layout/orgChart1"/>
    <dgm:cxn modelId="{DB87903E-71AC-47A2-B637-327702ABA76D}" type="presOf" srcId="{CA834D59-8077-4AD7-81BB-6E67750BEC84}" destId="{7B0E123B-EDFD-4765-BD61-2B145F68B953}" srcOrd="0" destOrd="0" presId="urn:microsoft.com/office/officeart/2005/8/layout/orgChart1"/>
    <dgm:cxn modelId="{F3A7B35E-D897-4F00-B1B1-4D6614986729}" type="presOf" srcId="{47024EFE-53FA-4DB3-BB93-7527BD233A69}" destId="{4099D9DA-7565-4234-AA1E-3245C9D95384}" srcOrd="0" destOrd="0" presId="urn:microsoft.com/office/officeart/2005/8/layout/orgChart1"/>
    <dgm:cxn modelId="{0D012C63-FA07-4B63-B4E6-7852CDEA363A}" type="presOf" srcId="{91E5287C-1AF5-4E33-842B-FFEC4ACFB167}" destId="{1BE460FA-B1CC-4DD7-A78D-6A4F0FD3CF9C}" srcOrd="0" destOrd="0" presId="urn:microsoft.com/office/officeart/2005/8/layout/orgChart1"/>
    <dgm:cxn modelId="{52114344-D77D-4B44-B086-23F9F23D7AFD}" type="presOf" srcId="{DEA9A04F-7C40-4BC7-8938-6C111DBABB35}" destId="{B03C9E37-43E6-4292-92F1-39ED952BD65D}" srcOrd="0" destOrd="0" presId="urn:microsoft.com/office/officeart/2005/8/layout/orgChart1"/>
    <dgm:cxn modelId="{50605164-D109-4D23-A3ED-7D91B20C78EF}" type="presOf" srcId="{36A41244-45DC-4534-80B3-E8053B4891F8}" destId="{99AF044A-28F4-4AB8-8E02-59F98369FBDE}" srcOrd="0" destOrd="0" presId="urn:microsoft.com/office/officeart/2005/8/layout/orgChart1"/>
    <dgm:cxn modelId="{AACB8B64-0CFE-467B-81D7-DE748119D15B}" type="presOf" srcId="{B3BC0ECB-F07E-4B94-80DC-7D35B62CBF8F}" destId="{BBBAC183-C71B-45CD-910E-D68377FD48BF}" srcOrd="0" destOrd="0" presId="urn:microsoft.com/office/officeart/2005/8/layout/orgChart1"/>
    <dgm:cxn modelId="{3C7B5D66-35DB-483A-A40E-689CE63ACC23}" srcId="{FAA2F0A7-EA59-43FA-96A2-748186867B4A}" destId="{1DF18D98-BE06-4029-9398-9364E550B06C}" srcOrd="3" destOrd="0" parTransId="{36A41244-45DC-4534-80B3-E8053B4891F8}" sibTransId="{973BCAA2-822B-445C-A2F7-00B0754DB36D}"/>
    <dgm:cxn modelId="{068ED547-E933-46B5-AFC6-ADFA698D79F5}" srcId="{95EBBA25-5110-4084-98CE-1E97B42F88DC}" destId="{CBAAFBD9-A124-4013-8A33-CC4C88FF2925}" srcOrd="0" destOrd="0" parTransId="{7F6F63CC-532E-452B-83C4-99258FFC02FE}" sibTransId="{3D6CF43A-ACA9-4ECB-93DC-D700ABE35E5B}"/>
    <dgm:cxn modelId="{D668B668-3ED7-489C-91C6-17D84B453902}" type="presOf" srcId="{185BB097-8107-4F44-8E0E-F034D12926BE}" destId="{709B1C6B-8B45-4A34-AF61-6B29AE4DC962}" srcOrd="0" destOrd="0" presId="urn:microsoft.com/office/officeart/2005/8/layout/orgChart1"/>
    <dgm:cxn modelId="{F9509C4E-C18B-4081-A239-E16650AFC63A}" type="presOf" srcId="{E3F4A687-4A9C-4A40-9C90-E1DB64C334DA}" destId="{1E1BFAF5-0517-4AC5-862A-1D9E5FD6CC3D}" srcOrd="0" destOrd="0" presId="urn:microsoft.com/office/officeart/2005/8/layout/orgChart1"/>
    <dgm:cxn modelId="{04BD2A53-1D4C-41BF-A57F-63342D941CC1}" type="presOf" srcId="{92F4C092-ECDA-4617-BF75-73BDB64D176B}" destId="{9B6FDF57-E69D-43BF-A18D-0A9699B4CC54}" srcOrd="1" destOrd="0" presId="urn:microsoft.com/office/officeart/2005/8/layout/orgChart1"/>
    <dgm:cxn modelId="{CD289178-91DC-48BC-ADD8-97179C5DA602}" srcId="{CA834D59-8077-4AD7-81BB-6E67750BEC84}" destId="{E8A357DF-AFEB-40BB-AA70-1659C89A0240}" srcOrd="0" destOrd="0" parTransId="{9B2EDF40-F23C-497E-8ADC-C51FCBEA102D}" sibTransId="{4B2C8352-C96A-42CF-AE07-1928F2A6BB1E}"/>
    <dgm:cxn modelId="{6ED6935A-392C-4862-A9A0-EB5EE38559A4}" type="presOf" srcId="{E8A357DF-AFEB-40BB-AA70-1659C89A0240}" destId="{DE8E0255-62D2-41E4-9FF9-252BD8C5A14E}" srcOrd="0" destOrd="0" presId="urn:microsoft.com/office/officeart/2005/8/layout/orgChart1"/>
    <dgm:cxn modelId="{CAF9637B-A31E-4553-B53D-C6B30D769A9D}" type="presOf" srcId="{95EBBA25-5110-4084-98CE-1E97B42F88DC}" destId="{356CCDD4-71E6-45A2-9498-D30DDC989FCA}" srcOrd="1" destOrd="0" presId="urn:microsoft.com/office/officeart/2005/8/layout/orgChart1"/>
    <dgm:cxn modelId="{2EBC6E7C-A46C-4D38-8220-2C4BCD517713}" type="presOf" srcId="{47024EFE-53FA-4DB3-BB93-7527BD233A69}" destId="{DF89D527-5DB4-4CD3-947F-8103253851C9}" srcOrd="1" destOrd="0" presId="urn:microsoft.com/office/officeart/2005/8/layout/orgChart1"/>
    <dgm:cxn modelId="{11E6227F-DE24-4FAB-B428-97C70858DD4D}" srcId="{FAA2F0A7-EA59-43FA-96A2-748186867B4A}" destId="{92F4C092-ECDA-4617-BF75-73BDB64D176B}" srcOrd="2" destOrd="0" parTransId="{B3BC0ECB-F07E-4B94-80DC-7D35B62CBF8F}" sibTransId="{6AB0329A-BB69-43B4-B624-FDCC1FAA044B}"/>
    <dgm:cxn modelId="{C7DF818B-3B4D-44AB-9C32-95CC418281E0}" srcId="{91E5287C-1AF5-4E33-842B-FFEC4ACFB167}" destId="{FAA2F0A7-EA59-43FA-96A2-748186867B4A}" srcOrd="0" destOrd="0" parTransId="{036EF8F2-B953-4C75-95E1-5EBC0E9CA4FD}" sibTransId="{C01127A6-BBBE-4234-8B92-3CF27D6E712A}"/>
    <dgm:cxn modelId="{6C0CFF8D-0EEC-41B4-A628-FA73085A58CF}" srcId="{92F4C092-ECDA-4617-BF75-73BDB64D176B}" destId="{E3F4A687-4A9C-4A40-9C90-E1DB64C334DA}" srcOrd="0" destOrd="0" parTransId="{185BB097-8107-4F44-8E0E-F034D12926BE}" sibTransId="{A7EE15D8-DA1A-4428-B2F6-82961D427093}"/>
    <dgm:cxn modelId="{561ABF96-0D56-4CB7-9A4E-9B0034CA0C76}" type="presOf" srcId="{9B2EDF40-F23C-497E-8ADC-C51FCBEA102D}" destId="{2A7BD1B0-846F-46BD-B1ED-D3C8CA47A81D}" srcOrd="0" destOrd="0" presId="urn:microsoft.com/office/officeart/2005/8/layout/orgChart1"/>
    <dgm:cxn modelId="{F570F799-EF0F-4AEE-A5B7-FC5748A4B285}" type="presOf" srcId="{1DF18D98-BE06-4029-9398-9364E550B06C}" destId="{C316016A-6C84-47A4-99A4-C1B9251F2876}" srcOrd="0" destOrd="0" presId="urn:microsoft.com/office/officeart/2005/8/layout/orgChart1"/>
    <dgm:cxn modelId="{16B6CD9B-3AEE-4C3B-9109-37059652EBEE}" type="presOf" srcId="{95EBBA25-5110-4084-98CE-1E97B42F88DC}" destId="{CFC260AB-796B-4DC6-95A2-A52BACA61C1F}" srcOrd="0" destOrd="0" presId="urn:microsoft.com/office/officeart/2005/8/layout/orgChart1"/>
    <dgm:cxn modelId="{233D6EAF-DE37-4E25-AD11-EA50FC3B7A7D}" srcId="{1DF18D98-BE06-4029-9398-9364E550B06C}" destId="{47024EFE-53FA-4DB3-BB93-7527BD233A69}" srcOrd="0" destOrd="0" parTransId="{A3D2C75E-0C3D-432D-BBB8-8077D1CF36CD}" sibTransId="{52A3FD09-0C3B-42C5-8B99-5F8E2A313307}"/>
    <dgm:cxn modelId="{A321A9BD-2016-40EE-B8BC-41A20FDADCDD}" type="presOf" srcId="{CA834D59-8077-4AD7-81BB-6E67750BEC84}" destId="{549C4BE6-13DF-425B-96F0-3F2E70E71F4B}" srcOrd="1" destOrd="0" presId="urn:microsoft.com/office/officeart/2005/8/layout/orgChart1"/>
    <dgm:cxn modelId="{75E181C2-9D12-48DE-A9C6-55C2C5288C09}" srcId="{FAA2F0A7-EA59-43FA-96A2-748186867B4A}" destId="{95EBBA25-5110-4084-98CE-1E97B42F88DC}" srcOrd="0" destOrd="0" parTransId="{DEA9A04F-7C40-4BC7-8938-6C111DBABB35}" sibTransId="{A818FB45-CF65-4146-BF08-119FA8D17331}"/>
    <dgm:cxn modelId="{833630C9-ECDA-484F-B365-D76A93F8B501}" type="presOf" srcId="{A3D2C75E-0C3D-432D-BBB8-8077D1CF36CD}" destId="{5B148779-2355-490F-AD4C-9332242CB607}" srcOrd="0" destOrd="0" presId="urn:microsoft.com/office/officeart/2005/8/layout/orgChart1"/>
    <dgm:cxn modelId="{7FC821CD-C06C-4D05-B652-CC32C1806805}" type="presOf" srcId="{E8A357DF-AFEB-40BB-AA70-1659C89A0240}" destId="{EAFAAACB-E8E6-4DA7-84DF-971E0B3F8493}" srcOrd="1" destOrd="0" presId="urn:microsoft.com/office/officeart/2005/8/layout/orgChart1"/>
    <dgm:cxn modelId="{DC57A7CD-F92E-4D37-AC4D-8B5D24F4EDCA}" type="presOf" srcId="{E3F4A687-4A9C-4A40-9C90-E1DB64C334DA}" destId="{7C956230-87CA-4B4C-B810-4F82DCF13DB9}" srcOrd="1" destOrd="0" presId="urn:microsoft.com/office/officeart/2005/8/layout/orgChart1"/>
    <dgm:cxn modelId="{4C2CD3D1-F775-4F1E-AEF9-2C363138622C}" type="presOf" srcId="{FAA2F0A7-EA59-43FA-96A2-748186867B4A}" destId="{321C68C8-D694-49E0-964D-829C37674C0D}" srcOrd="1" destOrd="0" presId="urn:microsoft.com/office/officeart/2005/8/layout/orgChart1"/>
    <dgm:cxn modelId="{0D4425D2-1A1C-4B2C-83A4-EC2867EEC6FE}" type="presOf" srcId="{92F4C092-ECDA-4617-BF75-73BDB64D176B}" destId="{0845137D-B372-4F50-9C6F-AF8D3F0DA3AF}" srcOrd="0" destOrd="0" presId="urn:microsoft.com/office/officeart/2005/8/layout/orgChart1"/>
    <dgm:cxn modelId="{76635CD7-9CC2-415C-B755-3F3A8EC5CB05}" type="presOf" srcId="{CBAAFBD9-A124-4013-8A33-CC4C88FF2925}" destId="{9BABC4E1-536C-48B0-AA4A-AA844DFA2121}" srcOrd="0" destOrd="0" presId="urn:microsoft.com/office/officeart/2005/8/layout/orgChart1"/>
    <dgm:cxn modelId="{70AF6CF9-6F1D-4949-8923-030D39E2DF11}" srcId="{FAA2F0A7-EA59-43FA-96A2-748186867B4A}" destId="{CA834D59-8077-4AD7-81BB-6E67750BEC84}" srcOrd="1" destOrd="0" parTransId="{3DD2C1B1-2C3D-4C8D-AFE1-9E4F41CB9078}" sibTransId="{C0C21DAD-5448-40FD-B130-549AC27691C5}"/>
    <dgm:cxn modelId="{223978FC-13B1-4135-A3E8-7B9D088EA0EA}" type="presOf" srcId="{7F6F63CC-532E-452B-83C4-99258FFC02FE}" destId="{F730DFDC-D828-4E2A-BF17-BFE9F89B9951}" srcOrd="0" destOrd="0" presId="urn:microsoft.com/office/officeart/2005/8/layout/orgChart1"/>
    <dgm:cxn modelId="{5BE154DE-6BD8-4B55-A015-4BEB58DDDE84}" type="presParOf" srcId="{1BE460FA-B1CC-4DD7-A78D-6A4F0FD3CF9C}" destId="{69425076-2987-4C45-93DC-D5D39E23AC1C}" srcOrd="0" destOrd="0" presId="urn:microsoft.com/office/officeart/2005/8/layout/orgChart1"/>
    <dgm:cxn modelId="{2E3EF3B0-7023-46D4-9C93-E0F2764AD068}" type="presParOf" srcId="{69425076-2987-4C45-93DC-D5D39E23AC1C}" destId="{1D337B5A-C905-4801-A99E-11921531AA74}" srcOrd="0" destOrd="0" presId="urn:microsoft.com/office/officeart/2005/8/layout/orgChart1"/>
    <dgm:cxn modelId="{048AF316-F5A2-4ED1-87BC-290D0F109C19}" type="presParOf" srcId="{1D337B5A-C905-4801-A99E-11921531AA74}" destId="{C4BA43B8-EBC8-484A-BAC9-8E6BEF88473B}" srcOrd="0" destOrd="0" presId="urn:microsoft.com/office/officeart/2005/8/layout/orgChart1"/>
    <dgm:cxn modelId="{A6A674CA-9DC1-43B0-B954-CE54205EC5F9}" type="presParOf" srcId="{1D337B5A-C905-4801-A99E-11921531AA74}" destId="{321C68C8-D694-49E0-964D-829C37674C0D}" srcOrd="1" destOrd="0" presId="urn:microsoft.com/office/officeart/2005/8/layout/orgChart1"/>
    <dgm:cxn modelId="{E4D2DCE1-7919-4B32-8919-43B665DADD5E}" type="presParOf" srcId="{69425076-2987-4C45-93DC-D5D39E23AC1C}" destId="{116C478A-F629-41BB-9B67-2E91F3EAAF15}" srcOrd="1" destOrd="0" presId="urn:microsoft.com/office/officeart/2005/8/layout/orgChart1"/>
    <dgm:cxn modelId="{D3A4BF39-C532-472E-97A3-28F1A26BE0F9}" type="presParOf" srcId="{116C478A-F629-41BB-9B67-2E91F3EAAF15}" destId="{B03C9E37-43E6-4292-92F1-39ED952BD65D}" srcOrd="0" destOrd="0" presId="urn:microsoft.com/office/officeart/2005/8/layout/orgChart1"/>
    <dgm:cxn modelId="{318137EA-7736-489C-9838-A18E8E3EDC68}" type="presParOf" srcId="{116C478A-F629-41BB-9B67-2E91F3EAAF15}" destId="{2182668D-32F4-4CD8-A607-9CAAB2B9F88B}" srcOrd="1" destOrd="0" presId="urn:microsoft.com/office/officeart/2005/8/layout/orgChart1"/>
    <dgm:cxn modelId="{1C18C6CA-B421-47A1-91D9-D3D38F27CBE4}" type="presParOf" srcId="{2182668D-32F4-4CD8-A607-9CAAB2B9F88B}" destId="{8F28D69C-99A9-4807-8298-D5F0A87DCC1B}" srcOrd="0" destOrd="0" presId="urn:microsoft.com/office/officeart/2005/8/layout/orgChart1"/>
    <dgm:cxn modelId="{7F736EBF-4ECC-4046-ABC3-515582BF958B}" type="presParOf" srcId="{8F28D69C-99A9-4807-8298-D5F0A87DCC1B}" destId="{CFC260AB-796B-4DC6-95A2-A52BACA61C1F}" srcOrd="0" destOrd="0" presId="urn:microsoft.com/office/officeart/2005/8/layout/orgChart1"/>
    <dgm:cxn modelId="{017DD061-38A2-4CBF-8ED0-6D44107719C4}" type="presParOf" srcId="{8F28D69C-99A9-4807-8298-D5F0A87DCC1B}" destId="{356CCDD4-71E6-45A2-9498-D30DDC989FCA}" srcOrd="1" destOrd="0" presId="urn:microsoft.com/office/officeart/2005/8/layout/orgChart1"/>
    <dgm:cxn modelId="{C18BB1B4-047D-4F52-A4A8-3E201B94D477}" type="presParOf" srcId="{2182668D-32F4-4CD8-A607-9CAAB2B9F88B}" destId="{FAC79BA3-F659-4F15-83B9-90EBBF3AB28F}" srcOrd="1" destOrd="0" presId="urn:microsoft.com/office/officeart/2005/8/layout/orgChart1"/>
    <dgm:cxn modelId="{911265C6-E44D-47A2-9340-5FA53A69079E}" type="presParOf" srcId="{FAC79BA3-F659-4F15-83B9-90EBBF3AB28F}" destId="{F730DFDC-D828-4E2A-BF17-BFE9F89B9951}" srcOrd="0" destOrd="0" presId="urn:microsoft.com/office/officeart/2005/8/layout/orgChart1"/>
    <dgm:cxn modelId="{51BBFDA7-9B2E-4BFE-ADB6-35C21320E844}" type="presParOf" srcId="{FAC79BA3-F659-4F15-83B9-90EBBF3AB28F}" destId="{08CF5A1F-0BFE-40D3-823B-33BC36ED0725}" srcOrd="1" destOrd="0" presId="urn:microsoft.com/office/officeart/2005/8/layout/orgChart1"/>
    <dgm:cxn modelId="{10D9FCF2-813A-4807-8B53-91375B0964DA}" type="presParOf" srcId="{08CF5A1F-0BFE-40D3-823B-33BC36ED0725}" destId="{62372505-BDC3-4FB4-B16E-2A4D8BC42636}" srcOrd="0" destOrd="0" presId="urn:microsoft.com/office/officeart/2005/8/layout/orgChart1"/>
    <dgm:cxn modelId="{FA8E616F-BFD5-47DD-871F-95173B0B4AD3}" type="presParOf" srcId="{62372505-BDC3-4FB4-B16E-2A4D8BC42636}" destId="{9BABC4E1-536C-48B0-AA4A-AA844DFA2121}" srcOrd="0" destOrd="0" presId="urn:microsoft.com/office/officeart/2005/8/layout/orgChart1"/>
    <dgm:cxn modelId="{3B9E8525-DE0B-4860-BD53-F89A367F854A}" type="presParOf" srcId="{62372505-BDC3-4FB4-B16E-2A4D8BC42636}" destId="{39EDFA90-EF5A-4969-AC28-CB57FBF66579}" srcOrd="1" destOrd="0" presId="urn:microsoft.com/office/officeart/2005/8/layout/orgChart1"/>
    <dgm:cxn modelId="{A50194BA-6861-4AC9-9583-C7C612BC38A1}" type="presParOf" srcId="{08CF5A1F-0BFE-40D3-823B-33BC36ED0725}" destId="{8BAAF2A2-83D3-4B4A-9B18-BDECA4756FA2}" srcOrd="1" destOrd="0" presId="urn:microsoft.com/office/officeart/2005/8/layout/orgChart1"/>
    <dgm:cxn modelId="{9DB77BC8-597A-4F0C-91CD-F04A6498C639}" type="presParOf" srcId="{08CF5A1F-0BFE-40D3-823B-33BC36ED0725}" destId="{EA41C93B-392D-4E1C-92D2-56311093A6D2}" srcOrd="2" destOrd="0" presId="urn:microsoft.com/office/officeart/2005/8/layout/orgChart1"/>
    <dgm:cxn modelId="{FB4159EA-5324-4914-B955-2B76FB28677A}" type="presParOf" srcId="{2182668D-32F4-4CD8-A607-9CAAB2B9F88B}" destId="{10E557FF-501A-42CE-B903-DFC6088C9C28}" srcOrd="2" destOrd="0" presId="urn:microsoft.com/office/officeart/2005/8/layout/orgChart1"/>
    <dgm:cxn modelId="{9E527C40-3B84-4206-B992-E59DF9C84E93}" type="presParOf" srcId="{116C478A-F629-41BB-9B67-2E91F3EAAF15}" destId="{F25BCF98-1BA6-4155-BC89-ACA752888342}" srcOrd="2" destOrd="0" presId="urn:microsoft.com/office/officeart/2005/8/layout/orgChart1"/>
    <dgm:cxn modelId="{15E8DD0B-BE80-49A6-B56F-40C16A54C2B8}" type="presParOf" srcId="{116C478A-F629-41BB-9B67-2E91F3EAAF15}" destId="{13B37A41-EF99-4B5D-BF00-BEDDDAEC8522}" srcOrd="3" destOrd="0" presId="urn:microsoft.com/office/officeart/2005/8/layout/orgChart1"/>
    <dgm:cxn modelId="{8A7050D2-5DDC-45AF-96F5-5DE8FE188CA5}" type="presParOf" srcId="{13B37A41-EF99-4B5D-BF00-BEDDDAEC8522}" destId="{DCB98E03-B9BA-45DA-8A4E-B7D787D97A48}" srcOrd="0" destOrd="0" presId="urn:microsoft.com/office/officeart/2005/8/layout/orgChart1"/>
    <dgm:cxn modelId="{78EB8D42-9565-4D64-8FBE-076B3BC819F5}" type="presParOf" srcId="{DCB98E03-B9BA-45DA-8A4E-B7D787D97A48}" destId="{7B0E123B-EDFD-4765-BD61-2B145F68B953}" srcOrd="0" destOrd="0" presId="urn:microsoft.com/office/officeart/2005/8/layout/orgChart1"/>
    <dgm:cxn modelId="{360D49E0-F8FD-41AC-9841-87D9907D4236}" type="presParOf" srcId="{DCB98E03-B9BA-45DA-8A4E-B7D787D97A48}" destId="{549C4BE6-13DF-425B-96F0-3F2E70E71F4B}" srcOrd="1" destOrd="0" presId="urn:microsoft.com/office/officeart/2005/8/layout/orgChart1"/>
    <dgm:cxn modelId="{092903FB-278C-480F-9C5B-FF915836BC3F}" type="presParOf" srcId="{13B37A41-EF99-4B5D-BF00-BEDDDAEC8522}" destId="{F9A6D320-678B-41AD-AF26-24384E53D713}" srcOrd="1" destOrd="0" presId="urn:microsoft.com/office/officeart/2005/8/layout/orgChart1"/>
    <dgm:cxn modelId="{8EBE12EF-B2E9-4DEC-80DC-CADF8B4C0E22}" type="presParOf" srcId="{F9A6D320-678B-41AD-AF26-24384E53D713}" destId="{2A7BD1B0-846F-46BD-B1ED-D3C8CA47A81D}" srcOrd="0" destOrd="0" presId="urn:microsoft.com/office/officeart/2005/8/layout/orgChart1"/>
    <dgm:cxn modelId="{38287187-0D92-4A7D-AB11-3384C4F4B8D2}" type="presParOf" srcId="{F9A6D320-678B-41AD-AF26-24384E53D713}" destId="{9FB3180E-B0E0-4A3F-9DA7-41F99413EF95}" srcOrd="1" destOrd="0" presId="urn:microsoft.com/office/officeart/2005/8/layout/orgChart1"/>
    <dgm:cxn modelId="{AE87506A-19C9-47B4-8652-13A004AB4C37}" type="presParOf" srcId="{9FB3180E-B0E0-4A3F-9DA7-41F99413EF95}" destId="{47CE5F3B-E3AC-4A78-A314-4FA5D6C00FEB}" srcOrd="0" destOrd="0" presId="urn:microsoft.com/office/officeart/2005/8/layout/orgChart1"/>
    <dgm:cxn modelId="{59593DEB-3E56-4167-B0FD-AAE3130AE265}" type="presParOf" srcId="{47CE5F3B-E3AC-4A78-A314-4FA5D6C00FEB}" destId="{DE8E0255-62D2-41E4-9FF9-252BD8C5A14E}" srcOrd="0" destOrd="0" presId="urn:microsoft.com/office/officeart/2005/8/layout/orgChart1"/>
    <dgm:cxn modelId="{F1285547-4C8B-451C-98F0-979C523B7AB7}" type="presParOf" srcId="{47CE5F3B-E3AC-4A78-A314-4FA5D6C00FEB}" destId="{EAFAAACB-E8E6-4DA7-84DF-971E0B3F8493}" srcOrd="1" destOrd="0" presId="urn:microsoft.com/office/officeart/2005/8/layout/orgChart1"/>
    <dgm:cxn modelId="{50842616-6EB1-43D5-A4DC-C73FCEF5A505}" type="presParOf" srcId="{9FB3180E-B0E0-4A3F-9DA7-41F99413EF95}" destId="{0BFD5625-6CCD-4489-89FE-CE15C9274D4E}" srcOrd="1" destOrd="0" presId="urn:microsoft.com/office/officeart/2005/8/layout/orgChart1"/>
    <dgm:cxn modelId="{740ABAD0-A3AD-4615-BDD1-928AC57848CA}" type="presParOf" srcId="{9FB3180E-B0E0-4A3F-9DA7-41F99413EF95}" destId="{AA443AF8-E201-407B-97BB-6A8DEE022AAF}" srcOrd="2" destOrd="0" presId="urn:microsoft.com/office/officeart/2005/8/layout/orgChart1"/>
    <dgm:cxn modelId="{B52870E1-C2E5-4B82-9EDE-64209D334AB4}" type="presParOf" srcId="{13B37A41-EF99-4B5D-BF00-BEDDDAEC8522}" destId="{B703ABE3-F18E-45B1-90E1-4257AB1D2B9B}" srcOrd="2" destOrd="0" presId="urn:microsoft.com/office/officeart/2005/8/layout/orgChart1"/>
    <dgm:cxn modelId="{581DEED4-D43F-430D-93D2-68DFA31F0F4C}" type="presParOf" srcId="{116C478A-F629-41BB-9B67-2E91F3EAAF15}" destId="{BBBAC183-C71B-45CD-910E-D68377FD48BF}" srcOrd="4" destOrd="0" presId="urn:microsoft.com/office/officeart/2005/8/layout/orgChart1"/>
    <dgm:cxn modelId="{ED4A3B39-66DC-4BF9-9677-1E416B2E3ECC}" type="presParOf" srcId="{116C478A-F629-41BB-9B67-2E91F3EAAF15}" destId="{1010B449-3C03-4693-8044-156821BA71F6}" srcOrd="5" destOrd="0" presId="urn:microsoft.com/office/officeart/2005/8/layout/orgChart1"/>
    <dgm:cxn modelId="{29788B8C-956F-4028-A3D2-8AAC1B50DA07}" type="presParOf" srcId="{1010B449-3C03-4693-8044-156821BA71F6}" destId="{14790B8D-E809-402B-A65A-817D7B2621EF}" srcOrd="0" destOrd="0" presId="urn:microsoft.com/office/officeart/2005/8/layout/orgChart1"/>
    <dgm:cxn modelId="{3B11CDDC-9E89-4A5E-A831-521A6F733A4F}" type="presParOf" srcId="{14790B8D-E809-402B-A65A-817D7B2621EF}" destId="{0845137D-B372-4F50-9C6F-AF8D3F0DA3AF}" srcOrd="0" destOrd="0" presId="urn:microsoft.com/office/officeart/2005/8/layout/orgChart1"/>
    <dgm:cxn modelId="{DD78B1E8-011D-4DFF-9BF0-FA65BB13B071}" type="presParOf" srcId="{14790B8D-E809-402B-A65A-817D7B2621EF}" destId="{9B6FDF57-E69D-43BF-A18D-0A9699B4CC54}" srcOrd="1" destOrd="0" presId="urn:microsoft.com/office/officeart/2005/8/layout/orgChart1"/>
    <dgm:cxn modelId="{6036BD3C-F152-40F7-9262-B3C1A5673B18}" type="presParOf" srcId="{1010B449-3C03-4693-8044-156821BA71F6}" destId="{BFC834D1-8EE3-462C-95E4-613F89C288EA}" srcOrd="1" destOrd="0" presId="urn:microsoft.com/office/officeart/2005/8/layout/orgChart1"/>
    <dgm:cxn modelId="{58917B86-C6EC-42D7-BA00-01D6405A2A71}" type="presParOf" srcId="{BFC834D1-8EE3-462C-95E4-613F89C288EA}" destId="{709B1C6B-8B45-4A34-AF61-6B29AE4DC962}" srcOrd="0" destOrd="0" presId="urn:microsoft.com/office/officeart/2005/8/layout/orgChart1"/>
    <dgm:cxn modelId="{BD800891-D6E8-4F80-8D7B-5179EA482051}" type="presParOf" srcId="{BFC834D1-8EE3-462C-95E4-613F89C288EA}" destId="{F2535575-8808-4A0B-BFC3-068A44B16E39}" srcOrd="1" destOrd="0" presId="urn:microsoft.com/office/officeart/2005/8/layout/orgChart1"/>
    <dgm:cxn modelId="{3D2B6B4D-CDE5-440F-887E-F02DD28E3DEE}" type="presParOf" srcId="{F2535575-8808-4A0B-BFC3-068A44B16E39}" destId="{02A5D5E6-8E03-4E71-97EE-6635ABCC934F}" srcOrd="0" destOrd="0" presId="urn:microsoft.com/office/officeart/2005/8/layout/orgChart1"/>
    <dgm:cxn modelId="{A2A9F3AA-929E-4C12-80DB-5B225C65B545}" type="presParOf" srcId="{02A5D5E6-8E03-4E71-97EE-6635ABCC934F}" destId="{1E1BFAF5-0517-4AC5-862A-1D9E5FD6CC3D}" srcOrd="0" destOrd="0" presId="urn:microsoft.com/office/officeart/2005/8/layout/orgChart1"/>
    <dgm:cxn modelId="{359CF3DF-6330-4FA7-86A6-6D7D4F5D0781}" type="presParOf" srcId="{02A5D5E6-8E03-4E71-97EE-6635ABCC934F}" destId="{7C956230-87CA-4B4C-B810-4F82DCF13DB9}" srcOrd="1" destOrd="0" presId="urn:microsoft.com/office/officeart/2005/8/layout/orgChart1"/>
    <dgm:cxn modelId="{1E03E2BC-0FA7-4040-98E8-534FE63A8231}" type="presParOf" srcId="{F2535575-8808-4A0B-BFC3-068A44B16E39}" destId="{569E7B0E-81A4-42A5-A9BD-46E2F6BAD510}" srcOrd="1" destOrd="0" presId="urn:microsoft.com/office/officeart/2005/8/layout/orgChart1"/>
    <dgm:cxn modelId="{7AD036F4-ECAF-4647-AEA9-C79F03DED43A}" type="presParOf" srcId="{F2535575-8808-4A0B-BFC3-068A44B16E39}" destId="{BD71033D-224F-4411-94B9-DC34502C28C9}" srcOrd="2" destOrd="0" presId="urn:microsoft.com/office/officeart/2005/8/layout/orgChart1"/>
    <dgm:cxn modelId="{AEAE5F8C-3A90-440F-A85A-01D4A9ED812D}" type="presParOf" srcId="{1010B449-3C03-4693-8044-156821BA71F6}" destId="{DDCBFA3C-9300-40CA-BF54-4559A00AD8F3}" srcOrd="2" destOrd="0" presId="urn:microsoft.com/office/officeart/2005/8/layout/orgChart1"/>
    <dgm:cxn modelId="{758E6D65-044B-40B3-A4AD-3CD4A85A0646}" type="presParOf" srcId="{116C478A-F629-41BB-9B67-2E91F3EAAF15}" destId="{99AF044A-28F4-4AB8-8E02-59F98369FBDE}" srcOrd="6" destOrd="0" presId="urn:microsoft.com/office/officeart/2005/8/layout/orgChart1"/>
    <dgm:cxn modelId="{073B4A27-C522-4772-9FAA-65F66D6ED2F9}" type="presParOf" srcId="{116C478A-F629-41BB-9B67-2E91F3EAAF15}" destId="{A71D2CD1-E486-485E-BAB9-BBFEE352D6B2}" srcOrd="7" destOrd="0" presId="urn:microsoft.com/office/officeart/2005/8/layout/orgChart1"/>
    <dgm:cxn modelId="{952091AB-CB26-4141-9F64-E29FA5500A06}" type="presParOf" srcId="{A71D2CD1-E486-485E-BAB9-BBFEE352D6B2}" destId="{7487A1B7-AC14-469A-B3E4-CD3F36EB3C57}" srcOrd="0" destOrd="0" presId="urn:microsoft.com/office/officeart/2005/8/layout/orgChart1"/>
    <dgm:cxn modelId="{D333294F-7813-4180-AA17-206BD9BBF1F2}" type="presParOf" srcId="{7487A1B7-AC14-469A-B3E4-CD3F36EB3C57}" destId="{C316016A-6C84-47A4-99A4-C1B9251F2876}" srcOrd="0" destOrd="0" presId="urn:microsoft.com/office/officeart/2005/8/layout/orgChart1"/>
    <dgm:cxn modelId="{13370C33-2252-41D0-B5AD-892EC2C769EC}" type="presParOf" srcId="{7487A1B7-AC14-469A-B3E4-CD3F36EB3C57}" destId="{F6D12B9D-C30B-46F3-A7D0-EE4666E062CC}" srcOrd="1" destOrd="0" presId="urn:microsoft.com/office/officeart/2005/8/layout/orgChart1"/>
    <dgm:cxn modelId="{ACC7C904-C4C2-4373-BEEC-B43A8FD1F096}" type="presParOf" srcId="{A71D2CD1-E486-485E-BAB9-BBFEE352D6B2}" destId="{40DF1049-E62D-405D-8212-6AC591ED18BE}" srcOrd="1" destOrd="0" presId="urn:microsoft.com/office/officeart/2005/8/layout/orgChart1"/>
    <dgm:cxn modelId="{B18B06F5-6F45-4140-9ABA-711AEB348B28}" type="presParOf" srcId="{40DF1049-E62D-405D-8212-6AC591ED18BE}" destId="{5B148779-2355-490F-AD4C-9332242CB607}" srcOrd="0" destOrd="0" presId="urn:microsoft.com/office/officeart/2005/8/layout/orgChart1"/>
    <dgm:cxn modelId="{EEE6B82B-9233-4441-B777-4C1DC5B9FB50}" type="presParOf" srcId="{40DF1049-E62D-405D-8212-6AC591ED18BE}" destId="{D87E6154-A95B-4FEC-9B7D-67CCA3A76D00}" srcOrd="1" destOrd="0" presId="urn:microsoft.com/office/officeart/2005/8/layout/orgChart1"/>
    <dgm:cxn modelId="{F6AFC5E3-09A6-4767-9C95-B2C8F410A4E9}" type="presParOf" srcId="{D87E6154-A95B-4FEC-9B7D-67CCA3A76D00}" destId="{5F8CF391-000A-456A-BD75-4FFE0766A2A2}" srcOrd="0" destOrd="0" presId="urn:microsoft.com/office/officeart/2005/8/layout/orgChart1"/>
    <dgm:cxn modelId="{A68BC88D-44B0-44CB-AA06-DC851142527B}" type="presParOf" srcId="{5F8CF391-000A-456A-BD75-4FFE0766A2A2}" destId="{4099D9DA-7565-4234-AA1E-3245C9D95384}" srcOrd="0" destOrd="0" presId="urn:microsoft.com/office/officeart/2005/8/layout/orgChart1"/>
    <dgm:cxn modelId="{628514CA-5D2B-420F-889C-44FBE7935D60}" type="presParOf" srcId="{5F8CF391-000A-456A-BD75-4FFE0766A2A2}" destId="{DF89D527-5DB4-4CD3-947F-8103253851C9}" srcOrd="1" destOrd="0" presId="urn:microsoft.com/office/officeart/2005/8/layout/orgChart1"/>
    <dgm:cxn modelId="{9E5D3C3C-80DB-48C4-8642-E704C00C9F14}" type="presParOf" srcId="{D87E6154-A95B-4FEC-9B7D-67CCA3A76D00}" destId="{817C5462-5D88-459E-B6B1-456A85537B04}" srcOrd="1" destOrd="0" presId="urn:microsoft.com/office/officeart/2005/8/layout/orgChart1"/>
    <dgm:cxn modelId="{F3C48BF0-813A-49F7-8FF4-BF10DA214B41}" type="presParOf" srcId="{D87E6154-A95B-4FEC-9B7D-67CCA3A76D00}" destId="{5FE9752C-0745-4E93-93A9-3B8C0026712D}" srcOrd="2" destOrd="0" presId="urn:microsoft.com/office/officeart/2005/8/layout/orgChart1"/>
    <dgm:cxn modelId="{BAF99B8F-50F3-44A2-A685-A82B4940E3C6}" type="presParOf" srcId="{A71D2CD1-E486-485E-BAB9-BBFEE352D6B2}" destId="{444B90A8-54DA-4523-B5F5-B9431D8A0A86}" srcOrd="2" destOrd="0" presId="urn:microsoft.com/office/officeart/2005/8/layout/orgChart1"/>
    <dgm:cxn modelId="{7C370130-E271-4506-85D3-A33ABD2188D3}" type="presParOf" srcId="{69425076-2987-4C45-93DC-D5D39E23AC1C}" destId="{3551E6E2-9B42-49A5-8E4E-1725D036ADD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148779-2355-490F-AD4C-9332242CB607}">
      <dsp:nvSpPr>
        <dsp:cNvPr id="0" name=""/>
        <dsp:cNvSpPr/>
      </dsp:nvSpPr>
      <dsp:spPr>
        <a:xfrm>
          <a:off x="4192471" y="1452441"/>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F044A-28F4-4AB8-8E02-59F98369FBDE}">
      <dsp:nvSpPr>
        <dsp:cNvPr id="0" name=""/>
        <dsp:cNvSpPr/>
      </dsp:nvSpPr>
      <dsp:spPr>
        <a:xfrm>
          <a:off x="2602766" y="654780"/>
          <a:ext cx="2039091" cy="235927"/>
        </a:xfrm>
        <a:custGeom>
          <a:avLst/>
          <a:gdLst/>
          <a:ahLst/>
          <a:cxnLst/>
          <a:rect l="0" t="0" r="0" b="0"/>
          <a:pathLst>
            <a:path>
              <a:moveTo>
                <a:pt x="0" y="0"/>
              </a:moveTo>
              <a:lnTo>
                <a:pt x="0" y="117963"/>
              </a:lnTo>
              <a:lnTo>
                <a:pt x="2039091" y="117963"/>
              </a:lnTo>
              <a:lnTo>
                <a:pt x="2039091"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9B1C6B-8B45-4A34-AF61-6B29AE4DC962}">
      <dsp:nvSpPr>
        <dsp:cNvPr id="0" name=""/>
        <dsp:cNvSpPr/>
      </dsp:nvSpPr>
      <dsp:spPr>
        <a:xfrm>
          <a:off x="2833077" y="1452441"/>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AC183-C71B-45CD-910E-D68377FD48BF}">
      <dsp:nvSpPr>
        <dsp:cNvPr id="0" name=""/>
        <dsp:cNvSpPr/>
      </dsp:nvSpPr>
      <dsp:spPr>
        <a:xfrm>
          <a:off x="2602766" y="654780"/>
          <a:ext cx="679697" cy="235927"/>
        </a:xfrm>
        <a:custGeom>
          <a:avLst/>
          <a:gdLst/>
          <a:ahLst/>
          <a:cxnLst/>
          <a:rect l="0" t="0" r="0" b="0"/>
          <a:pathLst>
            <a:path>
              <a:moveTo>
                <a:pt x="0" y="0"/>
              </a:moveTo>
              <a:lnTo>
                <a:pt x="0" y="117963"/>
              </a:lnTo>
              <a:lnTo>
                <a:pt x="679697" y="117963"/>
              </a:lnTo>
              <a:lnTo>
                <a:pt x="679697"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7BD1B0-846F-46BD-B1ED-D3C8CA47A81D}">
      <dsp:nvSpPr>
        <dsp:cNvPr id="0" name=""/>
        <dsp:cNvSpPr/>
      </dsp:nvSpPr>
      <dsp:spPr>
        <a:xfrm>
          <a:off x="1473683" y="1452441"/>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BCF98-1BA6-4155-BC89-ACA752888342}">
      <dsp:nvSpPr>
        <dsp:cNvPr id="0" name=""/>
        <dsp:cNvSpPr/>
      </dsp:nvSpPr>
      <dsp:spPr>
        <a:xfrm>
          <a:off x="1923069" y="654780"/>
          <a:ext cx="679697" cy="235927"/>
        </a:xfrm>
        <a:custGeom>
          <a:avLst/>
          <a:gdLst/>
          <a:ahLst/>
          <a:cxnLst/>
          <a:rect l="0" t="0" r="0" b="0"/>
          <a:pathLst>
            <a:path>
              <a:moveTo>
                <a:pt x="679697" y="0"/>
              </a:moveTo>
              <a:lnTo>
                <a:pt x="679697" y="117963"/>
              </a:lnTo>
              <a:lnTo>
                <a:pt x="0" y="117963"/>
              </a:lnTo>
              <a:lnTo>
                <a:pt x="0"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30DFDC-D828-4E2A-BF17-BFE9F89B9951}">
      <dsp:nvSpPr>
        <dsp:cNvPr id="0" name=""/>
        <dsp:cNvSpPr/>
      </dsp:nvSpPr>
      <dsp:spPr>
        <a:xfrm>
          <a:off x="114288" y="1452441"/>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C9E37-43E6-4292-92F1-39ED952BD65D}">
      <dsp:nvSpPr>
        <dsp:cNvPr id="0" name=""/>
        <dsp:cNvSpPr/>
      </dsp:nvSpPr>
      <dsp:spPr>
        <a:xfrm>
          <a:off x="563675" y="654780"/>
          <a:ext cx="2039091" cy="235927"/>
        </a:xfrm>
        <a:custGeom>
          <a:avLst/>
          <a:gdLst/>
          <a:ahLst/>
          <a:cxnLst/>
          <a:rect l="0" t="0" r="0" b="0"/>
          <a:pathLst>
            <a:path>
              <a:moveTo>
                <a:pt x="2039091" y="0"/>
              </a:moveTo>
              <a:lnTo>
                <a:pt x="2039091" y="117963"/>
              </a:lnTo>
              <a:lnTo>
                <a:pt x="0" y="117963"/>
              </a:lnTo>
              <a:lnTo>
                <a:pt x="0"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BA43B8-EBC8-484A-BAC9-8E6BEF88473B}">
      <dsp:nvSpPr>
        <dsp:cNvPr id="0" name=""/>
        <dsp:cNvSpPr/>
      </dsp:nvSpPr>
      <dsp:spPr>
        <a:xfrm>
          <a:off x="2041033" y="93047"/>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Groupe iSEC</a:t>
          </a:r>
        </a:p>
      </dsp:txBody>
      <dsp:txXfrm>
        <a:off x="2041033" y="93047"/>
        <a:ext cx="1123466" cy="561733"/>
      </dsp:txXfrm>
    </dsp:sp>
    <dsp:sp modelId="{CFC260AB-796B-4DC6-95A2-A52BACA61C1F}">
      <dsp:nvSpPr>
        <dsp:cNvPr id="0" name=""/>
        <dsp:cNvSpPr/>
      </dsp:nvSpPr>
      <dsp:spPr>
        <a:xfrm>
          <a:off x="1942" y="890708"/>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Groupe iSEC</a:t>
          </a:r>
        </a:p>
      </dsp:txBody>
      <dsp:txXfrm>
        <a:off x="1942" y="890708"/>
        <a:ext cx="1123466" cy="561733"/>
      </dsp:txXfrm>
    </dsp:sp>
    <dsp:sp modelId="{9BABC4E1-536C-48B0-AA4A-AA844DFA2121}">
      <dsp:nvSpPr>
        <dsp:cNvPr id="0" name=""/>
        <dsp:cNvSpPr/>
      </dsp:nvSpPr>
      <dsp:spPr>
        <a:xfrm>
          <a:off x="282808" y="1688369"/>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isec-group.local</a:t>
          </a:r>
        </a:p>
      </dsp:txBody>
      <dsp:txXfrm>
        <a:off x="282808" y="1688369"/>
        <a:ext cx="1123466" cy="561733"/>
      </dsp:txXfrm>
    </dsp:sp>
    <dsp:sp modelId="{7B0E123B-EDFD-4765-BD61-2B145F68B953}">
      <dsp:nvSpPr>
        <dsp:cNvPr id="0" name=""/>
        <dsp:cNvSpPr/>
      </dsp:nvSpPr>
      <dsp:spPr>
        <a:xfrm>
          <a:off x="1361336" y="890708"/>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Filiale Médias</a:t>
          </a:r>
        </a:p>
      </dsp:txBody>
      <dsp:txXfrm>
        <a:off x="1361336" y="890708"/>
        <a:ext cx="1123466" cy="561733"/>
      </dsp:txXfrm>
    </dsp:sp>
    <dsp:sp modelId="{DE8E0255-62D2-41E4-9FF9-252BD8C5A14E}">
      <dsp:nvSpPr>
        <dsp:cNvPr id="0" name=""/>
        <dsp:cNvSpPr/>
      </dsp:nvSpPr>
      <dsp:spPr>
        <a:xfrm>
          <a:off x="1642203" y="1688369"/>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tf42-group.local</a:t>
          </a:r>
        </a:p>
      </dsp:txBody>
      <dsp:txXfrm>
        <a:off x="1642203" y="1688369"/>
        <a:ext cx="1123466" cy="561733"/>
      </dsp:txXfrm>
    </dsp:sp>
    <dsp:sp modelId="{0845137D-B372-4F50-9C6F-AF8D3F0DA3AF}">
      <dsp:nvSpPr>
        <dsp:cNvPr id="0" name=""/>
        <dsp:cNvSpPr/>
      </dsp:nvSpPr>
      <dsp:spPr>
        <a:xfrm>
          <a:off x="2720730" y="890708"/>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Filiale bâtiment</a:t>
          </a:r>
        </a:p>
      </dsp:txBody>
      <dsp:txXfrm>
        <a:off x="2720730" y="890708"/>
        <a:ext cx="1123466" cy="561733"/>
      </dsp:txXfrm>
    </dsp:sp>
    <dsp:sp modelId="{1E1BFAF5-0517-4AC5-862A-1D9E5FD6CC3D}">
      <dsp:nvSpPr>
        <dsp:cNvPr id="0" name=""/>
        <dsp:cNvSpPr/>
      </dsp:nvSpPr>
      <dsp:spPr>
        <a:xfrm>
          <a:off x="3001597" y="1688369"/>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isec-construction.local</a:t>
          </a:r>
        </a:p>
      </dsp:txBody>
      <dsp:txXfrm>
        <a:off x="3001597" y="1688369"/>
        <a:ext cx="1123466" cy="561733"/>
      </dsp:txXfrm>
    </dsp:sp>
    <dsp:sp modelId="{C316016A-6C84-47A4-99A4-C1B9251F2876}">
      <dsp:nvSpPr>
        <dsp:cNvPr id="0" name=""/>
        <dsp:cNvSpPr/>
      </dsp:nvSpPr>
      <dsp:spPr>
        <a:xfrm>
          <a:off x="4080124" y="890708"/>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Filiale Télécom</a:t>
          </a:r>
        </a:p>
      </dsp:txBody>
      <dsp:txXfrm>
        <a:off x="4080124" y="890708"/>
        <a:ext cx="1123466" cy="561733"/>
      </dsp:txXfrm>
    </dsp:sp>
    <dsp:sp modelId="{4099D9DA-7565-4234-AA1E-3245C9D95384}">
      <dsp:nvSpPr>
        <dsp:cNvPr id="0" name=""/>
        <dsp:cNvSpPr/>
      </dsp:nvSpPr>
      <dsp:spPr>
        <a:xfrm>
          <a:off x="4360991" y="1688369"/>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isec-telecom.local</a:t>
          </a:r>
        </a:p>
      </dsp:txBody>
      <dsp:txXfrm>
        <a:off x="4360991" y="1688369"/>
        <a:ext cx="1123466" cy="5617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9565A-EEB1-4479-A8D4-7EADCBF92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7</Pages>
  <Words>994</Words>
  <Characters>5672</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C3DRIC</dc:creator>
  <cp:keywords/>
  <dc:description/>
  <cp:lastModifiedBy>Dylan Cattelan</cp:lastModifiedBy>
  <cp:revision>67</cp:revision>
  <dcterms:created xsi:type="dcterms:W3CDTF">2017-12-04T12:44:00Z</dcterms:created>
  <dcterms:modified xsi:type="dcterms:W3CDTF">2017-12-08T14:59:00Z</dcterms:modified>
</cp:coreProperties>
</file>