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85103E" w:rsidP="00BF4099">
      <w:pPr>
        <w:rPr>
          <w:rFonts w:cstheme="minorHAnsi"/>
          <w:color w:val="4472C4" w:themeColor="accent1"/>
          <w:sz w:val="22"/>
          <w:u w:val="single"/>
        </w:rPr>
      </w:pPr>
      <w:hyperlink r:id="rId4" w:history="1">
        <w:r w:rsidR="001B5D7E" w:rsidRPr="001954DC">
          <w:rPr>
            <w:rStyle w:val="Lienhypertexte"/>
            <w:rFonts w:cstheme="minorHAnsi"/>
            <w:sz w:val="22"/>
          </w:rPr>
          <w:t>http://www.automatisme-regulation-industrielle-agricole.com/produits.php</w:t>
        </w:r>
      </w:hyperlink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85103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hyperlink r:id="rId5" w:history="1">
        <w:r w:rsidR="001B5D7E" w:rsidRPr="007470D9">
          <w:rPr>
            <w:rStyle w:val="Lienhypertexte"/>
            <w:rFonts w:eastAsia="Times New Roman" w:cstheme="minorHAnsi"/>
            <w:sz w:val="22"/>
            <w:lang w:eastAsia="fr-FR"/>
          </w:rPr>
          <w:t>http://www.davis-meteo.com/7852.php</w:t>
        </w:r>
      </w:hyperlink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7470D9" w:rsidRPr="00C23F74" w:rsidRDefault="0085103E" w:rsidP="001B5D7E">
      <w:pPr>
        <w:rPr>
          <w:color w:val="4472C4" w:themeColor="accent1"/>
          <w:sz w:val="22"/>
          <w:u w:val="single"/>
        </w:rPr>
      </w:pPr>
      <w:hyperlink r:id="rId6" w:history="1">
        <w:r w:rsidR="00C23F74" w:rsidRPr="00C23F74">
          <w:rPr>
            <w:rStyle w:val="Lienhypertexte"/>
            <w:sz w:val="22"/>
          </w:rPr>
          <w:t>http://www.davis-meteo.com/6410.php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 xml:space="preserve">Afficheur </w:t>
      </w:r>
      <w:proofErr w:type="spellStart"/>
      <w:r w:rsidRPr="00FB05FD">
        <w:rPr>
          <w:color w:val="C00000"/>
          <w:sz w:val="32"/>
          <w:szCs w:val="32"/>
          <w:u w:val="single"/>
        </w:rPr>
        <w:t>oled</w:t>
      </w:r>
      <w:proofErr w:type="spellEnd"/>
    </w:p>
    <w:p w:rsidR="0085103E" w:rsidRPr="0085103E" w:rsidRDefault="0085103E" w:rsidP="0085103E">
      <w:pPr>
        <w:rPr>
          <w:sz w:val="22"/>
        </w:rPr>
      </w:pPr>
      <w:hyperlink r:id="rId7" w:history="1">
        <w:r w:rsidRPr="0085103E">
          <w:rPr>
            <w:rStyle w:val="Lienhypertexte"/>
            <w:sz w:val="22"/>
          </w:rPr>
          <w:t>http://wiki.seeed.cc/Grove-OLED_Display_0.96inch/</w:t>
        </w:r>
      </w:hyperlink>
      <w:bookmarkStart w:id="0" w:name="_GoBack"/>
      <w:bookmarkEnd w:id="0"/>
    </w:p>
    <w:p w:rsidR="0085103E" w:rsidRPr="00FB05FD" w:rsidRDefault="0085103E" w:rsidP="007F1163">
      <w:pPr>
        <w:rPr>
          <w:color w:val="C00000"/>
          <w:sz w:val="32"/>
          <w:szCs w:val="32"/>
          <w:u w:val="single"/>
        </w:rPr>
      </w:pP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954DC"/>
    <w:rsid w:val="001B5D7E"/>
    <w:rsid w:val="00347A51"/>
    <w:rsid w:val="005C44CE"/>
    <w:rsid w:val="007470D9"/>
    <w:rsid w:val="007F1163"/>
    <w:rsid w:val="0085103E"/>
    <w:rsid w:val="008E21F6"/>
    <w:rsid w:val="009528FF"/>
    <w:rsid w:val="009737D1"/>
    <w:rsid w:val="00AD26C3"/>
    <w:rsid w:val="00BD721D"/>
    <w:rsid w:val="00BF4099"/>
    <w:rsid w:val="00C23F74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5168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seeed.cc/Grove-OLED_Display_0.96in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s-meteo.com/6410.php" TargetMode="External"/><Relationship Id="rId5" Type="http://schemas.openxmlformats.org/officeDocument/2006/relationships/hyperlink" Target="http://www.davis-meteo.com/7852.php" TargetMode="External"/><Relationship Id="rId4" Type="http://schemas.openxmlformats.org/officeDocument/2006/relationships/hyperlink" Target="http://www.automatisme-regulation-industrielle-agricole.com/produit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12</cp:revision>
  <dcterms:created xsi:type="dcterms:W3CDTF">2018-01-15T10:07:00Z</dcterms:created>
  <dcterms:modified xsi:type="dcterms:W3CDTF">2018-02-01T08:02:00Z</dcterms:modified>
</cp:coreProperties>
</file>