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F8673" w14:textId="5F17D436" w:rsidR="00D1593F" w:rsidRDefault="00D1593F" w:rsidP="00B73201">
      <w:pPr>
        <w:rPr>
          <w:b/>
          <w:u w:val="single"/>
        </w:rPr>
      </w:pPr>
      <w:r w:rsidRPr="00D1593F">
        <w:rPr>
          <w:b/>
          <w:u w:val="single"/>
        </w:rPr>
        <w:t>Bloc Base de données :</w:t>
      </w:r>
    </w:p>
    <w:p w14:paraId="30350E55" w14:textId="44184D2D" w:rsidR="00D1593F" w:rsidRPr="00D1593F" w:rsidRDefault="00D1593F" w:rsidP="00B73201">
      <w:r>
        <w:rPr>
          <w:u w:val="single"/>
        </w:rPr>
        <w:t>Objectif :</w:t>
      </w:r>
      <w:r>
        <w:t xml:space="preserve"> Stocker les différentes mesures et informations</w:t>
      </w:r>
    </w:p>
    <w:p w14:paraId="1C5816EB" w14:textId="65C7FE50" w:rsidR="00B73201" w:rsidRDefault="00B73201" w:rsidP="00B73201">
      <w:r>
        <w:t>Le bloc Base de données permettra l</w:t>
      </w:r>
      <w:r w:rsidR="00D1593F">
        <w:t>e stockage</w:t>
      </w:r>
      <w:r>
        <w:t xml:space="preserve"> des mesures acquises</w:t>
      </w:r>
      <w:r w:rsidR="00D1593F">
        <w:t xml:space="preserve"> ainsi que des informations </w:t>
      </w:r>
      <w:r w:rsidR="006A4359">
        <w:t>requises</w:t>
      </w:r>
      <w:r w:rsidR="00D1593F">
        <w:t xml:space="preserve"> pour le site web et les </w:t>
      </w:r>
      <w:r w:rsidR="006A4359">
        <w:t>applications.</w:t>
      </w:r>
    </w:p>
    <w:p w14:paraId="2F9D8DED" w14:textId="77777777" w:rsidR="001A6504" w:rsidRDefault="001A6504" w:rsidP="00B73201"/>
    <w:p w14:paraId="447421B2" w14:textId="4A5A779E" w:rsidR="006A4359" w:rsidRDefault="007E1B56" w:rsidP="00B73201">
      <w:r>
        <w:t>L’exploitant pourra ainsi :</w:t>
      </w:r>
    </w:p>
    <w:p w14:paraId="0BABBCEC" w14:textId="253ABB8A" w:rsidR="001A6504" w:rsidRDefault="001A6504" w:rsidP="001A6504">
      <w:pPr>
        <w:pStyle w:val="Paragraphedeliste"/>
        <w:numPr>
          <w:ilvl w:val="0"/>
          <w:numId w:val="1"/>
        </w:numPr>
      </w:pPr>
      <w:r>
        <w:t>Visualiser les mesures et informations à partir de l’interface de la base de données.</w:t>
      </w:r>
    </w:p>
    <w:p w14:paraId="090522CC" w14:textId="632889C8" w:rsidR="001A6504" w:rsidRDefault="001A6504" w:rsidP="001A6504">
      <w:pPr>
        <w:pStyle w:val="Paragraphedeliste"/>
        <w:numPr>
          <w:ilvl w:val="0"/>
          <w:numId w:val="1"/>
        </w:numPr>
      </w:pPr>
      <w:r>
        <w:t xml:space="preserve">Visualiser ces mêmes mesures et </w:t>
      </w:r>
      <w:r>
        <w:t xml:space="preserve">informations </w:t>
      </w:r>
      <w:r>
        <w:t>à partir du site web.</w:t>
      </w:r>
    </w:p>
    <w:p w14:paraId="529E911B" w14:textId="39DCB56B" w:rsidR="001A6504" w:rsidRDefault="001A6504" w:rsidP="001A6504">
      <w:pPr>
        <w:pStyle w:val="Paragraphedeliste"/>
        <w:numPr>
          <w:ilvl w:val="0"/>
          <w:numId w:val="1"/>
        </w:numPr>
      </w:pPr>
      <w:r>
        <w:t>Visualiser l’état de fonctionnement des différents capteurs à partir de l’application Android.</w:t>
      </w:r>
    </w:p>
    <w:p w14:paraId="0FE80568" w14:textId="3A5215F8" w:rsidR="006A4359" w:rsidRDefault="001A6504" w:rsidP="00B73201">
      <w:r>
        <w:t>Le bloc base de données est donc essentiel au bon fonctionnement de l’ensemble des blocs</w:t>
      </w:r>
      <w:r w:rsidR="00394D31">
        <w:t xml:space="preserve"> Web et Android</w:t>
      </w:r>
      <w:r>
        <w:t>.</w:t>
      </w:r>
    </w:p>
    <w:p w14:paraId="7A21A707" w14:textId="20F4EE0B" w:rsidR="005A637B" w:rsidRDefault="005A637B" w:rsidP="00B73201">
      <w:r>
        <w:rPr>
          <w:noProof/>
        </w:rPr>
        <w:drawing>
          <wp:anchor distT="0" distB="0" distL="114300" distR="114300" simplePos="0" relativeHeight="251658240" behindDoc="1" locked="0" layoutInCell="1" allowOverlap="1" wp14:anchorId="0777B47D" wp14:editId="69E8B1AD">
            <wp:simplePos x="0" y="0"/>
            <wp:positionH relativeFrom="margin">
              <wp:posOffset>7620</wp:posOffset>
            </wp:positionH>
            <wp:positionV relativeFrom="paragraph">
              <wp:posOffset>25664</wp:posOffset>
            </wp:positionV>
            <wp:extent cx="5753100" cy="45529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8149D" w14:textId="2975A2D7" w:rsidR="005A637B" w:rsidRDefault="005A637B" w:rsidP="00B73201"/>
    <w:p w14:paraId="72AF60CD" w14:textId="43D12149" w:rsidR="005A637B" w:rsidRDefault="005A637B" w:rsidP="00B73201"/>
    <w:p w14:paraId="1A1C6DDB" w14:textId="5E4E6C9B" w:rsidR="005A637B" w:rsidRDefault="005A637B" w:rsidP="00B73201"/>
    <w:p w14:paraId="0F9E08B9" w14:textId="51F77C90" w:rsidR="005A637B" w:rsidRDefault="005A637B" w:rsidP="00B73201"/>
    <w:p w14:paraId="389D428E" w14:textId="77777777" w:rsidR="005A637B" w:rsidRDefault="005A637B" w:rsidP="00B73201"/>
    <w:p w14:paraId="51CA1FB6" w14:textId="77777777" w:rsidR="005A637B" w:rsidRDefault="005A637B" w:rsidP="00B73201"/>
    <w:p w14:paraId="7DFA0DEC" w14:textId="77777777" w:rsidR="005A637B" w:rsidRDefault="005A637B" w:rsidP="00B73201"/>
    <w:p w14:paraId="636950E5" w14:textId="77777777" w:rsidR="005A637B" w:rsidRDefault="005A637B" w:rsidP="00B73201"/>
    <w:p w14:paraId="793B749C" w14:textId="77777777" w:rsidR="005A637B" w:rsidRDefault="005A637B" w:rsidP="00B73201"/>
    <w:p w14:paraId="7D172135" w14:textId="0EA2583F" w:rsidR="005A637B" w:rsidRDefault="005A637B" w:rsidP="00B732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7B921E" wp14:editId="74A9E957">
                <wp:simplePos x="0" y="0"/>
                <wp:positionH relativeFrom="column">
                  <wp:posOffset>353959</wp:posOffset>
                </wp:positionH>
                <wp:positionV relativeFrom="paragraph">
                  <wp:posOffset>170815</wp:posOffset>
                </wp:positionV>
                <wp:extent cx="4914900" cy="1304925"/>
                <wp:effectExtent l="0" t="0" r="1905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3049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AC3451" id="Rectangle : coins arrondis 2" o:spid="_x0000_s1026" style="position:absolute;margin-left:27.85pt;margin-top:13.45pt;width:387pt;height:102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" filled="f" strokecolor="#2f5496 [2404]" strokeweight="1.5pt">
                <v:stroke joinstyle="miter"/>
              </v:roundrect>
            </w:pict>
          </mc:Fallback>
        </mc:AlternateContent>
      </w:r>
    </w:p>
    <w:p w14:paraId="7470ADFE" w14:textId="5C283C68" w:rsidR="005A637B" w:rsidRDefault="005A637B" w:rsidP="00B73201"/>
    <w:p w14:paraId="633048D6" w14:textId="5D9A6E19" w:rsidR="005A637B" w:rsidRDefault="005A637B" w:rsidP="00B73201"/>
    <w:p w14:paraId="13292891" w14:textId="3569AF42" w:rsidR="004D282A" w:rsidRDefault="004D282A"/>
    <w:p w14:paraId="32754C2C" w14:textId="054B3774" w:rsidR="005A637B" w:rsidRDefault="005A637B"/>
    <w:p w14:paraId="319B0E4B" w14:textId="24803315" w:rsidR="005A637B" w:rsidRDefault="005A637B"/>
    <w:p w14:paraId="769B4E86" w14:textId="77777777" w:rsidR="005A637B" w:rsidRDefault="005A637B"/>
    <w:p w14:paraId="1CD98AA2" w14:textId="77777777" w:rsidR="00075D9A" w:rsidRDefault="00327D5C">
      <w:r>
        <w:t>La base de données est générée grâce à un schéma entité-relation fait sur JMerise. Avant la base de données finale, il y a eu 4 versions de celle-ci. N’ayant pas terminer le projet, la base de données pourra connaître des changements ultérieurement à ce dossier.</w:t>
      </w:r>
    </w:p>
    <w:p w14:paraId="3086A3D2" w14:textId="77777777" w:rsidR="00075D9A" w:rsidRDefault="00075D9A"/>
    <w:p w14:paraId="2A509514" w14:textId="77777777" w:rsidR="00075D9A" w:rsidRDefault="00075D9A"/>
    <w:p w14:paraId="575B4CBF" w14:textId="55E046AB" w:rsidR="005A637B" w:rsidRDefault="00075D9A">
      <w:pPr>
        <w:rPr>
          <w:u w:val="single"/>
        </w:rPr>
      </w:pPr>
      <w:r w:rsidRPr="00075D9A">
        <w:rPr>
          <w:u w:val="single"/>
        </w:rPr>
        <w:lastRenderedPageBreak/>
        <w:t>JMerise actuel de la base de données :</w:t>
      </w:r>
      <w:bookmarkStart w:id="0" w:name="_GoBack"/>
      <w:bookmarkEnd w:id="0"/>
    </w:p>
    <w:p w14:paraId="1803ECAF" w14:textId="77777777" w:rsidR="00075D9A" w:rsidRPr="00075D9A" w:rsidRDefault="00075D9A">
      <w:pPr>
        <w:rPr>
          <w:u w:val="single"/>
        </w:rPr>
      </w:pPr>
    </w:p>
    <w:p w14:paraId="65346C51" w14:textId="520939A8" w:rsidR="005A637B" w:rsidRDefault="005A637B"/>
    <w:sectPr w:rsidR="005A63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838E8"/>
    <w:multiLevelType w:val="hybridMultilevel"/>
    <w:tmpl w:val="B6AEA6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27"/>
    <w:rsid w:val="00055A27"/>
    <w:rsid w:val="00075D9A"/>
    <w:rsid w:val="000C05B6"/>
    <w:rsid w:val="001A6504"/>
    <w:rsid w:val="00281586"/>
    <w:rsid w:val="00327D5C"/>
    <w:rsid w:val="00394D31"/>
    <w:rsid w:val="004D282A"/>
    <w:rsid w:val="005A637B"/>
    <w:rsid w:val="006A4359"/>
    <w:rsid w:val="007E1B56"/>
    <w:rsid w:val="00B73201"/>
    <w:rsid w:val="00D1593F"/>
    <w:rsid w:val="00DD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A418C"/>
  <w15:chartTrackingRefBased/>
  <w15:docId w15:val="{9BAD93A0-7B20-4782-8AAA-4ECC3D79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20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6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3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GERARD</dc:creator>
  <cp:keywords/>
  <dc:description/>
  <cp:lastModifiedBy>Samuel GERARD</cp:lastModifiedBy>
  <cp:revision>8</cp:revision>
  <dcterms:created xsi:type="dcterms:W3CDTF">2018-05-10T13:02:00Z</dcterms:created>
  <dcterms:modified xsi:type="dcterms:W3CDTF">2018-05-10T14:41:00Z</dcterms:modified>
</cp:coreProperties>
</file>