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AB523D" w:rsidP="005E2FA0">
      <w:pPr>
        <w:pStyle w:val="Titre1"/>
        <w:ind w:left="708" w:firstLine="708"/>
      </w:pPr>
      <w:r>
        <w:rPr>
          <w:b/>
          <w:color w:val="FF0000"/>
          <w:sz w:val="48"/>
          <w:szCs w:val="48"/>
          <w:u w:val="single"/>
        </w:rPr>
        <w:lastRenderedPageBreak/>
        <w:t xml:space="preserve"> </w:t>
      </w:r>
      <w:r w:rsidR="00BB2A0A">
        <w:rPr>
          <w:b/>
          <w:color w:val="FF0000"/>
          <w:sz w:val="48"/>
          <w:szCs w:val="48"/>
          <w:u w:val="single"/>
        </w:rPr>
        <w:t xml:space="preserve"> </w:t>
      </w:r>
      <w:r w:rsidR="009B00A7"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Création d’un 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  <w:p w:rsidR="00AE5EA9" w:rsidRPr="00E05D17" w:rsidRDefault="00AE5EA9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fichier </w:t>
            </w:r>
            <w:proofErr w:type="spellStart"/>
            <w:r>
              <w:t>gantt</w:t>
            </w:r>
            <w:proofErr w:type="spellEnd"/>
            <w:r>
              <w:t xml:space="preserve"> (ajout de tâches pour le groupe)</w:t>
            </w:r>
          </w:p>
        </w:tc>
      </w:tr>
      <w:tr w:rsidR="00FC56A6" w:rsidTr="00E05D17">
        <w:tc>
          <w:tcPr>
            <w:tcW w:w="4531" w:type="dxa"/>
            <w:shd w:val="clear" w:color="auto" w:fill="FFFFFF" w:themeFill="background1"/>
          </w:tcPr>
          <w:p w:rsidR="00FC56A6" w:rsidRDefault="00FC56A6" w:rsidP="009B00A7">
            <w:r>
              <w:t>01/02/2018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FC56A6" w:rsidRDefault="00FC56A6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fichier </w:t>
            </w:r>
            <w:proofErr w:type="spellStart"/>
            <w:r>
              <w:t>doc_capteur</w:t>
            </w:r>
            <w:proofErr w:type="spellEnd"/>
            <w:r>
              <w:t xml:space="preserve"> (ajout de lien)</w:t>
            </w:r>
          </w:p>
        </w:tc>
      </w:tr>
      <w:tr w:rsidR="00172B65" w:rsidTr="00E05D17">
        <w:tc>
          <w:tcPr>
            <w:tcW w:w="4531" w:type="dxa"/>
            <w:shd w:val="clear" w:color="auto" w:fill="FFFFFF" w:themeFill="background1"/>
          </w:tcPr>
          <w:p w:rsidR="00172B65" w:rsidRDefault="00172B65" w:rsidP="009B00A7">
            <w:r>
              <w:t>05/02/2018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ficher </w:t>
            </w:r>
            <w:proofErr w:type="spellStart"/>
            <w:r>
              <w:t>gantt</w:t>
            </w:r>
            <w:proofErr w:type="spellEnd"/>
            <w:r>
              <w:t xml:space="preserve"> (ajout de tâches)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Création du diagramme de </w:t>
            </w:r>
            <w:proofErr w:type="spellStart"/>
            <w:r>
              <w:t>séquence_raspberry</w:t>
            </w:r>
            <w:proofErr w:type="spellEnd"/>
            <w:r w:rsidR="00466AE2">
              <w:t xml:space="preserve"> (non fini)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classe (non fini)</w:t>
            </w:r>
          </w:p>
        </w:tc>
      </w:tr>
      <w:tr w:rsidR="00466AE2" w:rsidTr="00E05D17">
        <w:tc>
          <w:tcPr>
            <w:tcW w:w="4531" w:type="dxa"/>
            <w:shd w:val="clear" w:color="auto" w:fill="FFFFFF" w:themeFill="background1"/>
          </w:tcPr>
          <w:p w:rsidR="00466AE2" w:rsidRDefault="00466AE2" w:rsidP="009B00A7">
            <w:r>
              <w:t>08/02/2018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466AE2" w:rsidRDefault="00466AE2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diagramme de cas d’utilisation (fini)</w:t>
            </w:r>
          </w:p>
          <w:p w:rsidR="0001048F" w:rsidRDefault="0001048F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fichier charte graphique pour les couleurs des diagrammes</w:t>
            </w:r>
          </w:p>
          <w:p w:rsidR="000F5E49" w:rsidRDefault="007A73A3" w:rsidP="009173D9">
            <w:pPr>
              <w:pStyle w:val="Paragraphedeliste"/>
              <w:numPr>
                <w:ilvl w:val="0"/>
                <w:numId w:val="1"/>
              </w:numPr>
            </w:pPr>
            <w:r>
              <w:t>Finalisation du diagramme de séquence</w:t>
            </w:r>
            <w:r w:rsidR="000F5E49">
              <w:t xml:space="preserve"> </w:t>
            </w:r>
          </w:p>
          <w:p w:rsidR="003839CD" w:rsidRDefault="003839CD" w:rsidP="009173D9">
            <w:pPr>
              <w:pStyle w:val="Paragraphedeliste"/>
              <w:numPr>
                <w:ilvl w:val="0"/>
                <w:numId w:val="1"/>
              </w:numPr>
            </w:pPr>
            <w:r>
              <w:t>Création d’un fichier commun</w:t>
            </w:r>
          </w:p>
          <w:p w:rsidR="003839CD" w:rsidRDefault="003F3878" w:rsidP="009173D9">
            <w:pPr>
              <w:pStyle w:val="Paragraphedeliste"/>
              <w:numPr>
                <w:ilvl w:val="0"/>
                <w:numId w:val="1"/>
              </w:numPr>
            </w:pPr>
            <w:r>
              <w:t xml:space="preserve">Ajout de relations, de classes et de </w:t>
            </w:r>
            <w:proofErr w:type="gramStart"/>
            <w:r>
              <w:t xml:space="preserve">méthodes </w:t>
            </w:r>
            <w:r w:rsidR="003839CD">
              <w:t xml:space="preserve"> sur</w:t>
            </w:r>
            <w:proofErr w:type="gramEnd"/>
            <w:r w:rsidR="003839CD">
              <w:t xml:space="preserve"> le diagramme de classe</w:t>
            </w:r>
          </w:p>
          <w:p w:rsidR="000E63FA" w:rsidRDefault="000E63FA" w:rsidP="009173D9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fichier </w:t>
            </w:r>
            <w:proofErr w:type="spellStart"/>
            <w:r>
              <w:t>gantt</w:t>
            </w:r>
            <w:proofErr w:type="spellEnd"/>
            <w:r>
              <w:t xml:space="preserve"> </w:t>
            </w:r>
            <w:proofErr w:type="gramStart"/>
            <w:r>
              <w:t>( ajout</w:t>
            </w:r>
            <w:proofErr w:type="gramEnd"/>
            <w:r>
              <w:t xml:space="preserve"> de tâches)</w:t>
            </w:r>
          </w:p>
        </w:tc>
      </w:tr>
      <w:tr w:rsidR="00E858E8" w:rsidTr="00E05D17">
        <w:tc>
          <w:tcPr>
            <w:tcW w:w="4531" w:type="dxa"/>
            <w:shd w:val="clear" w:color="auto" w:fill="FFFFFF" w:themeFill="background1"/>
          </w:tcPr>
          <w:p w:rsidR="00E858E8" w:rsidRDefault="00E858E8" w:rsidP="009B00A7">
            <w:r>
              <w:t>12/02/2018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Modification du diagramme de classe</w:t>
            </w:r>
          </w:p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Recherche sur l’utilisation de l’anémomètre</w:t>
            </w:r>
          </w:p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Aide pour la création des diagrammes</w:t>
            </w:r>
          </w:p>
        </w:tc>
      </w:tr>
    </w:tbl>
    <w:p w:rsidR="009B00A7" w:rsidRDefault="009B00A7" w:rsidP="009B00A7"/>
    <w:p w:rsidR="00A805D3" w:rsidRDefault="00A805D3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A805D3" w:rsidRPr="00E05D17" w:rsidTr="009D3B04">
        <w:tc>
          <w:tcPr>
            <w:tcW w:w="10060" w:type="dxa"/>
            <w:gridSpan w:val="2"/>
            <w:shd w:val="clear" w:color="auto" w:fill="BFBFBF" w:themeFill="background1" w:themeFillShade="BF"/>
          </w:tcPr>
          <w:p w:rsidR="00A805D3" w:rsidRPr="00E05D17" w:rsidRDefault="00A805D3" w:rsidP="009D3B04">
            <w:pPr>
              <w:rPr>
                <w:i w:val="0"/>
              </w:rPr>
            </w:pPr>
            <w:r>
              <w:rPr>
                <w:i w:val="0"/>
                <w:color w:val="FF0000"/>
              </w:rPr>
              <w:lastRenderedPageBreak/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A805D3" w:rsidTr="009D3B04">
        <w:tc>
          <w:tcPr>
            <w:tcW w:w="4531" w:type="dxa"/>
            <w:shd w:val="clear" w:color="auto" w:fill="FFFFFF" w:themeFill="background1"/>
          </w:tcPr>
          <w:p w:rsidR="00A805D3" w:rsidRDefault="00A805D3" w:rsidP="009D3B04">
            <w:r>
              <w:t>13/02/2018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A805D3" w:rsidRDefault="00A805D3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Réunion sur le </w:t>
            </w:r>
            <w:proofErr w:type="spellStart"/>
            <w:r>
              <w:t>JMersise</w:t>
            </w:r>
            <w:proofErr w:type="spellEnd"/>
            <w:r>
              <w:t xml:space="preserve"> pour décider des tables à ajouter</w:t>
            </w:r>
          </w:p>
        </w:tc>
      </w:tr>
      <w:tr w:rsidR="00BD4BF0" w:rsidTr="009D3B04">
        <w:tc>
          <w:tcPr>
            <w:tcW w:w="4531" w:type="dxa"/>
            <w:shd w:val="clear" w:color="auto" w:fill="FFFFFF" w:themeFill="background1"/>
          </w:tcPr>
          <w:p w:rsidR="00BD4BF0" w:rsidRDefault="00BD4BF0" w:rsidP="009D3B04">
            <w:r>
              <w:t>15/02/2018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>Analyse sur l’anémomètre</w:t>
            </w:r>
          </w:p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Recherche d’information sur le </w:t>
            </w:r>
            <w:proofErr w:type="spellStart"/>
            <w:r>
              <w:t>cablage</w:t>
            </w:r>
            <w:proofErr w:type="spellEnd"/>
            <w:r>
              <w:t xml:space="preserve"> et un éventuel programme</w:t>
            </w:r>
            <w:bookmarkStart w:id="0" w:name="_GoBack"/>
            <w:bookmarkEnd w:id="0"/>
          </w:p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>Création d’un dossier explicatif sur le fonctionnement du programme sur l’Arduino</w:t>
            </w:r>
          </w:p>
        </w:tc>
      </w:tr>
    </w:tbl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18C" w:rsidRDefault="00B0518C" w:rsidP="009B00A7">
      <w:pPr>
        <w:spacing w:after="0" w:line="240" w:lineRule="auto"/>
      </w:pPr>
      <w:r>
        <w:separator/>
      </w:r>
    </w:p>
  </w:endnote>
  <w:endnote w:type="continuationSeparator" w:id="0">
    <w:p w:rsidR="00B0518C" w:rsidRDefault="00B0518C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18C" w:rsidRDefault="00B0518C" w:rsidP="009B00A7">
      <w:pPr>
        <w:spacing w:after="0" w:line="240" w:lineRule="auto"/>
      </w:pPr>
      <w:r>
        <w:separator/>
      </w:r>
    </w:p>
  </w:footnote>
  <w:footnote w:type="continuationSeparator" w:id="0">
    <w:p w:rsidR="00B0518C" w:rsidRDefault="00B0518C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048F"/>
    <w:rsid w:val="00012EE5"/>
    <w:rsid w:val="00090EAE"/>
    <w:rsid w:val="00091C42"/>
    <w:rsid w:val="000E63FA"/>
    <w:rsid w:val="000F5E49"/>
    <w:rsid w:val="00121AEB"/>
    <w:rsid w:val="00172B65"/>
    <w:rsid w:val="003839CD"/>
    <w:rsid w:val="003A0618"/>
    <w:rsid w:val="003E3CC8"/>
    <w:rsid w:val="003F3878"/>
    <w:rsid w:val="003F5202"/>
    <w:rsid w:val="00422B6B"/>
    <w:rsid w:val="00466AE2"/>
    <w:rsid w:val="00485658"/>
    <w:rsid w:val="0049791F"/>
    <w:rsid w:val="005809D9"/>
    <w:rsid w:val="005E2FA0"/>
    <w:rsid w:val="006415F2"/>
    <w:rsid w:val="00693DCD"/>
    <w:rsid w:val="006F5646"/>
    <w:rsid w:val="00716DEE"/>
    <w:rsid w:val="00765E5B"/>
    <w:rsid w:val="007A73A3"/>
    <w:rsid w:val="008138B5"/>
    <w:rsid w:val="008C1212"/>
    <w:rsid w:val="009031E3"/>
    <w:rsid w:val="009173D9"/>
    <w:rsid w:val="009737D1"/>
    <w:rsid w:val="009B00A7"/>
    <w:rsid w:val="00A208D0"/>
    <w:rsid w:val="00A54E71"/>
    <w:rsid w:val="00A64D6D"/>
    <w:rsid w:val="00A805D3"/>
    <w:rsid w:val="00A8581E"/>
    <w:rsid w:val="00AB523D"/>
    <w:rsid w:val="00AD1F98"/>
    <w:rsid w:val="00AE5EA9"/>
    <w:rsid w:val="00B0518C"/>
    <w:rsid w:val="00B34CBA"/>
    <w:rsid w:val="00BB2A0A"/>
    <w:rsid w:val="00BD4BF0"/>
    <w:rsid w:val="00BD721D"/>
    <w:rsid w:val="00CF4CA9"/>
    <w:rsid w:val="00CF79BC"/>
    <w:rsid w:val="00D35E59"/>
    <w:rsid w:val="00D45361"/>
    <w:rsid w:val="00D54A55"/>
    <w:rsid w:val="00E0459D"/>
    <w:rsid w:val="00E04A85"/>
    <w:rsid w:val="00E05D17"/>
    <w:rsid w:val="00E858E8"/>
    <w:rsid w:val="00F2497E"/>
    <w:rsid w:val="00FC56A6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E71A1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37</cp:revision>
  <dcterms:created xsi:type="dcterms:W3CDTF">2018-01-15T08:44:00Z</dcterms:created>
  <dcterms:modified xsi:type="dcterms:W3CDTF">2018-02-15T13:31:00Z</dcterms:modified>
</cp:coreProperties>
</file>