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: Answer the following questions from chapter 1 of textbook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  Dylan Goertz                        Period:   2nd                Date:   1/3/2023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Multiple Choice questions from pages 17 &amp; 18 (Highlight correct answer)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the fundamental question of computer science?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a) How fast can a computer compute? 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rtl w:val="0"/>
        </w:rPr>
        <w:t xml:space="preserve">    b) </w:t>
      </w:r>
      <w:r w:rsidDel="00000000" w:rsidR="00000000" w:rsidRPr="00000000">
        <w:rPr>
          <w:color w:val="4a86e8"/>
          <w:rtl w:val="0"/>
        </w:rPr>
        <w:t xml:space="preserve">What can be computed?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c) What is the most effective programming language?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d) How much money can a programmer make?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An algorithm is like a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  <w:t xml:space="preserve">a) newspaper     b) venus flytrap      c) drum       d) </w:t>
      </w:r>
      <w:r w:rsidDel="00000000" w:rsidR="00000000" w:rsidRPr="00000000">
        <w:rPr>
          <w:color w:val="0000ff"/>
          <w:rtl w:val="0"/>
        </w:rPr>
        <w:t xml:space="preserve">recipe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A problem is intractable when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a) you cannot reverse its solution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b) it involves tractors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c) it has many solutions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  <w:t xml:space="preserve">    d) </w:t>
      </w:r>
      <w:r w:rsidDel="00000000" w:rsidR="00000000" w:rsidRPr="00000000">
        <w:rPr>
          <w:color w:val="0000ff"/>
          <w:rtl w:val="0"/>
        </w:rPr>
        <w:t xml:space="preserve">it is not practical to solve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Which of the following is not an example of secondary memory?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a)</w:t>
      </w:r>
      <w:r w:rsidDel="00000000" w:rsidR="00000000" w:rsidRPr="00000000">
        <w:rPr>
          <w:color w:val="0000ff"/>
          <w:rtl w:val="0"/>
        </w:rPr>
        <w:t xml:space="preserve"> RAM </w:t>
      </w:r>
      <w:r w:rsidDel="00000000" w:rsidR="00000000" w:rsidRPr="00000000">
        <w:rPr>
          <w:rtl w:val="0"/>
        </w:rPr>
        <w:t xml:space="preserve">    b) hard drive     c) USB flash drive    d) CD-Rom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Computer languages designed to be used and understood by humans 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a) natural languages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  <w:t xml:space="preserve">   b) </w:t>
      </w:r>
      <w:r w:rsidDel="00000000" w:rsidR="00000000" w:rsidRPr="00000000">
        <w:rPr>
          <w:color w:val="0000ff"/>
          <w:rtl w:val="0"/>
        </w:rPr>
        <w:t xml:space="preserve">high-level computer languages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c) machine languages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d) fetch-execute languages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A statement 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a) a translation of machine language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  <w:t xml:space="preserve">   b) </w:t>
      </w:r>
      <w:r w:rsidDel="00000000" w:rsidR="00000000" w:rsidRPr="00000000">
        <w:rPr>
          <w:color w:val="0000ff"/>
          <w:rtl w:val="0"/>
        </w:rPr>
        <w:t xml:space="preserve">a complete computer command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c) a precise description of a problem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d) a section of an algorithm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One difference between a compiler and an interpreter 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a) a compiler is a program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b) a compiler is used to translate high-level language into machine language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  <w:t xml:space="preserve">    c) </w:t>
      </w:r>
      <w:r w:rsidDel="00000000" w:rsidR="00000000" w:rsidRPr="00000000">
        <w:rPr>
          <w:color w:val="0000ff"/>
          <w:rtl w:val="0"/>
        </w:rPr>
        <w:t xml:space="preserve">a compiler is no longer needed after a program is translated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d) a compiler processes source 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By convention, the statements of a program are often placed in a function called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a) import    b) </w:t>
      </w:r>
      <w:r w:rsidDel="00000000" w:rsidR="00000000" w:rsidRPr="00000000">
        <w:rPr>
          <w:color w:val="0000ff"/>
          <w:rtl w:val="0"/>
        </w:rPr>
        <w:t xml:space="preserve">main </w:t>
      </w:r>
      <w:r w:rsidDel="00000000" w:rsidR="00000000" w:rsidRPr="00000000">
        <w:rPr>
          <w:rtl w:val="0"/>
        </w:rPr>
        <w:t xml:space="preserve">    c) program    d) IDLE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Which of the following is not true of comments?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a) They make a program more efficient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b) They are intended for human readers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c) They are ignored by Python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d) In Python, they begin with a pound sign (#)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The items listed in the parentheses of a function definition are called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  <w:t xml:space="preserve">    a) parentheticals    b) scripts    c) comments   d) </w:t>
      </w:r>
      <w:r w:rsidDel="00000000" w:rsidR="00000000" w:rsidRPr="00000000">
        <w:rPr>
          <w:color w:val="0000ff"/>
          <w:rtl w:val="0"/>
        </w:rPr>
        <w:t xml:space="preserve">parameters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Programming Exercises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Start up an interactive Python session and try typing in each of the following commands.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Write down the results you see.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(a) print("Hello, world!")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(b) print("Hello", "world!")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(c) print(3)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(d) print(3.0)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(e) print(2 + 3)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(f) print(2.0 + 3.0)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(g) print("2" + "3")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(h) print("2 + 3 =", 2 + 3)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2+3=5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(i) print(2 * 3)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(j) print(2 ** 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(k) print(2 / 3)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0.6666666666666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Submit program Chaos.py with changes from programming exercises 2 through 5. ( #4 will be override by # 5)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Enter and run the Chaos program from Section 1.6. Try it out with various values of input 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see that it functions as described in the chapter.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3. Modify the Chaos program using 2.0 in place of 3.9 as the multiplier in the logistic function.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Your modified line of code should look like this: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x = 2.0 * x * (1 - x)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Run the program for various input values and compare the results to those obtained from the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original program. Write a short paragraph describing any differences that you notice in the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behavior of the two versions.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Modify the Chaos program so that it prints out 20 values instead of 10.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5. Modify the Chaos program so that the number of values to print is determined by the user.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You will have to add a line near the top of the program to get another value from the user: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n = eval(input("How many numbers should I print? "))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Then you will need to change the loop to use n instead of a specific number.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Computer Science Adv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