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E363F" w14:textId="1DE27BA6" w:rsidR="00E57D31" w:rsidRPr="00A9161F" w:rsidRDefault="00E57D31" w:rsidP="00E57D31">
      <w:pPr>
        <w:shd w:val="clear" w:color="auto" w:fill="FFFFFF"/>
        <w:spacing w:after="100" w:afterAutospacing="1" w:line="240" w:lineRule="auto"/>
        <w:jc w:val="center"/>
        <w:outlineLvl w:val="1"/>
        <w:rPr>
          <w:rFonts w:ascii="Arial Narrow" w:eastAsia="Times New Roman" w:hAnsi="Arial Narrow" w:cs="Times New Roman"/>
          <w:color w:val="1D1F24"/>
          <w:sz w:val="24"/>
          <w:szCs w:val="24"/>
          <w:lang w:val="en-US"/>
        </w:rPr>
      </w:pPr>
      <w:r w:rsidRPr="00A9161F">
        <w:rPr>
          <w:rFonts w:ascii="Arial Narrow" w:eastAsia="Times New Roman" w:hAnsi="Arial Narrow" w:cs="Times New Roman"/>
          <w:color w:val="1D1F24"/>
          <w:sz w:val="24"/>
          <w:szCs w:val="24"/>
          <w:lang w:val="en-US"/>
        </w:rPr>
        <w:t>THE EUROPEAN CE MEDICAL DEVICE APPROVAL PROCESS EXPLAINED</w:t>
      </w:r>
    </w:p>
    <w:p w14:paraId="39D49AFB" w14:textId="3EDD95A6" w:rsidR="00E57D31" w:rsidRPr="00A9161F" w:rsidRDefault="00E57D31" w:rsidP="00E57D31">
      <w:pPr>
        <w:shd w:val="clear" w:color="auto" w:fill="FFFFFF"/>
        <w:spacing w:after="100" w:afterAutospacing="1" w:line="240" w:lineRule="auto"/>
        <w:jc w:val="both"/>
        <w:rPr>
          <w:rFonts w:ascii="Arial Narrow" w:eastAsia="Times New Roman" w:hAnsi="Arial Narrow" w:cs="Times New Roman"/>
          <w:color w:val="404040"/>
          <w:sz w:val="24"/>
          <w:szCs w:val="24"/>
          <w:lang w:val="en-US"/>
        </w:rPr>
      </w:pPr>
      <w:r w:rsidRPr="00A9161F">
        <w:rPr>
          <w:rFonts w:ascii="Arial Narrow" w:eastAsia="Times New Roman" w:hAnsi="Arial Narrow" w:cs="Times New Roman"/>
          <w:b/>
          <w:bCs/>
          <w:color w:val="404040"/>
          <w:sz w:val="24"/>
          <w:szCs w:val="24"/>
          <w:lang w:val="en-US"/>
        </w:rPr>
        <w:t>Step1</w:t>
      </w:r>
      <w:r w:rsidRPr="00A9161F">
        <w:rPr>
          <w:rFonts w:ascii="Arial Narrow" w:eastAsia="Times New Roman" w:hAnsi="Arial Narrow" w:cs="Times New Roman"/>
          <w:color w:val="404040"/>
          <w:sz w:val="24"/>
          <w:szCs w:val="24"/>
          <w:lang w:val="en-US"/>
        </w:rPr>
        <w:br/>
        <w:t>To obtain CE Marking, you must comply with European Commission Regulation (EU) No. 2017/745, commonly known as the Medical Device Regulation (MDR).</w:t>
      </w:r>
    </w:p>
    <w:p w14:paraId="2C4A6354" w14:textId="30A59D5F" w:rsidR="00E57D31" w:rsidRPr="00A9161F" w:rsidRDefault="00E57D31" w:rsidP="00E57D31">
      <w:pPr>
        <w:shd w:val="clear" w:color="auto" w:fill="FFFFFF"/>
        <w:spacing w:after="100" w:afterAutospacing="1" w:line="240" w:lineRule="auto"/>
        <w:jc w:val="both"/>
        <w:rPr>
          <w:rFonts w:ascii="Arial Narrow" w:eastAsia="Times New Roman" w:hAnsi="Arial Narrow" w:cs="Times New Roman"/>
          <w:color w:val="404040"/>
          <w:sz w:val="24"/>
          <w:szCs w:val="24"/>
          <w:lang w:val="en-US"/>
        </w:rPr>
      </w:pPr>
      <w:r w:rsidRPr="00A9161F">
        <w:rPr>
          <w:rFonts w:ascii="Arial Narrow" w:eastAsia="Times New Roman" w:hAnsi="Arial Narrow" w:cs="Times New Roman"/>
          <w:b/>
          <w:bCs/>
          <w:color w:val="404040"/>
          <w:sz w:val="24"/>
          <w:szCs w:val="24"/>
          <w:lang w:val="en-US"/>
        </w:rPr>
        <w:t>Step2</w:t>
      </w:r>
      <w:r w:rsidRPr="00A9161F">
        <w:rPr>
          <w:rFonts w:ascii="Arial Narrow" w:eastAsia="Times New Roman" w:hAnsi="Arial Narrow" w:cs="Times New Roman"/>
          <w:color w:val="404040"/>
          <w:sz w:val="24"/>
          <w:szCs w:val="24"/>
          <w:lang w:val="en-US"/>
        </w:rPr>
        <w:br/>
        <w:t xml:space="preserve">Appoint a Person Responsible for </w:t>
      </w:r>
      <w:r w:rsidR="004F3D9E" w:rsidRPr="00A9161F">
        <w:rPr>
          <w:rFonts w:ascii="Arial Narrow" w:eastAsia="Times New Roman" w:hAnsi="Arial Narrow" w:cs="Times New Roman"/>
          <w:color w:val="404040"/>
          <w:sz w:val="24"/>
          <w:szCs w:val="24"/>
          <w:lang w:val="en-US"/>
        </w:rPr>
        <w:t>R</w:t>
      </w:r>
      <w:r w:rsidRPr="00A9161F">
        <w:rPr>
          <w:rFonts w:ascii="Arial Narrow" w:eastAsia="Times New Roman" w:hAnsi="Arial Narrow" w:cs="Times New Roman"/>
          <w:color w:val="404040"/>
          <w:sz w:val="24"/>
          <w:szCs w:val="24"/>
          <w:lang w:val="en-US"/>
        </w:rPr>
        <w:t xml:space="preserve">egulatory </w:t>
      </w:r>
      <w:r w:rsidR="004F3D9E" w:rsidRPr="00A9161F">
        <w:rPr>
          <w:rFonts w:ascii="Arial Narrow" w:eastAsia="Times New Roman" w:hAnsi="Arial Narrow" w:cs="Times New Roman"/>
          <w:color w:val="404040"/>
          <w:sz w:val="24"/>
          <w:szCs w:val="24"/>
          <w:lang w:val="en-US"/>
        </w:rPr>
        <w:t>C</w:t>
      </w:r>
      <w:r w:rsidRPr="00A9161F">
        <w:rPr>
          <w:rFonts w:ascii="Arial Narrow" w:eastAsia="Times New Roman" w:hAnsi="Arial Narrow" w:cs="Times New Roman"/>
          <w:color w:val="404040"/>
          <w:sz w:val="24"/>
          <w:szCs w:val="24"/>
          <w:lang w:val="en-US"/>
        </w:rPr>
        <w:t xml:space="preserve">ompliance. Determine classification of your device using Annex VIII (Classification Criteria) of the MDR - Class I (self-certified); Class I (sterile, measuring or reusable surgical instrument); Class </w:t>
      </w:r>
      <w:proofErr w:type="spellStart"/>
      <w:r w:rsidRPr="00A9161F">
        <w:rPr>
          <w:rFonts w:ascii="Arial Narrow" w:eastAsia="Times New Roman" w:hAnsi="Arial Narrow" w:cs="Times New Roman"/>
          <w:color w:val="404040"/>
          <w:sz w:val="24"/>
          <w:szCs w:val="24"/>
          <w:lang w:val="en-US"/>
        </w:rPr>
        <w:t>IIa</w:t>
      </w:r>
      <w:proofErr w:type="spellEnd"/>
      <w:r w:rsidRPr="00A9161F">
        <w:rPr>
          <w:rFonts w:ascii="Arial Narrow" w:eastAsia="Times New Roman" w:hAnsi="Arial Narrow" w:cs="Times New Roman"/>
          <w:color w:val="404040"/>
          <w:sz w:val="24"/>
          <w:szCs w:val="24"/>
          <w:lang w:val="en-US"/>
        </w:rPr>
        <w:t>, Class IIb, or Class III.</w:t>
      </w:r>
    </w:p>
    <w:p w14:paraId="3CD166AE" w14:textId="25AD5FE1" w:rsidR="00E57D31" w:rsidRPr="00A9161F" w:rsidRDefault="00E57D31" w:rsidP="00E57D31">
      <w:pPr>
        <w:shd w:val="clear" w:color="auto" w:fill="FFFFFF"/>
        <w:spacing w:after="100" w:afterAutospacing="1" w:line="240" w:lineRule="auto"/>
        <w:jc w:val="both"/>
        <w:rPr>
          <w:rFonts w:ascii="Arial Narrow" w:eastAsia="Times New Roman" w:hAnsi="Arial Narrow" w:cs="Times New Roman"/>
          <w:color w:val="404040"/>
          <w:sz w:val="24"/>
          <w:szCs w:val="24"/>
          <w:lang w:val="en-US"/>
        </w:rPr>
      </w:pPr>
      <w:r w:rsidRPr="00A9161F">
        <w:rPr>
          <w:rFonts w:ascii="Arial Narrow" w:eastAsia="Times New Roman" w:hAnsi="Arial Narrow" w:cs="Times New Roman"/>
          <w:b/>
          <w:bCs/>
          <w:color w:val="404040"/>
          <w:sz w:val="24"/>
          <w:szCs w:val="24"/>
          <w:lang w:val="en-US"/>
        </w:rPr>
        <w:t>Step3</w:t>
      </w:r>
      <w:r w:rsidRPr="00A9161F">
        <w:rPr>
          <w:rFonts w:ascii="Arial Narrow" w:eastAsia="Times New Roman" w:hAnsi="Arial Narrow" w:cs="Times New Roman"/>
          <w:color w:val="404040"/>
          <w:sz w:val="24"/>
          <w:szCs w:val="24"/>
          <w:lang w:val="en-US"/>
        </w:rPr>
        <w:br/>
        <w:t>For all devices except Class I (self-certified), implement a Quality Management System (QMS) in accordance with the MDR. Most companies apply the EN ISO 13485 standard to achieve compliance. Your QMS must include Clinical Evaluation, Post-Market Surveillance (PMS) and Post Market Clinical Follow-up (PMCF) plans. Make arrangements with suppliers about unannounced Notified Body audits.</w:t>
      </w:r>
    </w:p>
    <w:p w14:paraId="485D00E5" w14:textId="77777777" w:rsidR="00E57D31" w:rsidRPr="00A9161F" w:rsidRDefault="00E57D31" w:rsidP="00E57D31">
      <w:pPr>
        <w:shd w:val="clear" w:color="auto" w:fill="FFFFFF"/>
        <w:spacing w:after="100" w:afterAutospacing="1" w:line="240" w:lineRule="auto"/>
        <w:jc w:val="both"/>
        <w:rPr>
          <w:rFonts w:ascii="Arial Narrow" w:eastAsia="Times New Roman" w:hAnsi="Arial Narrow" w:cs="Times New Roman"/>
          <w:color w:val="404040"/>
          <w:sz w:val="24"/>
          <w:szCs w:val="24"/>
          <w:lang w:val="en-US"/>
        </w:rPr>
      </w:pPr>
      <w:r w:rsidRPr="00A9161F">
        <w:rPr>
          <w:rFonts w:ascii="Arial Narrow" w:eastAsia="Times New Roman" w:hAnsi="Arial Narrow" w:cs="Times New Roman"/>
          <w:color w:val="404040"/>
          <w:sz w:val="24"/>
          <w:szCs w:val="24"/>
          <w:lang w:val="en-US"/>
        </w:rPr>
        <w:t>For Class I (self-certified), you must implement a QMS though Notified Body intervention is not required.</w:t>
      </w:r>
    </w:p>
    <w:p w14:paraId="57DF66E7" w14:textId="1A1A6220" w:rsidR="00E57D31" w:rsidRPr="00A9161F" w:rsidRDefault="00E57D31" w:rsidP="00E57D31">
      <w:pPr>
        <w:pStyle w:val="NormalWeb"/>
        <w:shd w:val="clear" w:color="auto" w:fill="FFFFFF"/>
        <w:spacing w:before="0" w:beforeAutospacing="0"/>
        <w:jc w:val="both"/>
        <w:rPr>
          <w:rFonts w:ascii="Arial Narrow" w:hAnsi="Arial Narrow"/>
          <w:color w:val="404040"/>
          <w:lang w:val="en-US"/>
        </w:rPr>
      </w:pPr>
      <w:r w:rsidRPr="00A9161F">
        <w:rPr>
          <w:rStyle w:val="Strong"/>
          <w:rFonts w:ascii="Arial Narrow" w:hAnsi="Arial Narrow"/>
          <w:color w:val="404040"/>
          <w:lang w:val="en-US"/>
        </w:rPr>
        <w:t>Step4</w:t>
      </w:r>
      <w:r w:rsidRPr="00A9161F">
        <w:rPr>
          <w:rFonts w:ascii="Arial Narrow" w:hAnsi="Arial Narrow"/>
          <w:color w:val="404040"/>
          <w:lang w:val="en-US"/>
        </w:rPr>
        <w:br/>
        <w:t>In accordance with Annex II and III, prepare a </w:t>
      </w:r>
      <w:hyperlink r:id="rId4" w:tgtFrame="_blank" w:history="1">
        <w:r w:rsidRPr="00A9161F">
          <w:rPr>
            <w:rStyle w:val="Hyperlink"/>
            <w:rFonts w:ascii="Arial Narrow" w:hAnsi="Arial Narrow"/>
            <w:b/>
            <w:bCs/>
            <w:color w:val="00518A"/>
            <w:lang w:val="en-US"/>
          </w:rPr>
          <w:t>CE Technical File or Design Dossier (Class III)</w:t>
        </w:r>
      </w:hyperlink>
      <w:r w:rsidRPr="00A9161F">
        <w:rPr>
          <w:rFonts w:ascii="Arial Narrow" w:hAnsi="Arial Narrow"/>
          <w:color w:val="404040"/>
          <w:lang w:val="en-US"/>
        </w:rPr>
        <w:t xml:space="preserve"> providing information about your device and its intended use plus testing reports, Clinical Evaluation Report (CER), </w:t>
      </w:r>
      <w:r w:rsidR="004F3D9E" w:rsidRPr="00A9161F">
        <w:rPr>
          <w:rFonts w:ascii="Arial Narrow" w:hAnsi="Arial Narrow"/>
          <w:color w:val="404040"/>
          <w:lang w:val="en-US"/>
        </w:rPr>
        <w:t>R</w:t>
      </w:r>
      <w:r w:rsidR="00B04397">
        <w:rPr>
          <w:rFonts w:ascii="Arial Narrow" w:hAnsi="Arial Narrow"/>
          <w:color w:val="404040"/>
          <w:lang w:val="en-US"/>
        </w:rPr>
        <w:t>i</w:t>
      </w:r>
      <w:r w:rsidRPr="00A9161F">
        <w:rPr>
          <w:rFonts w:ascii="Arial Narrow" w:hAnsi="Arial Narrow"/>
          <w:color w:val="404040"/>
          <w:lang w:val="en-US"/>
        </w:rPr>
        <w:t xml:space="preserve">sk </w:t>
      </w:r>
      <w:r w:rsidR="004F3D9E" w:rsidRPr="00A9161F">
        <w:rPr>
          <w:rFonts w:ascii="Arial Narrow" w:hAnsi="Arial Narrow"/>
          <w:color w:val="404040"/>
          <w:lang w:val="en-US"/>
        </w:rPr>
        <w:t>M</w:t>
      </w:r>
      <w:r w:rsidRPr="00A9161F">
        <w:rPr>
          <w:rFonts w:ascii="Arial Narrow" w:hAnsi="Arial Narrow"/>
          <w:color w:val="404040"/>
          <w:lang w:val="en-US"/>
        </w:rPr>
        <w:t xml:space="preserve">anagement </w:t>
      </w:r>
      <w:r w:rsidR="004F3D9E" w:rsidRPr="00A9161F">
        <w:rPr>
          <w:rFonts w:ascii="Arial Narrow" w:hAnsi="Arial Narrow"/>
          <w:color w:val="404040"/>
          <w:lang w:val="en-US"/>
        </w:rPr>
        <w:t>F</w:t>
      </w:r>
      <w:r w:rsidRPr="00A9161F">
        <w:rPr>
          <w:rFonts w:ascii="Arial Narrow" w:hAnsi="Arial Narrow"/>
          <w:color w:val="404040"/>
          <w:lang w:val="en-US"/>
        </w:rPr>
        <w:t xml:space="preserve">ile, IFU, labeling and more. Obtain a Unique Device Identifier (UDI) for your device. All devices, even legacy products in use for decades, will require clinical data. Most of these data should refer to the subject device. Clinical studies are generally required for implantable and Class III devices. Existing clinical data may be acceptable. Clinical trials in Europe must be </w:t>
      </w:r>
      <w:r w:rsidR="004F3D9E" w:rsidRPr="00A9161F">
        <w:rPr>
          <w:rFonts w:ascii="Arial Narrow" w:hAnsi="Arial Narrow"/>
          <w:color w:val="404040"/>
          <w:lang w:val="en-US"/>
        </w:rPr>
        <w:t>au</w:t>
      </w:r>
      <w:r w:rsidR="004F3D9E">
        <w:rPr>
          <w:rFonts w:ascii="Arial Narrow" w:hAnsi="Arial Narrow"/>
          <w:color w:val="404040"/>
          <w:lang w:val="en-US"/>
        </w:rPr>
        <w:t xml:space="preserve">thorized </w:t>
      </w:r>
      <w:r w:rsidRPr="00A9161F">
        <w:rPr>
          <w:rFonts w:ascii="Arial Narrow" w:hAnsi="Arial Narrow"/>
          <w:color w:val="404040"/>
          <w:lang w:val="en-US"/>
        </w:rPr>
        <w:t xml:space="preserve">by </w:t>
      </w:r>
      <w:r w:rsidR="004F3D9E" w:rsidRPr="00A9161F">
        <w:rPr>
          <w:rFonts w:ascii="Arial Narrow" w:hAnsi="Arial Narrow"/>
          <w:color w:val="404040"/>
          <w:lang w:val="en-US"/>
        </w:rPr>
        <w:t>th</w:t>
      </w:r>
      <w:r w:rsidR="004F3D9E">
        <w:rPr>
          <w:rFonts w:ascii="Arial Narrow" w:hAnsi="Arial Narrow"/>
          <w:color w:val="404040"/>
          <w:lang w:val="en-US"/>
        </w:rPr>
        <w:t xml:space="preserve">e National </w:t>
      </w:r>
      <w:r w:rsidRPr="00A9161F">
        <w:rPr>
          <w:rFonts w:ascii="Arial Narrow" w:hAnsi="Arial Narrow"/>
          <w:color w:val="404040"/>
          <w:lang w:val="en-US"/>
        </w:rPr>
        <w:t>Competent Authorit</w:t>
      </w:r>
      <w:r w:rsidR="004F3D9E" w:rsidRPr="00A9161F">
        <w:rPr>
          <w:rFonts w:ascii="Arial Narrow" w:hAnsi="Arial Narrow"/>
          <w:color w:val="404040"/>
          <w:lang w:val="en-US"/>
        </w:rPr>
        <w:t>ie</w:t>
      </w:r>
      <w:r w:rsidR="004F3D9E">
        <w:rPr>
          <w:rFonts w:ascii="Arial Narrow" w:hAnsi="Arial Narrow"/>
          <w:color w:val="404040"/>
          <w:lang w:val="en-US"/>
        </w:rPr>
        <w:t>s</w:t>
      </w:r>
      <w:r w:rsidR="004F3D9E" w:rsidRPr="00A9161F">
        <w:rPr>
          <w:rFonts w:ascii="Arial Narrow" w:hAnsi="Arial Narrow"/>
          <w:color w:val="404040"/>
          <w:lang w:val="en-US"/>
        </w:rPr>
        <w:t xml:space="preserve"> </w:t>
      </w:r>
      <w:r w:rsidR="004F3D9E">
        <w:rPr>
          <w:rFonts w:ascii="Arial Narrow" w:hAnsi="Arial Narrow"/>
          <w:color w:val="404040"/>
          <w:lang w:val="en-US"/>
        </w:rPr>
        <w:t>of all European countries in which the trials will be conducted as well as by the Ethical Committees responsible for the trial sites.</w:t>
      </w:r>
    </w:p>
    <w:p w14:paraId="307B811D" w14:textId="08BAFEA9" w:rsidR="00E57D31" w:rsidRPr="00A9161F" w:rsidRDefault="00E57D31" w:rsidP="00E57D31">
      <w:pPr>
        <w:pStyle w:val="NormalWeb"/>
        <w:shd w:val="clear" w:color="auto" w:fill="FFFFFF"/>
        <w:spacing w:before="0" w:beforeAutospacing="0"/>
        <w:jc w:val="both"/>
        <w:rPr>
          <w:rFonts w:ascii="Arial Narrow" w:hAnsi="Arial Narrow"/>
          <w:color w:val="404040"/>
          <w:lang w:val="en-US"/>
        </w:rPr>
      </w:pPr>
      <w:r w:rsidRPr="00A9161F">
        <w:rPr>
          <w:rStyle w:val="Strong"/>
          <w:rFonts w:ascii="Arial Narrow" w:hAnsi="Arial Narrow"/>
          <w:color w:val="404040"/>
          <w:lang w:val="en-US"/>
        </w:rPr>
        <w:t>Step5</w:t>
      </w:r>
      <w:r w:rsidRPr="00A9161F">
        <w:rPr>
          <w:rFonts w:ascii="Arial Narrow" w:hAnsi="Arial Narrow"/>
          <w:color w:val="404040"/>
          <w:lang w:val="en-US"/>
        </w:rPr>
        <w:br/>
        <w:t xml:space="preserve">If </w:t>
      </w:r>
      <w:r w:rsidR="004F3D9E" w:rsidRPr="00A9161F">
        <w:rPr>
          <w:rFonts w:ascii="Arial Narrow" w:hAnsi="Arial Narrow"/>
          <w:color w:val="404040"/>
          <w:lang w:val="en-US"/>
        </w:rPr>
        <w:t>as</w:t>
      </w:r>
      <w:r w:rsidR="004F3D9E">
        <w:rPr>
          <w:rFonts w:ascii="Arial Narrow" w:hAnsi="Arial Narrow"/>
          <w:color w:val="404040"/>
          <w:lang w:val="en-US"/>
        </w:rPr>
        <w:t xml:space="preserve"> a manufacturer </w:t>
      </w:r>
      <w:r w:rsidRPr="00A9161F">
        <w:rPr>
          <w:rFonts w:ascii="Arial Narrow" w:hAnsi="Arial Narrow"/>
          <w:color w:val="404040"/>
          <w:lang w:val="en-US"/>
        </w:rPr>
        <w:t xml:space="preserve">you do not have </w:t>
      </w:r>
      <w:r w:rsidR="004F3D9E" w:rsidRPr="00A9161F">
        <w:rPr>
          <w:rFonts w:ascii="Arial Narrow" w:hAnsi="Arial Narrow"/>
          <w:color w:val="404040"/>
          <w:lang w:val="en-US"/>
        </w:rPr>
        <w:t>your regi</w:t>
      </w:r>
      <w:r w:rsidR="004F3D9E">
        <w:rPr>
          <w:rFonts w:ascii="Arial Narrow" w:hAnsi="Arial Narrow"/>
          <w:color w:val="404040"/>
          <w:lang w:val="en-US"/>
        </w:rPr>
        <w:t>stered place of business</w:t>
      </w:r>
      <w:r w:rsidRPr="00A9161F">
        <w:rPr>
          <w:rFonts w:ascii="Arial Narrow" w:hAnsi="Arial Narrow"/>
          <w:color w:val="404040"/>
          <w:lang w:val="en-US"/>
        </w:rPr>
        <w:t xml:space="preserve"> in Europe, appoint an Authorized Representative (EC REP) located in the EU who is qualified to handle regulatory issues. Place your EC REP name and address on device label. Obtain a Single Registration Number from the regulators.</w:t>
      </w:r>
    </w:p>
    <w:p w14:paraId="0D14FD2C" w14:textId="08C85005" w:rsidR="00E57D31" w:rsidRPr="00A9161F" w:rsidRDefault="00E57D31" w:rsidP="00E57D31">
      <w:pPr>
        <w:pStyle w:val="NormalWeb"/>
        <w:shd w:val="clear" w:color="auto" w:fill="FFFFFF"/>
        <w:spacing w:before="0" w:beforeAutospacing="0"/>
        <w:jc w:val="both"/>
        <w:rPr>
          <w:rFonts w:ascii="Arial Narrow" w:hAnsi="Arial Narrow"/>
          <w:color w:val="404040"/>
          <w:lang w:val="en-US"/>
        </w:rPr>
      </w:pPr>
      <w:r w:rsidRPr="00A9161F">
        <w:rPr>
          <w:rStyle w:val="Strong"/>
          <w:rFonts w:ascii="Arial Narrow" w:hAnsi="Arial Narrow"/>
          <w:color w:val="404040"/>
          <w:lang w:val="en-US"/>
        </w:rPr>
        <w:t>Step6</w:t>
      </w:r>
      <w:r w:rsidRPr="00A9161F">
        <w:rPr>
          <w:rFonts w:ascii="Arial Narrow" w:hAnsi="Arial Narrow"/>
          <w:color w:val="404040"/>
          <w:lang w:val="en-US"/>
        </w:rPr>
        <w:br/>
        <w:t>For all devices except Class I (self-certified), your </w:t>
      </w:r>
      <w:hyperlink w:tgtFrame="_blank" w:history="1">
        <w:r w:rsidRPr="00A9161F">
          <w:rPr>
            <w:rStyle w:val="Hyperlink"/>
            <w:rFonts w:ascii="Arial Narrow" w:hAnsi="Arial Narrow"/>
            <w:b/>
            <w:bCs/>
            <w:color w:val="00518A"/>
            <w:lang w:val="en-US"/>
          </w:rPr>
          <w:t>QMS</w:t>
        </w:r>
      </w:hyperlink>
      <w:r w:rsidRPr="00A9161F">
        <w:rPr>
          <w:rFonts w:ascii="Arial Narrow" w:hAnsi="Arial Narrow"/>
          <w:color w:val="404040"/>
          <w:lang w:val="en-US"/>
        </w:rPr>
        <w:t xml:space="preserve"> and Technical File or Design Dossier must be audited by a Notified Body, </w:t>
      </w:r>
      <w:r w:rsidR="004F3D9E" w:rsidRPr="00A9161F">
        <w:rPr>
          <w:rFonts w:ascii="Arial Narrow" w:hAnsi="Arial Narrow"/>
          <w:color w:val="404040"/>
          <w:lang w:val="en-US"/>
        </w:rPr>
        <w:t>which i</w:t>
      </w:r>
      <w:r w:rsidR="004F3D9E">
        <w:rPr>
          <w:rFonts w:ascii="Arial Narrow" w:hAnsi="Arial Narrow"/>
          <w:color w:val="404040"/>
          <w:lang w:val="en-US"/>
        </w:rPr>
        <w:t xml:space="preserve">s </w:t>
      </w:r>
      <w:r w:rsidRPr="00A9161F">
        <w:rPr>
          <w:rFonts w:ascii="Arial Narrow" w:hAnsi="Arial Narrow"/>
          <w:color w:val="404040"/>
          <w:lang w:val="en-US"/>
        </w:rPr>
        <w:t>a third party accredited by European authorities to audit medical device companies</w:t>
      </w:r>
      <w:r w:rsidR="004F3D9E" w:rsidRPr="00A9161F">
        <w:rPr>
          <w:rFonts w:ascii="Arial Narrow" w:hAnsi="Arial Narrow"/>
          <w:color w:val="404040"/>
          <w:lang w:val="en-US"/>
        </w:rPr>
        <w:t xml:space="preserve">’ </w:t>
      </w:r>
      <w:r w:rsidR="004F3D9E">
        <w:rPr>
          <w:rFonts w:ascii="Arial Narrow" w:hAnsi="Arial Narrow"/>
          <w:color w:val="404040"/>
          <w:lang w:val="en-US"/>
        </w:rPr>
        <w:t>QMS</w:t>
      </w:r>
      <w:r w:rsidRPr="00A9161F">
        <w:rPr>
          <w:rFonts w:ascii="Arial Narrow" w:hAnsi="Arial Narrow"/>
          <w:color w:val="404040"/>
          <w:lang w:val="en-US"/>
        </w:rPr>
        <w:t xml:space="preserve"> and </w:t>
      </w:r>
      <w:r w:rsidR="004F3D9E" w:rsidRPr="00A9161F">
        <w:rPr>
          <w:rFonts w:ascii="Arial Narrow" w:hAnsi="Arial Narrow"/>
          <w:color w:val="404040"/>
          <w:lang w:val="en-US"/>
        </w:rPr>
        <w:t>device</w:t>
      </w:r>
      <w:r w:rsidR="004F3D9E">
        <w:rPr>
          <w:rFonts w:ascii="Arial Narrow" w:hAnsi="Arial Narrow"/>
          <w:color w:val="404040"/>
          <w:lang w:val="en-US"/>
        </w:rPr>
        <w:t>s</w:t>
      </w:r>
      <w:r w:rsidRPr="00A9161F">
        <w:rPr>
          <w:rFonts w:ascii="Arial Narrow" w:hAnsi="Arial Narrow"/>
          <w:color w:val="404040"/>
          <w:lang w:val="en-US"/>
        </w:rPr>
        <w:t>.</w:t>
      </w:r>
    </w:p>
    <w:p w14:paraId="794126F8" w14:textId="13971990" w:rsidR="00E57D31" w:rsidRPr="00E57D31" w:rsidRDefault="00E57D31" w:rsidP="00E57D31">
      <w:pPr>
        <w:pStyle w:val="NormalWeb"/>
        <w:shd w:val="clear" w:color="auto" w:fill="FFFFFF"/>
        <w:spacing w:before="0" w:beforeAutospacing="0"/>
        <w:jc w:val="both"/>
        <w:rPr>
          <w:rFonts w:ascii="Arial Narrow" w:hAnsi="Arial Narrow"/>
          <w:color w:val="404040"/>
        </w:rPr>
      </w:pPr>
      <w:r w:rsidRPr="00A9161F">
        <w:rPr>
          <w:rStyle w:val="Strong"/>
          <w:rFonts w:ascii="Arial Narrow" w:hAnsi="Arial Narrow"/>
          <w:color w:val="404040"/>
          <w:lang w:val="en-US"/>
        </w:rPr>
        <w:t>Step7</w:t>
      </w:r>
      <w:r w:rsidRPr="00A9161F">
        <w:rPr>
          <w:rFonts w:ascii="Arial Narrow" w:hAnsi="Arial Narrow"/>
          <w:color w:val="404040"/>
          <w:lang w:val="en-US"/>
        </w:rPr>
        <w:br/>
        <w:t>For all devices except Class I (self-certified), you will be issued a European CE Certificate for your device</w:t>
      </w:r>
      <w:r w:rsidR="004F3D9E" w:rsidRPr="00A9161F">
        <w:rPr>
          <w:rFonts w:ascii="Arial Narrow" w:hAnsi="Arial Narrow"/>
          <w:color w:val="404040"/>
          <w:lang w:val="en-US"/>
        </w:rPr>
        <w:t>s</w:t>
      </w:r>
      <w:r w:rsidRPr="00A9161F">
        <w:rPr>
          <w:rFonts w:ascii="Arial Narrow" w:hAnsi="Arial Narrow"/>
          <w:color w:val="404040"/>
          <w:lang w:val="en-US"/>
        </w:rPr>
        <w:t xml:space="preserve"> and an ISO 13485 certificate for </w:t>
      </w:r>
      <w:r w:rsidR="004F3D9E" w:rsidRPr="00A9161F">
        <w:rPr>
          <w:rFonts w:ascii="Arial Narrow" w:hAnsi="Arial Narrow"/>
          <w:color w:val="404040"/>
          <w:lang w:val="en-US"/>
        </w:rPr>
        <w:t>QMS</w:t>
      </w:r>
      <w:r w:rsidRPr="00A9161F">
        <w:rPr>
          <w:rFonts w:ascii="Arial Narrow" w:hAnsi="Arial Narrow"/>
          <w:color w:val="404040"/>
          <w:lang w:val="en-US"/>
        </w:rPr>
        <w:t xml:space="preserve"> following successful completion of your Notified Body </w:t>
      </w:r>
      <w:r w:rsidR="004F3D9E" w:rsidRPr="00A9161F">
        <w:rPr>
          <w:rFonts w:ascii="Arial Narrow" w:hAnsi="Arial Narrow"/>
          <w:color w:val="404040"/>
          <w:lang w:val="en-US"/>
        </w:rPr>
        <w:t xml:space="preserve">QMS </w:t>
      </w:r>
      <w:r w:rsidRPr="00A9161F">
        <w:rPr>
          <w:rFonts w:ascii="Arial Narrow" w:hAnsi="Arial Narrow"/>
          <w:color w:val="404040"/>
          <w:lang w:val="en-US"/>
        </w:rPr>
        <w:t>audit</w:t>
      </w:r>
      <w:r w:rsidR="004F3D9E" w:rsidRPr="00A9161F">
        <w:rPr>
          <w:rFonts w:ascii="Arial Narrow" w:hAnsi="Arial Narrow"/>
          <w:color w:val="404040"/>
          <w:lang w:val="en-US"/>
        </w:rPr>
        <w:t xml:space="preserve"> and </w:t>
      </w:r>
      <w:r w:rsidR="005433D7">
        <w:rPr>
          <w:rFonts w:ascii="Arial Narrow" w:hAnsi="Arial Narrow"/>
          <w:color w:val="404040"/>
          <w:lang w:val="en-US"/>
        </w:rPr>
        <w:t>T</w:t>
      </w:r>
      <w:r w:rsidR="004F3D9E">
        <w:rPr>
          <w:rFonts w:ascii="Arial Narrow" w:hAnsi="Arial Narrow"/>
          <w:color w:val="404040"/>
          <w:lang w:val="en-US"/>
        </w:rPr>
        <w:t>echnical Documentation revie</w:t>
      </w:r>
      <w:r w:rsidR="00F34F06">
        <w:rPr>
          <w:rFonts w:ascii="Arial Narrow" w:hAnsi="Arial Narrow"/>
          <w:color w:val="404040"/>
          <w:lang w:val="en-US"/>
        </w:rPr>
        <w:t>w</w:t>
      </w:r>
      <w:r w:rsidRPr="00A9161F">
        <w:rPr>
          <w:rFonts w:ascii="Arial Narrow" w:hAnsi="Arial Narrow"/>
          <w:color w:val="404040"/>
          <w:lang w:val="en-US"/>
        </w:rPr>
        <w:t xml:space="preserve">. ISO 13485 </w:t>
      </w:r>
      <w:r w:rsidR="004F3D9E" w:rsidRPr="00A9161F">
        <w:rPr>
          <w:rFonts w:ascii="Arial Narrow" w:hAnsi="Arial Narrow"/>
          <w:color w:val="404040"/>
          <w:lang w:val="en-US"/>
        </w:rPr>
        <w:t xml:space="preserve">certificates are valid for a period of three </w:t>
      </w:r>
      <w:r w:rsidR="004F3D9E">
        <w:rPr>
          <w:rFonts w:ascii="Arial Narrow" w:hAnsi="Arial Narrow"/>
          <w:color w:val="404040"/>
          <w:lang w:val="en-US"/>
        </w:rPr>
        <w:t>years</w:t>
      </w:r>
      <w:r w:rsidRPr="00A9161F">
        <w:rPr>
          <w:rFonts w:ascii="Arial Narrow" w:hAnsi="Arial Narrow"/>
          <w:color w:val="404040"/>
          <w:lang w:val="en-US"/>
        </w:rPr>
        <w:t xml:space="preserve"> CE certificates are valid for a </w:t>
      </w:r>
      <w:r w:rsidR="00F34F06" w:rsidRPr="00A9161F">
        <w:rPr>
          <w:rFonts w:ascii="Arial Narrow" w:hAnsi="Arial Narrow"/>
          <w:color w:val="404040"/>
          <w:lang w:val="en-US"/>
        </w:rPr>
        <w:t xml:space="preserve">period </w:t>
      </w:r>
      <w:proofErr w:type="gramStart"/>
      <w:r w:rsidR="00F34F06" w:rsidRPr="00A9161F">
        <w:rPr>
          <w:rFonts w:ascii="Arial Narrow" w:hAnsi="Arial Narrow"/>
          <w:color w:val="404040"/>
          <w:lang w:val="en-US"/>
        </w:rPr>
        <w:t>of</w:t>
      </w:r>
      <w:r w:rsidR="00F34F06">
        <w:rPr>
          <w:rFonts w:ascii="Arial Narrow" w:hAnsi="Arial Narrow"/>
          <w:color w:val="404040"/>
          <w:lang w:val="en-US"/>
        </w:rPr>
        <w:t xml:space="preserve"> </w:t>
      </w:r>
      <w:r w:rsidRPr="00A9161F">
        <w:rPr>
          <w:rFonts w:ascii="Arial Narrow" w:hAnsi="Arial Narrow"/>
          <w:color w:val="404040"/>
          <w:lang w:val="en-US"/>
        </w:rPr>
        <w:t xml:space="preserve"> 5</w:t>
      </w:r>
      <w:proofErr w:type="gramEnd"/>
      <w:r w:rsidRPr="00A9161F">
        <w:rPr>
          <w:rFonts w:ascii="Arial Narrow" w:hAnsi="Arial Narrow"/>
          <w:color w:val="404040"/>
          <w:lang w:val="en-US"/>
        </w:rPr>
        <w:t xml:space="preserve"> years</w:t>
      </w:r>
      <w:r w:rsidR="00F34F06" w:rsidRPr="00A9161F">
        <w:rPr>
          <w:rFonts w:ascii="Arial Narrow" w:hAnsi="Arial Narrow"/>
          <w:color w:val="404040"/>
          <w:lang w:val="en-US"/>
        </w:rPr>
        <w:t>.</w:t>
      </w:r>
      <w:r w:rsidR="00F34F06">
        <w:rPr>
          <w:rFonts w:ascii="Arial Narrow" w:hAnsi="Arial Narrow"/>
          <w:color w:val="404040"/>
          <w:lang w:val="en-US"/>
        </w:rPr>
        <w:t xml:space="preserve"> Both are subject t</w:t>
      </w:r>
      <w:r w:rsidR="005433D7">
        <w:rPr>
          <w:rFonts w:ascii="Arial Narrow" w:hAnsi="Arial Narrow"/>
          <w:color w:val="404040"/>
          <w:lang w:val="en-US"/>
        </w:rPr>
        <w:t>o</w:t>
      </w:r>
      <w:r w:rsidR="00F34F06">
        <w:rPr>
          <w:rFonts w:ascii="Arial Narrow" w:hAnsi="Arial Narrow"/>
          <w:color w:val="404040"/>
          <w:lang w:val="en-US"/>
        </w:rPr>
        <w:t xml:space="preserve"> periodic (annual)</w:t>
      </w:r>
      <w:r w:rsidRPr="00E57D31">
        <w:rPr>
          <w:rFonts w:ascii="Arial Narrow" w:hAnsi="Arial Narrow"/>
          <w:color w:val="404040"/>
        </w:rPr>
        <w:t xml:space="preserve"> surveillance audit</w:t>
      </w:r>
      <w:r w:rsidR="00F34F06">
        <w:rPr>
          <w:rFonts w:ascii="Arial Narrow" w:hAnsi="Arial Narrow"/>
          <w:color w:val="404040"/>
        </w:rPr>
        <w:t>s</w:t>
      </w:r>
      <w:r w:rsidRPr="00E57D31">
        <w:rPr>
          <w:rFonts w:ascii="Arial Narrow" w:hAnsi="Arial Narrow"/>
          <w:color w:val="404040"/>
        </w:rPr>
        <w:t>.</w:t>
      </w:r>
    </w:p>
    <w:p w14:paraId="79D692D4" w14:textId="26BC63E9" w:rsidR="00E57D31" w:rsidRPr="00A9161F" w:rsidRDefault="00E57D31" w:rsidP="00E57D31">
      <w:pPr>
        <w:pStyle w:val="NormalWeb"/>
        <w:shd w:val="clear" w:color="auto" w:fill="FFFFFF"/>
        <w:spacing w:before="0" w:beforeAutospacing="0"/>
        <w:jc w:val="both"/>
        <w:rPr>
          <w:rFonts w:ascii="Arial Narrow" w:hAnsi="Arial Narrow"/>
          <w:color w:val="404040"/>
          <w:lang w:val="en-US"/>
        </w:rPr>
      </w:pPr>
      <w:r w:rsidRPr="00A9161F">
        <w:rPr>
          <w:rStyle w:val="Strong"/>
          <w:rFonts w:ascii="Arial Narrow" w:hAnsi="Arial Narrow"/>
          <w:color w:val="404040"/>
          <w:lang w:val="en-US"/>
        </w:rPr>
        <w:t>Step8</w:t>
      </w:r>
      <w:r w:rsidRPr="00A9161F">
        <w:rPr>
          <w:rFonts w:ascii="Arial Narrow" w:hAnsi="Arial Narrow"/>
          <w:color w:val="404040"/>
          <w:lang w:val="en-US"/>
        </w:rPr>
        <w:br/>
        <w:t>Prepare a </w:t>
      </w:r>
      <w:hyperlink r:id="rId5" w:tgtFrame="_blank" w:history="1">
        <w:r w:rsidRPr="00A9161F">
          <w:rPr>
            <w:rStyle w:val="Hyperlink"/>
            <w:rFonts w:ascii="Arial Narrow" w:hAnsi="Arial Narrow"/>
            <w:color w:val="00518A"/>
            <w:lang w:val="en-US"/>
          </w:rPr>
          <w:t>Declaration of Conformity in accordance with Annex IV</w:t>
        </w:r>
      </w:hyperlink>
      <w:r w:rsidRPr="00A9161F">
        <w:rPr>
          <w:rFonts w:ascii="Arial Narrow" w:hAnsi="Arial Narrow"/>
          <w:color w:val="404040"/>
          <w:lang w:val="en-US"/>
        </w:rPr>
        <w:t>, a legally binding document prepared by the manufacturer stating that the device is in compliance with the applicable European requirements. You may now affix the CE Marking</w:t>
      </w:r>
      <w:r w:rsidR="005433D7">
        <w:rPr>
          <w:rFonts w:ascii="Arial Narrow" w:hAnsi="Arial Narrow"/>
          <w:color w:val="404040"/>
          <w:lang w:val="en-US"/>
        </w:rPr>
        <w:t xml:space="preserve"> the devices covered by your CE-certificate.</w:t>
      </w:r>
    </w:p>
    <w:p w14:paraId="37CBDB35" w14:textId="4ED009C5" w:rsidR="00E57D31" w:rsidRPr="00A9161F" w:rsidRDefault="00E57D31" w:rsidP="00E57D31">
      <w:pPr>
        <w:pStyle w:val="NormalWeb"/>
        <w:shd w:val="clear" w:color="auto" w:fill="FFFFFF"/>
        <w:spacing w:before="0" w:beforeAutospacing="0"/>
        <w:jc w:val="both"/>
        <w:rPr>
          <w:rFonts w:ascii="Arial Narrow" w:hAnsi="Arial Narrow"/>
          <w:color w:val="404040"/>
          <w:lang w:val="en-US"/>
        </w:rPr>
      </w:pPr>
      <w:r w:rsidRPr="00A9161F">
        <w:rPr>
          <w:rStyle w:val="Strong"/>
          <w:rFonts w:ascii="Arial Narrow" w:hAnsi="Arial Narrow"/>
          <w:color w:val="404040"/>
          <w:lang w:val="en-US"/>
        </w:rPr>
        <w:lastRenderedPageBreak/>
        <w:t>Step9</w:t>
      </w:r>
      <w:r w:rsidRPr="00A9161F">
        <w:rPr>
          <w:rFonts w:ascii="Arial Narrow" w:hAnsi="Arial Narrow"/>
          <w:color w:val="404040"/>
          <w:lang w:val="en-US"/>
        </w:rPr>
        <w:br/>
        <w:t>Register the device and its Unique Device Identifier (UDI) in the EUDAMED database. UDI must be on label and associated with the regulatory documents.</w:t>
      </w:r>
    </w:p>
    <w:p w14:paraId="22A55467" w14:textId="1E13B57E" w:rsidR="00E57D31" w:rsidRPr="00A9161F" w:rsidRDefault="00E57D31" w:rsidP="00E57D31">
      <w:pPr>
        <w:pStyle w:val="NormalWeb"/>
        <w:shd w:val="clear" w:color="auto" w:fill="FFFFFF"/>
        <w:spacing w:before="0" w:beforeAutospacing="0"/>
        <w:jc w:val="both"/>
        <w:rPr>
          <w:rFonts w:ascii="Arial Narrow" w:hAnsi="Arial Narrow"/>
          <w:color w:val="404040"/>
          <w:lang w:val="en-US"/>
        </w:rPr>
      </w:pPr>
      <w:r w:rsidRPr="00A9161F">
        <w:rPr>
          <w:rStyle w:val="Strong"/>
          <w:rFonts w:ascii="Arial Narrow" w:hAnsi="Arial Narrow"/>
          <w:color w:val="404040"/>
          <w:lang w:val="en-US"/>
        </w:rPr>
        <w:t>Step10</w:t>
      </w:r>
      <w:r w:rsidRPr="00A9161F">
        <w:rPr>
          <w:rFonts w:ascii="Arial Narrow" w:hAnsi="Arial Narrow"/>
          <w:color w:val="404040"/>
          <w:lang w:val="en-US"/>
        </w:rPr>
        <w:br/>
        <w:t>For Class I (self-certified), annual NB audits are not required. However, CER, Technical File, and PMS activities must be kept updated.</w:t>
      </w:r>
    </w:p>
    <w:p w14:paraId="3BA3A638" w14:textId="245196C5" w:rsidR="00E57D31" w:rsidRPr="00A9161F" w:rsidRDefault="00E57D31" w:rsidP="00E57D31">
      <w:pPr>
        <w:pStyle w:val="NormalWeb"/>
        <w:shd w:val="clear" w:color="auto" w:fill="FFFFFF"/>
        <w:spacing w:before="0" w:beforeAutospacing="0"/>
        <w:jc w:val="both"/>
        <w:rPr>
          <w:rFonts w:ascii="Arial Narrow" w:hAnsi="Arial Narrow"/>
          <w:color w:val="404040"/>
          <w:lang w:val="en-US"/>
        </w:rPr>
      </w:pPr>
      <w:r w:rsidRPr="00A9161F">
        <w:rPr>
          <w:rFonts w:ascii="Arial Narrow" w:hAnsi="Arial Narrow"/>
          <w:color w:val="404040"/>
          <w:lang w:val="en-US"/>
        </w:rPr>
        <w:t>For all other classes, you will be audited each year by a Notified Body to ensure ongoing compliance with the MDR. Failure to pass the audit will invalidate your CE certificate. You must perform Clinical Evaluation, PMS, and PMCF activities to maintain certification.</w:t>
      </w:r>
    </w:p>
    <w:p w14:paraId="682D26F3" w14:textId="6911D516" w:rsidR="00E57D31" w:rsidRPr="00A9161F" w:rsidRDefault="00E57D31" w:rsidP="00A9161F">
      <w:pPr>
        <w:pStyle w:val="NormalWeb"/>
        <w:shd w:val="clear" w:color="auto" w:fill="FFFFFF"/>
        <w:spacing w:before="0" w:beforeAutospacing="0"/>
        <w:jc w:val="both"/>
        <w:rPr>
          <w:rFonts w:ascii="Arial Narrow" w:hAnsi="Arial Narrow"/>
          <w:lang w:val="en-US"/>
        </w:rPr>
      </w:pPr>
      <w:r w:rsidRPr="00A9161F">
        <w:rPr>
          <w:rFonts w:ascii="Arial Narrow" w:hAnsi="Arial Narrow"/>
          <w:color w:val="404040"/>
          <w:lang w:val="en-US"/>
        </w:rPr>
        <w:t>This is a simplified overview of the process. Your Notified Body may choose to audit your submission and request more documents, which will add time to your approval.</w:t>
      </w:r>
    </w:p>
    <w:sectPr w:rsidR="00E57D31" w:rsidRPr="00A916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D31"/>
    <w:rsid w:val="002876EC"/>
    <w:rsid w:val="003F5EFD"/>
    <w:rsid w:val="004F3D9E"/>
    <w:rsid w:val="005433D7"/>
    <w:rsid w:val="00A72A98"/>
    <w:rsid w:val="00A9161F"/>
    <w:rsid w:val="00B04397"/>
    <w:rsid w:val="00C20E4C"/>
    <w:rsid w:val="00DB5AE1"/>
    <w:rsid w:val="00E57D31"/>
    <w:rsid w:val="00E879B4"/>
    <w:rsid w:val="00F248CD"/>
    <w:rsid w:val="00F34F0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B19D1"/>
  <w15:chartTrackingRefBased/>
  <w15:docId w15:val="{26CBE7B2-F95F-4780-AC27-2E323D01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7D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7D31"/>
    <w:rPr>
      <w:b/>
      <w:bCs/>
    </w:rPr>
  </w:style>
  <w:style w:type="character" w:styleId="Hyperlink">
    <w:name w:val="Hyperlink"/>
    <w:basedOn w:val="DefaultParagraphFont"/>
    <w:uiPriority w:val="99"/>
    <w:semiHidden/>
    <w:unhideWhenUsed/>
    <w:rsid w:val="00E57D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374497">
      <w:bodyDiv w:val="1"/>
      <w:marLeft w:val="0"/>
      <w:marRight w:val="0"/>
      <w:marTop w:val="0"/>
      <w:marBottom w:val="0"/>
      <w:divBdr>
        <w:top w:val="none" w:sz="0" w:space="0" w:color="auto"/>
        <w:left w:val="none" w:sz="0" w:space="0" w:color="auto"/>
        <w:bottom w:val="none" w:sz="0" w:space="0" w:color="auto"/>
        <w:right w:val="none" w:sz="0" w:space="0" w:color="auto"/>
      </w:divBdr>
    </w:div>
    <w:div w:id="649095215">
      <w:bodyDiv w:val="1"/>
      <w:marLeft w:val="0"/>
      <w:marRight w:val="0"/>
      <w:marTop w:val="0"/>
      <w:marBottom w:val="0"/>
      <w:divBdr>
        <w:top w:val="none" w:sz="0" w:space="0" w:color="auto"/>
        <w:left w:val="none" w:sz="0" w:space="0" w:color="auto"/>
        <w:bottom w:val="none" w:sz="0" w:space="0" w:color="auto"/>
        <w:right w:val="none" w:sz="0" w:space="0" w:color="auto"/>
      </w:divBdr>
    </w:div>
    <w:div w:id="1119104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emergobyul.com/resources/articles/white-paper-europe-ce-marking" TargetMode="External"/><Relationship Id="rId4" Type="http://schemas.openxmlformats.org/officeDocument/2006/relationships/hyperlink" Target="https://www.emergobyul.com/services/europe/technical-file-prepa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600</Words>
  <Characters>3420</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Maitra</dc:creator>
  <cp:keywords/>
  <dc:description/>
  <cp:lastModifiedBy>Gautam Maitra</cp:lastModifiedBy>
  <cp:revision>3</cp:revision>
  <dcterms:created xsi:type="dcterms:W3CDTF">2021-10-10T11:11:00Z</dcterms:created>
  <dcterms:modified xsi:type="dcterms:W3CDTF">2021-10-10T11:13:00Z</dcterms:modified>
</cp:coreProperties>
</file>