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Pediatric</w:t>
      </w:r>
      <w:r>
        <w:t xml:space="preserve"> </w:t>
      </w:r>
      <w:r>
        <w:t xml:space="preserve">Health</w:t>
      </w:r>
    </w:p>
    <w:p>
      <w:pPr>
        <w:pStyle w:val="FirstParagraph"/>
      </w:pPr>
      <w:r>
        <w:t xml:space="preserve">At SwissPedHealth, pediatric health is at the core of our mission. We focus on providing the highest standard of care during a child’s crucial developmental stages, working to ensure a safe and secure environment for every child under our care.</w:t>
      </w:r>
    </w:p>
    <w:bookmarkStart w:id="20" w:name="the-importance-of-pediatric-health"/>
    <w:p>
      <w:pPr>
        <w:pStyle w:val="Heading2"/>
      </w:pPr>
      <w:r>
        <w:t xml:space="preserve">The Importance of Pediatric Health</w:t>
      </w:r>
    </w:p>
    <w:p>
      <w:pPr>
        <w:pStyle w:val="FirstParagraph"/>
      </w:pPr>
      <w:r>
        <w:t xml:space="preserve">The importance of pediatric health cannot be overstated. The early years of a child’s life are fundamental in laying the groundwork for healthy growth and development. Early detection and treatment of health issues can significantly improve a child’s quality of life, preventing complications that may arise in the future.</w:t>
      </w:r>
    </w:p>
    <w:bookmarkEnd w:id="20"/>
    <w:bookmarkStart w:id="21" w:name="pediatric-health-at-swisspedhealth"/>
    <w:p>
      <w:pPr>
        <w:pStyle w:val="Heading2"/>
      </w:pPr>
      <w:r>
        <w:t xml:space="preserve">Pediatric Health at SwissPedHealth</w:t>
      </w:r>
    </w:p>
    <w:p>
      <w:pPr>
        <w:pStyle w:val="FirstParagraph"/>
      </w:pPr>
      <w:r>
        <w:t xml:space="preserve">At SwissPedHealth, our goal is to enhance pediatric health through advanced research, diagnostics, and treatments. We are dedicated to creating an environment that promotes the healthy growth and development of children.</w:t>
      </w:r>
    </w:p>
    <w:p>
      <w:pPr>
        <w:pStyle w:val="BodyText"/>
      </w:pPr>
      <w:r>
        <w:t xml:space="preserve">Our work spans several key areas of pediatric health, including genomics, clinical data analysis, and personalized medicine. We emphasize the involvement of patients and their families, recognizing that their insights and experiences are invaluable in our pursuit of advancing pediatric healthcare.</w:t>
      </w:r>
    </w:p>
    <w:bookmarkEnd w:id="21"/>
    <w:bookmarkStart w:id="22" w:name="a-safe-and-secure-environment"/>
    <w:p>
      <w:pPr>
        <w:pStyle w:val="Heading2"/>
      </w:pPr>
      <w:r>
        <w:t xml:space="preserve">A Safe and Secure Environment</w:t>
      </w:r>
    </w:p>
    <w:p>
      <w:pPr>
        <w:pStyle w:val="FirstParagraph"/>
      </w:pPr>
      <w:r>
        <w:t xml:space="preserve">We understand that a safe and secure environment is essential for a child’s well-being. As such, we prioritize creating an atmosphere that not only focuses on treating illness but also on preventive care and continuous health monitoring. This approach allows us to swiftly identify potential health concerns and address them effectively.</w:t>
      </w:r>
    </w:p>
    <w:bookmarkEnd w:id="22"/>
    <w:bookmarkStart w:id="23" w:name="conclusion"/>
    <w:p>
      <w:pPr>
        <w:pStyle w:val="Heading2"/>
      </w:pPr>
      <w:r>
        <w:t xml:space="preserve">Conclusion</w:t>
      </w:r>
    </w:p>
    <w:p>
      <w:pPr>
        <w:pStyle w:val="FirstParagraph"/>
      </w:pPr>
      <w:r>
        <w:t xml:space="preserve">At SwissPedHealth, our approach to pediatric health encompasses more than just treating illnesses; it involves providing comprehensive care during a child’s critical developmental stages. By focusing on pediatric health, we ensure that children have the opportunity to grow and thrive in a safe and secure environment.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Pediatric Health</dc:title>
  <dc:creator/>
  <cp:keywords/>
  <dcterms:created xsi:type="dcterms:W3CDTF">2023-11-14T15:14:25Z</dcterms:created>
  <dcterms:modified xsi:type="dcterms:W3CDTF">2023-11-14T15:14:25Z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