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70358" w14:textId="39E6C239" w:rsidR="0016221D" w:rsidRPr="00DE17F2" w:rsidRDefault="00DE17F2" w:rsidP="00DE17F2">
      <w:pPr>
        <w:jc w:val="center"/>
        <w:rPr>
          <w:rFonts w:ascii="Arial" w:hAnsi="Arial" w:cs="Arial"/>
          <w:sz w:val="40"/>
          <w:szCs w:val="40"/>
        </w:rPr>
      </w:pPr>
      <w:r w:rsidRPr="00DE17F2">
        <w:rPr>
          <w:rFonts w:ascii="Arial" w:hAnsi="Arial" w:cs="Arial"/>
          <w:sz w:val="40"/>
          <w:szCs w:val="40"/>
        </w:rPr>
        <w:t>3B5 Vibrating Beam Lab</w:t>
      </w:r>
    </w:p>
    <w:p w14:paraId="275E529A" w14:textId="5A321AAC" w:rsidR="00DE17F2" w:rsidRDefault="00DE17F2" w:rsidP="00DE17F2">
      <w:pPr>
        <w:jc w:val="center"/>
        <w:rPr>
          <w:rFonts w:ascii="Arial" w:hAnsi="Arial" w:cs="Arial"/>
          <w:sz w:val="32"/>
          <w:szCs w:val="32"/>
        </w:rPr>
      </w:pPr>
      <w:r w:rsidRPr="00DE17F2">
        <w:rPr>
          <w:rFonts w:ascii="Arial" w:hAnsi="Arial" w:cs="Arial"/>
          <w:sz w:val="32"/>
          <w:szCs w:val="32"/>
        </w:rPr>
        <w:t>Dylan</w:t>
      </w:r>
      <w:r>
        <w:rPr>
          <w:rFonts w:ascii="Arial" w:hAnsi="Arial" w:cs="Arial"/>
          <w:sz w:val="32"/>
          <w:szCs w:val="32"/>
        </w:rPr>
        <w:t xml:space="preserve"> O’Halloran</w:t>
      </w:r>
    </w:p>
    <w:p w14:paraId="4F3613AC" w14:textId="01EC03E8" w:rsidR="00DE17F2" w:rsidRDefault="00DE17F2" w:rsidP="00DE17F2">
      <w:pPr>
        <w:jc w:val="center"/>
        <w:rPr>
          <w:rFonts w:ascii="Arial" w:hAnsi="Arial" w:cs="Arial"/>
          <w:sz w:val="32"/>
          <w:szCs w:val="32"/>
        </w:rPr>
      </w:pPr>
      <w:r>
        <w:rPr>
          <w:rFonts w:ascii="Arial" w:hAnsi="Arial" w:cs="Arial"/>
          <w:sz w:val="32"/>
          <w:szCs w:val="32"/>
        </w:rPr>
        <w:t>Lab Group 7</w:t>
      </w:r>
    </w:p>
    <w:p w14:paraId="0C7DB983" w14:textId="050D195D" w:rsidR="00DE17F2" w:rsidRDefault="00DE17F2" w:rsidP="00DE17F2">
      <w:pPr>
        <w:jc w:val="center"/>
        <w:rPr>
          <w:rFonts w:ascii="Arial" w:hAnsi="Arial" w:cs="Arial"/>
          <w:sz w:val="32"/>
          <w:szCs w:val="32"/>
        </w:rPr>
      </w:pPr>
      <w:r>
        <w:rPr>
          <w:rFonts w:ascii="Arial" w:hAnsi="Arial" w:cs="Arial"/>
          <w:sz w:val="32"/>
          <w:szCs w:val="32"/>
        </w:rPr>
        <w:t>16322789</w:t>
      </w:r>
    </w:p>
    <w:p w14:paraId="6292C539" w14:textId="010070C7" w:rsidR="00DE17F2" w:rsidRDefault="00DE17F2" w:rsidP="00DE17F2">
      <w:pPr>
        <w:jc w:val="center"/>
        <w:rPr>
          <w:rFonts w:ascii="Arial" w:hAnsi="Arial" w:cs="Arial"/>
          <w:sz w:val="32"/>
          <w:szCs w:val="32"/>
        </w:rPr>
      </w:pPr>
      <w:r>
        <w:rPr>
          <w:rFonts w:ascii="Arial" w:hAnsi="Arial" w:cs="Arial"/>
          <w:sz w:val="32"/>
          <w:szCs w:val="32"/>
        </w:rPr>
        <w:t>20</w:t>
      </w:r>
      <w:r w:rsidRPr="00DE17F2">
        <w:rPr>
          <w:rFonts w:ascii="Arial" w:hAnsi="Arial" w:cs="Arial"/>
          <w:sz w:val="32"/>
          <w:szCs w:val="32"/>
          <w:vertAlign w:val="superscript"/>
        </w:rPr>
        <w:t>th</w:t>
      </w:r>
      <w:r>
        <w:rPr>
          <w:rFonts w:ascii="Arial" w:hAnsi="Arial" w:cs="Arial"/>
          <w:sz w:val="32"/>
          <w:szCs w:val="32"/>
        </w:rPr>
        <w:t xml:space="preserve"> September 2019</w:t>
      </w:r>
    </w:p>
    <w:p w14:paraId="08F3333A" w14:textId="7500DCA2" w:rsidR="00DE17F2" w:rsidRDefault="00DE17F2" w:rsidP="00DE17F2">
      <w:pPr>
        <w:jc w:val="center"/>
        <w:rPr>
          <w:rFonts w:ascii="Arial" w:hAnsi="Arial" w:cs="Arial"/>
          <w:sz w:val="32"/>
          <w:szCs w:val="32"/>
        </w:rPr>
      </w:pPr>
    </w:p>
    <w:p w14:paraId="3D1D30C5" w14:textId="7F762525" w:rsidR="00DE17F2" w:rsidRDefault="00DE17F2" w:rsidP="00DE17F2">
      <w:pPr>
        <w:jc w:val="center"/>
        <w:rPr>
          <w:rFonts w:ascii="Arial" w:hAnsi="Arial" w:cs="Arial"/>
          <w:color w:val="FF0000"/>
          <w:sz w:val="32"/>
          <w:szCs w:val="32"/>
        </w:rPr>
      </w:pPr>
      <w:r>
        <w:rPr>
          <w:rFonts w:ascii="Arial" w:hAnsi="Arial" w:cs="Arial"/>
          <w:color w:val="FF0000"/>
          <w:sz w:val="32"/>
          <w:szCs w:val="32"/>
        </w:rPr>
        <w:t>Brief Intro(1 paragraph)</w:t>
      </w:r>
    </w:p>
    <w:p w14:paraId="727BFBBE" w14:textId="047B19AC" w:rsidR="00DE17F2" w:rsidRDefault="00DE17F2" w:rsidP="00DE17F2">
      <w:pPr>
        <w:jc w:val="center"/>
        <w:rPr>
          <w:rFonts w:ascii="Arial" w:hAnsi="Arial" w:cs="Arial"/>
          <w:color w:val="FF0000"/>
          <w:sz w:val="32"/>
          <w:szCs w:val="32"/>
        </w:rPr>
      </w:pPr>
      <w:r>
        <w:rPr>
          <w:rFonts w:ascii="Arial" w:hAnsi="Arial" w:cs="Arial"/>
          <w:color w:val="FF0000"/>
          <w:sz w:val="32"/>
          <w:szCs w:val="32"/>
        </w:rPr>
        <w:t>Theory and Calculations (2-3 pages)</w:t>
      </w:r>
    </w:p>
    <w:p w14:paraId="01948D9E" w14:textId="3BFDDA2A" w:rsidR="00DE17F2" w:rsidRDefault="00DE17F2" w:rsidP="00DE17F2">
      <w:pPr>
        <w:jc w:val="center"/>
        <w:rPr>
          <w:rFonts w:ascii="Arial" w:hAnsi="Arial" w:cs="Arial"/>
          <w:color w:val="FF0000"/>
          <w:sz w:val="32"/>
          <w:szCs w:val="32"/>
        </w:rPr>
      </w:pPr>
      <w:r>
        <w:rPr>
          <w:rFonts w:ascii="Arial" w:hAnsi="Arial" w:cs="Arial"/>
          <w:color w:val="FF0000"/>
          <w:sz w:val="32"/>
          <w:szCs w:val="32"/>
        </w:rPr>
        <w:t>-Present and annotate equations used in matlab</w:t>
      </w:r>
    </w:p>
    <w:p w14:paraId="70D5BA76" w14:textId="7868717C" w:rsidR="00DE17F2" w:rsidRDefault="00DE17F2" w:rsidP="00DE17F2">
      <w:pPr>
        <w:jc w:val="center"/>
        <w:rPr>
          <w:rFonts w:ascii="Arial" w:hAnsi="Arial" w:cs="Arial"/>
          <w:color w:val="FF0000"/>
          <w:sz w:val="32"/>
          <w:szCs w:val="32"/>
        </w:rPr>
      </w:pPr>
      <w:r>
        <w:rPr>
          <w:rFonts w:ascii="Arial" w:hAnsi="Arial" w:cs="Arial"/>
          <w:color w:val="FF0000"/>
          <w:sz w:val="32"/>
          <w:szCs w:val="32"/>
        </w:rPr>
        <w:t>Results and Discussion ( 2-3 pages)</w:t>
      </w:r>
    </w:p>
    <w:p w14:paraId="59D69AD4" w14:textId="0E96D818" w:rsidR="00DE17F2" w:rsidRDefault="00DE17F2" w:rsidP="00DE17F2">
      <w:pPr>
        <w:jc w:val="center"/>
        <w:rPr>
          <w:rFonts w:ascii="Arial" w:hAnsi="Arial" w:cs="Arial"/>
          <w:color w:val="FF0000"/>
          <w:sz w:val="32"/>
          <w:szCs w:val="32"/>
        </w:rPr>
      </w:pPr>
      <w:r>
        <w:rPr>
          <w:rFonts w:ascii="Arial" w:hAnsi="Arial" w:cs="Arial"/>
          <w:color w:val="FF0000"/>
          <w:sz w:val="32"/>
          <w:szCs w:val="32"/>
        </w:rPr>
        <w:t>Group Question(.75 page)</w:t>
      </w:r>
    </w:p>
    <w:p w14:paraId="4BECBE46" w14:textId="0AD7A3B7" w:rsidR="00DE17F2" w:rsidRDefault="00DE17F2" w:rsidP="00DE17F2">
      <w:pPr>
        <w:jc w:val="center"/>
        <w:rPr>
          <w:rFonts w:ascii="Arial" w:hAnsi="Arial" w:cs="Arial"/>
          <w:color w:val="FF0000"/>
          <w:sz w:val="32"/>
          <w:szCs w:val="32"/>
        </w:rPr>
      </w:pPr>
      <w:r>
        <w:rPr>
          <w:rFonts w:ascii="Arial" w:hAnsi="Arial" w:cs="Arial"/>
          <w:color w:val="FF0000"/>
          <w:sz w:val="32"/>
          <w:szCs w:val="32"/>
        </w:rPr>
        <w:t>Conclusions (1 paragraph)</w:t>
      </w:r>
    </w:p>
    <w:p w14:paraId="0DB0540A" w14:textId="7CE17096" w:rsidR="00DE17F2" w:rsidRDefault="00DE17F2" w:rsidP="00DE17F2">
      <w:pPr>
        <w:jc w:val="center"/>
        <w:rPr>
          <w:rFonts w:ascii="Arial" w:hAnsi="Arial" w:cs="Arial"/>
          <w:color w:val="FF0000"/>
          <w:sz w:val="32"/>
          <w:szCs w:val="32"/>
        </w:rPr>
      </w:pPr>
      <w:r>
        <w:rPr>
          <w:rFonts w:ascii="Arial" w:hAnsi="Arial" w:cs="Arial"/>
          <w:color w:val="FF0000"/>
          <w:sz w:val="32"/>
          <w:szCs w:val="32"/>
        </w:rPr>
        <w:t>References</w:t>
      </w:r>
    </w:p>
    <w:p w14:paraId="6FA92D8A" w14:textId="4844FB7F" w:rsidR="00DE17F2" w:rsidRDefault="00DE17F2" w:rsidP="00DE17F2">
      <w:pPr>
        <w:jc w:val="center"/>
        <w:rPr>
          <w:rFonts w:ascii="Arial" w:hAnsi="Arial" w:cs="Arial"/>
          <w:color w:val="FF0000"/>
          <w:sz w:val="32"/>
          <w:szCs w:val="32"/>
        </w:rPr>
      </w:pPr>
    </w:p>
    <w:p w14:paraId="1971146D" w14:textId="4F5ACEDD" w:rsidR="00DE17F2" w:rsidRDefault="00DE17F2" w:rsidP="00DE17F2">
      <w:pPr>
        <w:jc w:val="center"/>
        <w:rPr>
          <w:rFonts w:ascii="Arial" w:hAnsi="Arial" w:cs="Arial"/>
          <w:b/>
          <w:bCs/>
          <w:sz w:val="36"/>
          <w:szCs w:val="36"/>
          <w:u w:val="single"/>
        </w:rPr>
      </w:pPr>
      <w:r>
        <w:rPr>
          <w:rFonts w:ascii="Arial" w:hAnsi="Arial" w:cs="Arial"/>
          <w:b/>
          <w:bCs/>
          <w:sz w:val="36"/>
          <w:szCs w:val="36"/>
          <w:u w:val="single"/>
        </w:rPr>
        <w:t>Introduction</w:t>
      </w:r>
    </w:p>
    <w:p w14:paraId="69BECCB3" w14:textId="012761FA" w:rsidR="00DE17F2" w:rsidRPr="00DE17F2" w:rsidRDefault="00DE17F2" w:rsidP="00DE17F2">
      <w:pPr>
        <w:jc w:val="center"/>
        <w:rPr>
          <w:rFonts w:ascii="Arial" w:hAnsi="Arial" w:cs="Arial"/>
          <w:sz w:val="24"/>
          <w:szCs w:val="24"/>
        </w:rPr>
      </w:pPr>
      <w:r>
        <w:rPr>
          <w:rFonts w:ascii="Arial" w:hAnsi="Arial" w:cs="Arial"/>
          <w:sz w:val="24"/>
          <w:szCs w:val="24"/>
        </w:rPr>
        <w:t>This lab report is intended to give a thorough understanding of the Vibrating Beam Lab, done on the 20</w:t>
      </w:r>
      <w:r w:rsidRPr="00DE17F2">
        <w:rPr>
          <w:rFonts w:ascii="Arial" w:hAnsi="Arial" w:cs="Arial"/>
          <w:sz w:val="24"/>
          <w:szCs w:val="24"/>
          <w:vertAlign w:val="superscript"/>
        </w:rPr>
        <w:t>th</w:t>
      </w:r>
      <w:r>
        <w:rPr>
          <w:rFonts w:ascii="Arial" w:hAnsi="Arial" w:cs="Arial"/>
          <w:sz w:val="24"/>
          <w:szCs w:val="24"/>
        </w:rPr>
        <w:t xml:space="preserve"> September. </w:t>
      </w:r>
      <w:r w:rsidR="00DD7CB9">
        <w:rPr>
          <w:rFonts w:ascii="Arial" w:hAnsi="Arial" w:cs="Arial"/>
          <w:sz w:val="24"/>
          <w:szCs w:val="24"/>
        </w:rPr>
        <w:t>This lab investigates a mechanical system with a single degree of freedom (DOF) and how it vibrates under both free and forced viscously damped conditions. The Theory and Calculations used to analyse the data gathered will be explained, as a majority of the calculations are done in MATLAB</w:t>
      </w:r>
      <w:r w:rsidR="005F501C">
        <w:rPr>
          <w:rFonts w:ascii="Arial" w:hAnsi="Arial" w:cs="Arial"/>
          <w:sz w:val="24"/>
          <w:szCs w:val="24"/>
        </w:rPr>
        <w:t xml:space="preserve"> (</w:t>
      </w:r>
      <w:r w:rsidR="005F501C" w:rsidRPr="005F501C">
        <w:rPr>
          <w:rFonts w:ascii="Arial" w:hAnsi="Arial" w:cs="Arial"/>
          <w:sz w:val="24"/>
          <w:szCs w:val="24"/>
        </w:rPr>
        <w:t>MATLAB and Statistics Toolbox Release 201</w:t>
      </w:r>
      <w:r w:rsidR="005F501C">
        <w:rPr>
          <w:rFonts w:ascii="Arial" w:hAnsi="Arial" w:cs="Arial"/>
          <w:sz w:val="24"/>
          <w:szCs w:val="24"/>
        </w:rPr>
        <w:t>9</w:t>
      </w:r>
      <w:bookmarkStart w:id="0" w:name="_GoBack"/>
      <w:bookmarkEnd w:id="0"/>
      <w:r w:rsidR="005F501C" w:rsidRPr="005F501C">
        <w:rPr>
          <w:rFonts w:ascii="Arial" w:hAnsi="Arial" w:cs="Arial"/>
          <w:sz w:val="24"/>
          <w:szCs w:val="24"/>
        </w:rPr>
        <w:t>b, The MathWorks, Inc., Natick, Massachusetts, United States</w:t>
      </w:r>
      <w:r w:rsidR="005F501C">
        <w:rPr>
          <w:rFonts w:ascii="Arial" w:hAnsi="Arial" w:cs="Arial"/>
          <w:sz w:val="24"/>
          <w:szCs w:val="24"/>
        </w:rPr>
        <w:t>.).</w:t>
      </w:r>
      <w:r w:rsidR="00DD7CB9">
        <w:rPr>
          <w:rFonts w:ascii="Arial" w:hAnsi="Arial" w:cs="Arial"/>
          <w:sz w:val="24"/>
          <w:szCs w:val="24"/>
        </w:rPr>
        <w:t xml:space="preserve"> The experimental results gained from this experiment are then compared to the theoretical results. </w:t>
      </w:r>
    </w:p>
    <w:sectPr w:rsidR="00DE17F2" w:rsidRPr="00DE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50"/>
    <w:rsid w:val="0016221D"/>
    <w:rsid w:val="00252D50"/>
    <w:rsid w:val="005F501C"/>
    <w:rsid w:val="009448E1"/>
    <w:rsid w:val="00DD7CB9"/>
    <w:rsid w:val="00DE17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C9B2"/>
  <w15:chartTrackingRefBased/>
  <w15:docId w15:val="{751D6F2C-F867-4BD7-AF59-2E862559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O'Halloran</dc:creator>
  <cp:keywords/>
  <dc:description/>
  <cp:lastModifiedBy>Dylan O'Halloran</cp:lastModifiedBy>
  <cp:revision>2</cp:revision>
  <cp:lastPrinted>2019-09-30T18:23:00Z</cp:lastPrinted>
  <dcterms:created xsi:type="dcterms:W3CDTF">2019-09-30T18:23:00Z</dcterms:created>
  <dcterms:modified xsi:type="dcterms:W3CDTF">2019-09-30T19:59:00Z</dcterms:modified>
</cp:coreProperties>
</file>