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678FE" w14:textId="663C5A9C" w:rsidR="00196E7F" w:rsidRDefault="00196E7F" w:rsidP="00196E7F">
      <w:pPr>
        <w:pStyle w:val="NormalWeb"/>
        <w:shd w:val="clear" w:color="auto" w:fill="FFFFFF"/>
      </w:pPr>
      <w:r>
        <w:rPr>
          <w:rFonts w:ascii="TimesNewRomanPSMT" w:hAnsi="TimesNewRomanPSMT"/>
        </w:rPr>
        <w:t xml:space="preserve">Specification of design conditions for cases 1.1 and 6.1c, BS EN 61400-3:2009 </w:t>
      </w:r>
    </w:p>
    <w:p w14:paraId="39AC6989" w14:textId="477CFF3D" w:rsidR="00196E7F" w:rsidRPr="00AD037A" w:rsidRDefault="001272D8" w:rsidP="00196E7F">
      <w:pPr>
        <w:pStyle w:val="NormalWeb"/>
        <w:numPr>
          <w:ilvl w:val="0"/>
          <w:numId w:val="1"/>
        </w:numPr>
        <w:shd w:val="clear" w:color="auto" w:fill="FFFFFF"/>
      </w:pPr>
      <w:r>
        <w:rPr>
          <w:noProof/>
          <w14:ligatures w14:val="standardContextual"/>
        </w:rPr>
        <mc:AlternateContent>
          <mc:Choice Requires="wpi">
            <w:drawing>
              <wp:anchor distT="0" distB="0" distL="114300" distR="114300" simplePos="0" relativeHeight="251658241" behindDoc="0" locked="0" layoutInCell="1" allowOverlap="1" wp14:anchorId="7B0C2BFE" wp14:editId="5F6D56F2">
                <wp:simplePos x="0" y="0"/>
                <wp:positionH relativeFrom="column">
                  <wp:posOffset>1385900</wp:posOffset>
                </wp:positionH>
                <wp:positionV relativeFrom="paragraph">
                  <wp:posOffset>2195487</wp:posOffset>
                </wp:positionV>
                <wp:extent cx="1562040" cy="58680"/>
                <wp:effectExtent l="76200" t="127000" r="64135" b="119380"/>
                <wp:wrapNone/>
                <wp:docPr id="2" name="Ink 2"/>
                <wp:cNvGraphicFramePr/>
                <a:graphic xmlns:a="http://schemas.openxmlformats.org/drawingml/2006/main">
                  <a:graphicData uri="http://schemas.microsoft.com/office/word/2010/wordprocessingInk">
                    <w14:contentPart bwMode="auto" r:id="rId5">
                      <w14:nvContentPartPr>
                        <w14:cNvContentPartPr/>
                      </w14:nvContentPartPr>
                      <w14:xfrm>
                        <a:off x="0" y="0"/>
                        <a:ext cx="1562040" cy="58680"/>
                      </w14:xfrm>
                    </w14:contentPart>
                  </a:graphicData>
                </a:graphic>
              </wp:anchor>
            </w:drawing>
          </mc:Choice>
          <mc:Fallback xmlns:w16du="http://schemas.microsoft.com/office/word/2023/wordml/word16du">
            <w:pict>
              <v:shapetype w14:anchorId="5EF6460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04.85pt;margin-top:164.3pt;width:131.55pt;height:21.7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&#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">
                <v:imagedata r:id="rId6" o:title=""/>
              </v:shape>
            </w:pict>
          </mc:Fallback>
        </mc:AlternateContent>
      </w:r>
      <w:r w:rsidR="00AD037A">
        <w:rPr>
          <w:noProof/>
        </w:rPr>
        <w:drawing>
          <wp:anchor distT="0" distB="0" distL="114300" distR="114300" simplePos="0" relativeHeight="251658240" behindDoc="0" locked="0" layoutInCell="1" allowOverlap="1" wp14:anchorId="7FAD6618" wp14:editId="4785759C">
            <wp:simplePos x="0" y="0"/>
            <wp:positionH relativeFrom="column">
              <wp:posOffset>153106</wp:posOffset>
            </wp:positionH>
            <wp:positionV relativeFrom="paragraph">
              <wp:posOffset>444176</wp:posOffset>
            </wp:positionV>
            <wp:extent cx="5731510" cy="398272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82720"/>
                    </a:xfrm>
                    <a:prstGeom prst="rect">
                      <a:avLst/>
                    </a:prstGeom>
                  </pic:spPr>
                </pic:pic>
              </a:graphicData>
            </a:graphic>
          </wp:anchor>
        </w:drawing>
      </w:r>
      <w:r w:rsidR="00196E7F">
        <w:rPr>
          <w:rFonts w:ascii="TimesNewRomanPSMT" w:hAnsi="TimesNewRomanPSMT"/>
        </w:rPr>
        <w:t xml:space="preserve">(a)  Use the </w:t>
      </w:r>
      <w:proofErr w:type="spellStart"/>
      <w:r w:rsidR="00196E7F">
        <w:rPr>
          <w:rFonts w:ascii="TimesNewRomanPSMT" w:hAnsi="TimesNewRomanPSMT"/>
        </w:rPr>
        <w:t>Digimap</w:t>
      </w:r>
      <w:proofErr w:type="spellEnd"/>
      <w:r w:rsidR="00196E7F">
        <w:rPr>
          <w:rFonts w:ascii="TimesNewRomanPSMT" w:hAnsi="TimesNewRomanPSMT"/>
        </w:rPr>
        <w:t xml:space="preserve"> online map and data service to obtain bathymetric data for your site. </w:t>
      </w:r>
    </w:p>
    <w:p w14:paraId="4196B39B" w14:textId="54F878C5" w:rsidR="00AD037A" w:rsidRDefault="00AD037A" w:rsidP="00AD037A">
      <w:pPr>
        <w:pStyle w:val="NormalWeb"/>
        <w:shd w:val="clear" w:color="auto" w:fill="FFFFFF"/>
        <w:ind w:left="720"/>
      </w:pPr>
    </w:p>
    <w:p w14:paraId="4CBE20CB" w14:textId="6E9FF564" w:rsidR="00897E9A" w:rsidRDefault="00897E9A" w:rsidP="00AD037A">
      <w:pPr>
        <w:pStyle w:val="NormalWeb"/>
        <w:shd w:val="clear" w:color="auto" w:fill="FFFFFF"/>
        <w:ind w:left="720"/>
      </w:pPr>
      <w:r w:rsidRPr="00D23D5D">
        <w:rPr>
          <w:highlight w:val="cyan"/>
        </w:rPr>
        <w:t>50° 41′ 50.1536″ N, 000° 16′ 52.2464″ W</w:t>
      </w:r>
    </w:p>
    <w:p w14:paraId="78968B5B" w14:textId="6FA5B7A3" w:rsidR="00E13863" w:rsidRDefault="00E13863" w:rsidP="00AD037A">
      <w:pPr>
        <w:pStyle w:val="NormalWeb"/>
        <w:shd w:val="clear" w:color="auto" w:fill="FFFFFF"/>
        <w:ind w:left="720"/>
      </w:pPr>
      <w:r w:rsidRPr="00E13863">
        <w:t>50.7N, 0.28W</w:t>
      </w:r>
    </w:p>
    <w:p w14:paraId="26598EA1" w14:textId="11464563" w:rsidR="00196E7F" w:rsidRDefault="00196E7F" w:rsidP="00196E7F">
      <w:pPr>
        <w:pStyle w:val="NormalWeb"/>
        <w:numPr>
          <w:ilvl w:val="0"/>
          <w:numId w:val="1"/>
        </w:numPr>
        <w:shd w:val="clear" w:color="auto" w:fill="FFFFFF"/>
      </w:pPr>
      <w:r>
        <w:rPr>
          <w:rFonts w:ascii="TimesNewRomanPSMT" w:hAnsi="TimesNewRomanPSMT"/>
        </w:rPr>
        <w:t xml:space="preserve">(b)  Search the sources of </w:t>
      </w:r>
      <w:proofErr w:type="spellStart"/>
      <w:r>
        <w:rPr>
          <w:rFonts w:ascii="TimesNewRomanPSMT" w:hAnsi="TimesNewRomanPSMT"/>
        </w:rPr>
        <w:t>Metocean</w:t>
      </w:r>
      <w:proofErr w:type="spellEnd"/>
      <w:r>
        <w:rPr>
          <w:rFonts w:ascii="TimesNewRomanPSMT" w:hAnsi="TimesNewRomanPSMT"/>
        </w:rPr>
        <w:t xml:space="preserve"> data to acquire suitable sets of wind, wave, current and tide data. </w:t>
      </w:r>
    </w:p>
    <w:p w14:paraId="26DA5532" w14:textId="68E88A89" w:rsidR="00D23D5D" w:rsidRDefault="00875C8C" w:rsidP="003055F8">
      <w:pPr>
        <w:pStyle w:val="NormalWeb"/>
        <w:shd w:val="clear" w:color="auto" w:fill="FFFFFF"/>
        <w:ind w:left="360"/>
      </w:pPr>
      <w:r w:rsidRPr="00875C8C">
        <w:rPr>
          <w:noProof/>
        </w:rPr>
        <w:lastRenderedPageBreak/>
        <w:drawing>
          <wp:anchor distT="0" distB="0" distL="114300" distR="114300" simplePos="0" relativeHeight="251658242" behindDoc="0" locked="0" layoutInCell="1" allowOverlap="1" wp14:anchorId="0944E9EC" wp14:editId="76EDAE95">
            <wp:simplePos x="0" y="0"/>
            <wp:positionH relativeFrom="margin">
              <wp:align>center</wp:align>
            </wp:positionH>
            <wp:positionV relativeFrom="paragraph">
              <wp:posOffset>635</wp:posOffset>
            </wp:positionV>
            <wp:extent cx="4161790" cy="2567940"/>
            <wp:effectExtent l="0" t="0" r="0" b="3810"/>
            <wp:wrapSquare wrapText="bothSides"/>
            <wp:docPr id="1779144219" name="Picture 1779144219" descr="A map with red arrow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44219" name="Picture 1" descr="A map with red arrows and black do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61790" cy="2567940"/>
                    </a:xfrm>
                    <a:prstGeom prst="rect">
                      <a:avLst/>
                    </a:prstGeom>
                  </pic:spPr>
                </pic:pic>
              </a:graphicData>
            </a:graphic>
            <wp14:sizeRelH relativeFrom="margin">
              <wp14:pctWidth>0</wp14:pctWidth>
            </wp14:sizeRelH>
            <wp14:sizeRelV relativeFrom="margin">
              <wp14:pctHeight>0</wp14:pctHeight>
            </wp14:sizeRelV>
          </wp:anchor>
        </w:drawing>
      </w:r>
    </w:p>
    <w:p w14:paraId="0680DAB8" w14:textId="77777777" w:rsidR="003055F8" w:rsidRDefault="003055F8" w:rsidP="003055F8">
      <w:pPr>
        <w:pStyle w:val="NormalWeb"/>
        <w:shd w:val="clear" w:color="auto" w:fill="FFFFFF"/>
        <w:ind w:left="360"/>
      </w:pPr>
    </w:p>
    <w:p w14:paraId="56D9A0D6" w14:textId="77777777" w:rsidR="003055F8" w:rsidRDefault="003055F8" w:rsidP="003055F8">
      <w:pPr>
        <w:pStyle w:val="NormalWeb"/>
        <w:shd w:val="clear" w:color="auto" w:fill="FFFFFF"/>
        <w:ind w:left="360"/>
      </w:pPr>
    </w:p>
    <w:p w14:paraId="6451C266" w14:textId="1B6DD5CF" w:rsidR="003055F8" w:rsidRDefault="003055F8" w:rsidP="003055F8">
      <w:pPr>
        <w:pStyle w:val="NormalWeb"/>
        <w:shd w:val="clear" w:color="auto" w:fill="FFFFFF"/>
        <w:ind w:left="360"/>
      </w:pPr>
    </w:p>
    <w:p w14:paraId="02403373" w14:textId="77777777" w:rsidR="003055F8" w:rsidRDefault="003055F8" w:rsidP="003055F8">
      <w:pPr>
        <w:pStyle w:val="NormalWeb"/>
        <w:shd w:val="clear" w:color="auto" w:fill="FFFFFF"/>
        <w:ind w:left="360"/>
      </w:pPr>
    </w:p>
    <w:p w14:paraId="1EBB9F10" w14:textId="77777777" w:rsidR="003055F8" w:rsidRDefault="003055F8" w:rsidP="003055F8">
      <w:pPr>
        <w:pStyle w:val="NormalWeb"/>
        <w:shd w:val="clear" w:color="auto" w:fill="FFFFFF"/>
        <w:ind w:left="360"/>
      </w:pPr>
    </w:p>
    <w:p w14:paraId="786F2157" w14:textId="77777777" w:rsidR="003055F8" w:rsidRDefault="003055F8" w:rsidP="003055F8">
      <w:pPr>
        <w:pStyle w:val="NormalWeb"/>
        <w:shd w:val="clear" w:color="auto" w:fill="FFFFFF"/>
        <w:ind w:left="360"/>
      </w:pPr>
    </w:p>
    <w:p w14:paraId="26664866" w14:textId="0F37C0B5" w:rsidR="003055F8" w:rsidRDefault="003055F8" w:rsidP="003055F8">
      <w:pPr>
        <w:pStyle w:val="NormalWeb"/>
        <w:shd w:val="clear" w:color="auto" w:fill="FFFFFF"/>
        <w:ind w:left="360"/>
      </w:pPr>
    </w:p>
    <w:p w14:paraId="22DB99B0" w14:textId="6FFEADC5" w:rsidR="003055F8" w:rsidRDefault="00AD5867" w:rsidP="003055F8">
      <w:pPr>
        <w:pStyle w:val="NormalWeb"/>
        <w:shd w:val="clear" w:color="auto" w:fill="FFFFFF"/>
        <w:ind w:left="360"/>
      </w:pPr>
      <w:r w:rsidRPr="00C24BF4">
        <w:rPr>
          <w:noProof/>
        </w:rPr>
        <w:drawing>
          <wp:anchor distT="0" distB="0" distL="114300" distR="114300" simplePos="0" relativeHeight="251658243" behindDoc="0" locked="0" layoutInCell="1" allowOverlap="1" wp14:anchorId="16B138FF" wp14:editId="185D551B">
            <wp:simplePos x="0" y="0"/>
            <wp:positionH relativeFrom="margin">
              <wp:align>right</wp:align>
            </wp:positionH>
            <wp:positionV relativeFrom="paragraph">
              <wp:posOffset>291465</wp:posOffset>
            </wp:positionV>
            <wp:extent cx="5731510" cy="1864360"/>
            <wp:effectExtent l="0" t="0" r="2540" b="2540"/>
            <wp:wrapSquare wrapText="bothSides"/>
            <wp:docPr id="1208541364" name="Picture 12085413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1364"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64360"/>
                    </a:xfrm>
                    <a:prstGeom prst="rect">
                      <a:avLst/>
                    </a:prstGeom>
                  </pic:spPr>
                </pic:pic>
              </a:graphicData>
            </a:graphic>
          </wp:anchor>
        </w:drawing>
      </w:r>
      <w:hyperlink r:id="rId10" w:history="1">
        <w:r w:rsidR="003055F8" w:rsidRPr="00E27650">
          <w:rPr>
            <w:rStyle w:val="Hyperlink"/>
          </w:rPr>
          <w:t>https://wavenet.cefas.co.uk/Map</w:t>
        </w:r>
      </w:hyperlink>
      <w:r w:rsidR="003055F8">
        <w:t xml:space="preserve"> </w:t>
      </w:r>
    </w:p>
    <w:p w14:paraId="4F7323F8" w14:textId="122D5410" w:rsidR="003055F8" w:rsidRDefault="00000000" w:rsidP="003055F8">
      <w:pPr>
        <w:pStyle w:val="NormalWeb"/>
        <w:shd w:val="clear" w:color="auto" w:fill="FFFFFF"/>
        <w:ind w:left="360"/>
      </w:pPr>
      <w:hyperlink r:id="rId11" w:history="1">
        <w:r w:rsidR="00367604" w:rsidRPr="00E27650">
          <w:rPr>
            <w:rStyle w:val="Hyperlink"/>
          </w:rPr>
          <w:t>https://wavenet.cefas.co.uk/print/charts?id=213&amp;datasource=EXT&amp;start=2023-10-16T07:12:12&amp;showforecast=true&amp;showWQ=false&amp;multi=false</w:t>
        </w:r>
      </w:hyperlink>
      <w:r w:rsidR="00367604">
        <w:t xml:space="preserve"> </w:t>
      </w:r>
    </w:p>
    <w:p w14:paraId="6FF4CC39" w14:textId="536A1CBD" w:rsidR="008C396F" w:rsidRDefault="00AD5867" w:rsidP="00AD5867">
      <w:pPr>
        <w:pStyle w:val="NormalWeb"/>
        <w:shd w:val="clear" w:color="auto" w:fill="FFFFFF"/>
      </w:pPr>
      <w:r w:rsidRPr="004F6D23">
        <w:rPr>
          <w:noProof/>
        </w:rPr>
        <w:drawing>
          <wp:anchor distT="0" distB="0" distL="114300" distR="114300" simplePos="0" relativeHeight="251658245" behindDoc="0" locked="0" layoutInCell="1" allowOverlap="1" wp14:anchorId="3E30E3D2" wp14:editId="5B9B06E2">
            <wp:simplePos x="0" y="0"/>
            <wp:positionH relativeFrom="margin">
              <wp:align>right</wp:align>
            </wp:positionH>
            <wp:positionV relativeFrom="paragraph">
              <wp:posOffset>715645</wp:posOffset>
            </wp:positionV>
            <wp:extent cx="5731510" cy="1950085"/>
            <wp:effectExtent l="0" t="0" r="2540" b="0"/>
            <wp:wrapSquare wrapText="bothSides"/>
            <wp:docPr id="39851216" name="Picture 398512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1216"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50085"/>
                    </a:xfrm>
                    <a:prstGeom prst="rect">
                      <a:avLst/>
                    </a:prstGeom>
                  </pic:spPr>
                </pic:pic>
              </a:graphicData>
            </a:graphic>
          </wp:anchor>
        </w:drawing>
      </w:r>
      <w:r w:rsidR="008C396F">
        <w:t xml:space="preserve">Data from Rustington </w:t>
      </w:r>
      <w:r w:rsidR="004F6D23">
        <w:t xml:space="preserve">according to </w:t>
      </w:r>
      <w:hyperlink r:id="rId13" w:history="1">
        <w:r w:rsidR="004F6D23" w:rsidRPr="00E27650">
          <w:rPr>
            <w:rStyle w:val="Hyperlink"/>
          </w:rPr>
          <w:t>https://coastalmonitoring.org/realtimedata/?chart=78&amp;tab=Wave%20Spectra&amp;disp_option=</w:t>
        </w:r>
      </w:hyperlink>
      <w:r w:rsidR="004F6D23">
        <w:t xml:space="preserve"> :</w:t>
      </w:r>
    </w:p>
    <w:p w14:paraId="1D2BA833" w14:textId="684621CF" w:rsidR="004F6D23" w:rsidRDefault="00AD5867" w:rsidP="004F6D23">
      <w:pPr>
        <w:pStyle w:val="NormalWeb"/>
        <w:shd w:val="clear" w:color="auto" w:fill="FFFFFF"/>
        <w:ind w:left="360"/>
      </w:pPr>
      <w:r w:rsidRPr="008C396F">
        <w:rPr>
          <w:noProof/>
        </w:rPr>
        <w:drawing>
          <wp:anchor distT="0" distB="0" distL="114300" distR="114300" simplePos="0" relativeHeight="251658244" behindDoc="0" locked="0" layoutInCell="1" allowOverlap="1" wp14:anchorId="62B72586" wp14:editId="11DCB867">
            <wp:simplePos x="0" y="0"/>
            <wp:positionH relativeFrom="margin">
              <wp:align>right</wp:align>
            </wp:positionH>
            <wp:positionV relativeFrom="paragraph">
              <wp:posOffset>2270125</wp:posOffset>
            </wp:positionV>
            <wp:extent cx="5731510" cy="2089785"/>
            <wp:effectExtent l="0" t="0" r="2540" b="5715"/>
            <wp:wrapSquare wrapText="bothSides"/>
            <wp:docPr id="1039169195" name="Picture 10391691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69195"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089785"/>
                    </a:xfrm>
                    <a:prstGeom prst="rect">
                      <a:avLst/>
                    </a:prstGeom>
                  </pic:spPr>
                </pic:pic>
              </a:graphicData>
            </a:graphic>
          </wp:anchor>
        </w:drawing>
      </w:r>
    </w:p>
    <w:p w14:paraId="006D118E" w14:textId="114ECE56" w:rsidR="004F6D23" w:rsidRDefault="004F6D23" w:rsidP="00FB527A">
      <w:pPr>
        <w:pStyle w:val="NormalWeb"/>
        <w:shd w:val="clear" w:color="auto" w:fill="FFFFFF"/>
      </w:pPr>
    </w:p>
    <w:p w14:paraId="67BD71F3" w14:textId="22826D2A" w:rsidR="00AD5867" w:rsidRDefault="00AD5867" w:rsidP="00FB527A">
      <w:pPr>
        <w:pStyle w:val="NormalWeb"/>
        <w:shd w:val="clear" w:color="auto" w:fill="FFFFFF"/>
      </w:pPr>
    </w:p>
    <w:p w14:paraId="3C51CCCE" w14:textId="5AB6B6E6" w:rsidR="00AD5867" w:rsidRDefault="00AD5867" w:rsidP="00FB527A">
      <w:pPr>
        <w:pStyle w:val="NormalWeb"/>
        <w:shd w:val="clear" w:color="auto" w:fill="FFFFFF"/>
      </w:pPr>
    </w:p>
    <w:p w14:paraId="47088A7D" w14:textId="77777777" w:rsidR="00584A0D" w:rsidRDefault="00584A0D" w:rsidP="00FB527A">
      <w:pPr>
        <w:pStyle w:val="NormalWeb"/>
        <w:shd w:val="clear" w:color="auto" w:fill="FFFFFF"/>
      </w:pPr>
    </w:p>
    <w:p w14:paraId="68C0DE74" w14:textId="4928FB67" w:rsidR="00AD5867" w:rsidRDefault="00AD5867" w:rsidP="00FB527A">
      <w:pPr>
        <w:pStyle w:val="NormalWeb"/>
        <w:shd w:val="clear" w:color="auto" w:fill="FFFFFF"/>
      </w:pPr>
      <w:r w:rsidRPr="006C45B0">
        <w:rPr>
          <w:noProof/>
        </w:rPr>
        <w:drawing>
          <wp:anchor distT="0" distB="0" distL="114300" distR="114300" simplePos="0" relativeHeight="251658246" behindDoc="0" locked="0" layoutInCell="1" allowOverlap="1" wp14:anchorId="2C34D7F6" wp14:editId="70A8AC09">
            <wp:simplePos x="0" y="0"/>
            <wp:positionH relativeFrom="margin">
              <wp:align>right</wp:align>
            </wp:positionH>
            <wp:positionV relativeFrom="paragraph">
              <wp:posOffset>0</wp:posOffset>
            </wp:positionV>
            <wp:extent cx="5731510" cy="1453515"/>
            <wp:effectExtent l="0" t="0" r="2540" b="0"/>
            <wp:wrapSquare wrapText="bothSides"/>
            <wp:docPr id="813035893" name="Picture 8130358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35893"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453515"/>
                    </a:xfrm>
                    <a:prstGeom prst="rect">
                      <a:avLst/>
                    </a:prstGeom>
                  </pic:spPr>
                </pic:pic>
              </a:graphicData>
            </a:graphic>
          </wp:anchor>
        </w:drawing>
      </w:r>
    </w:p>
    <w:p w14:paraId="330C7F91" w14:textId="725EF152" w:rsidR="00584A0D" w:rsidRDefault="00584A0D" w:rsidP="00FB527A">
      <w:pPr>
        <w:pStyle w:val="NormalWeb"/>
        <w:shd w:val="clear" w:color="auto" w:fill="FFFFFF"/>
      </w:pPr>
      <w:r>
        <w:t xml:space="preserve">Data from </w:t>
      </w:r>
      <w:hyperlink r:id="rId16" w:anchor="details?tpc=014_1e3ec2e3-7670-4358-accd-90c0862292b2" w:history="1">
        <w:r w:rsidR="006E49F2" w:rsidRPr="00E27650">
          <w:rPr>
            <w:rStyle w:val="Hyperlink"/>
          </w:rPr>
          <w:t>https://portal.medin.org.uk/portal/start.php#details?tpc=014_1e3ec2e3-7670-4358-accd-90c0862292b2</w:t>
        </w:r>
      </w:hyperlink>
      <w:r w:rsidR="006E49F2">
        <w:t xml:space="preserve"> </w:t>
      </w:r>
      <w:r w:rsidR="00AF3182">
        <w:t xml:space="preserve">: </w:t>
      </w:r>
      <w:r w:rsidR="00AF3182">
        <w:rPr>
          <w:rFonts w:ascii="Open Sans" w:hAnsi="Open Sans" w:cs="Open Sans"/>
          <w:color w:val="2F2E2E"/>
          <w:sz w:val="22"/>
          <w:szCs w:val="22"/>
          <w:shd w:val="clear" w:color="auto" w:fill="FFFFFF"/>
        </w:rPr>
        <w:t xml:space="preserve">Sussex Bay - Rampion Offshore Wind Farm - Spoil Ground - 2m - Bathymetric Survey </w:t>
      </w:r>
    </w:p>
    <w:p w14:paraId="241C2417" w14:textId="7C4AD27E" w:rsidR="00584A0D" w:rsidRDefault="00584A0D" w:rsidP="00FB527A">
      <w:pPr>
        <w:pStyle w:val="NormalWeb"/>
        <w:shd w:val="clear" w:color="auto" w:fill="FFFFFF"/>
      </w:pPr>
      <w:r w:rsidRPr="00584A0D">
        <w:rPr>
          <w:noProof/>
        </w:rPr>
        <w:drawing>
          <wp:anchor distT="0" distB="0" distL="114300" distR="114300" simplePos="0" relativeHeight="251658247" behindDoc="0" locked="0" layoutInCell="1" allowOverlap="1" wp14:anchorId="5D7A326B" wp14:editId="48C02D85">
            <wp:simplePos x="0" y="0"/>
            <wp:positionH relativeFrom="column">
              <wp:posOffset>0</wp:posOffset>
            </wp:positionH>
            <wp:positionV relativeFrom="paragraph">
              <wp:posOffset>-1226</wp:posOffset>
            </wp:positionV>
            <wp:extent cx="5731510" cy="3223895"/>
            <wp:effectExtent l="0" t="0" r="2540" b="0"/>
            <wp:wrapSquare wrapText="bothSides"/>
            <wp:docPr id="528338328" name="Picture 5283383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38328"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01263125" w14:textId="4AF2296B" w:rsidR="00AD5867" w:rsidRPr="00AD5867" w:rsidRDefault="00196E7F" w:rsidP="00AD5867">
      <w:pPr>
        <w:pStyle w:val="NormalWeb"/>
        <w:numPr>
          <w:ilvl w:val="0"/>
          <w:numId w:val="1"/>
        </w:numPr>
        <w:shd w:val="clear" w:color="auto" w:fill="FFFFFF"/>
      </w:pPr>
      <w:r>
        <w:rPr>
          <w:rFonts w:ascii="TimesNewRomanPSMT" w:hAnsi="TimesNewRomanPSMT"/>
        </w:rPr>
        <w:t xml:space="preserve">(c)  Use the data to calculate wind, wave, current and water level parameters for your </w:t>
      </w:r>
    </w:p>
    <w:p w14:paraId="54C17281" w14:textId="091B8E13" w:rsidR="00196E7F" w:rsidRDefault="00196E7F" w:rsidP="00196E7F">
      <w:pPr>
        <w:pStyle w:val="NormalWeb"/>
        <w:numPr>
          <w:ilvl w:val="0"/>
          <w:numId w:val="1"/>
        </w:numPr>
        <w:shd w:val="clear" w:color="auto" w:fill="FFFFFF"/>
      </w:pPr>
      <w:r>
        <w:rPr>
          <w:rFonts w:ascii="TimesNewRomanPSMT" w:hAnsi="TimesNewRomanPSMT"/>
        </w:rPr>
        <w:t xml:space="preserve">design cases. Select one </w:t>
      </w:r>
      <w:proofErr w:type="gramStart"/>
      <w:r>
        <w:rPr>
          <w:rFonts w:ascii="TimesNewRomanPSMT" w:hAnsi="TimesNewRomanPSMT"/>
        </w:rPr>
        <w:t>particular combination</w:t>
      </w:r>
      <w:proofErr w:type="gramEnd"/>
      <w:r>
        <w:rPr>
          <w:rFonts w:ascii="TimesNewRomanPSMT" w:hAnsi="TimesNewRomanPSMT"/>
        </w:rPr>
        <w:t xml:space="preserve"> of waves, currents and water levels prescribed by the code for each design case. </w:t>
      </w:r>
    </w:p>
    <w:p w14:paraId="1C52ABA9" w14:textId="6680FAD3" w:rsidR="00196E7F" w:rsidRDefault="00196E7F" w:rsidP="00196E7F">
      <w:pPr>
        <w:pStyle w:val="NormalWeb"/>
        <w:numPr>
          <w:ilvl w:val="0"/>
          <w:numId w:val="1"/>
        </w:numPr>
        <w:shd w:val="clear" w:color="auto" w:fill="FFFFFF"/>
      </w:pPr>
      <w:r>
        <w:rPr>
          <w:rFonts w:ascii="TimesNewRomanPSMT" w:hAnsi="TimesNewRomanPSMT"/>
        </w:rPr>
        <w:t>(d)  Use the following additional considerations and assumptions</w:t>
      </w:r>
      <w:r>
        <w:rPr>
          <w:rFonts w:ascii="TimesNewRomanPSMT" w:hAnsi="TimesNewRomanPSMT"/>
          <w:position w:val="10"/>
          <w:sz w:val="14"/>
          <w:szCs w:val="14"/>
        </w:rPr>
        <w:t>1</w:t>
      </w:r>
      <w:r>
        <w:rPr>
          <w:rFonts w:ascii="TimesNewRomanPSMT" w:hAnsi="TimesNewRomanPSMT"/>
        </w:rPr>
        <w:t xml:space="preserve">: </w:t>
      </w:r>
    </w:p>
    <w:p w14:paraId="2A904258" w14:textId="04ABC976" w:rsidR="00196E7F" w:rsidRDefault="00196E7F" w:rsidP="00196E7F">
      <w:pPr>
        <w:pStyle w:val="NormalWeb"/>
        <w:numPr>
          <w:ilvl w:val="1"/>
          <w:numId w:val="1"/>
        </w:numPr>
        <w:shd w:val="clear" w:color="auto" w:fill="FFFFFF"/>
        <w:rPr>
          <w:rFonts w:ascii="TimesNewRomanPSMT" w:hAnsi="TimesNewRomanPSMT"/>
        </w:rPr>
      </w:pPr>
      <w:r>
        <w:rPr>
          <w:rFonts w:ascii="TimesNewRomanPSMT" w:hAnsi="TimesNewRomanPSMT"/>
        </w:rPr>
        <w:t xml:space="preserve">Assume that current data are taken at the turbine site at the level 10m from the sea surface. For load case 6.1c use the maximal current speed in your data set. </w:t>
      </w:r>
    </w:p>
    <w:p w14:paraId="7B4DFC89" w14:textId="5C977CBE" w:rsidR="00196E7F" w:rsidRDefault="00196E7F" w:rsidP="00196E7F">
      <w:pPr>
        <w:pStyle w:val="NormalWeb"/>
        <w:numPr>
          <w:ilvl w:val="1"/>
          <w:numId w:val="1"/>
        </w:numPr>
        <w:shd w:val="clear" w:color="auto" w:fill="FFFFFF"/>
        <w:rPr>
          <w:rFonts w:ascii="TimesNewRomanPSMT" w:hAnsi="TimesNewRomanPSMT"/>
        </w:rPr>
      </w:pPr>
      <w:r>
        <w:rPr>
          <w:rFonts w:ascii="TimesNewRomanPSMT" w:hAnsi="TimesNewRomanPSMT"/>
        </w:rPr>
        <w:lastRenderedPageBreak/>
        <w:t xml:space="preserve">Assume that the tide data is taken at the turbine site. Neglect the random water level component and use water levels of astronomical tides only. For load case 6.1c use Highest Astronomical Tide (HAT) and for load case 1.1 use Mean Low Water Neaps levels. </w:t>
      </w:r>
    </w:p>
    <w:p w14:paraId="79DE1A6A" w14:textId="77777777" w:rsidR="00196E7F" w:rsidRDefault="00196E7F" w:rsidP="00196E7F">
      <w:pPr>
        <w:pStyle w:val="NormalWeb"/>
        <w:numPr>
          <w:ilvl w:val="1"/>
          <w:numId w:val="1"/>
        </w:numPr>
        <w:shd w:val="clear" w:color="auto" w:fill="FFFFFF"/>
        <w:rPr>
          <w:rFonts w:ascii="TimesNewRomanPSMT" w:hAnsi="TimesNewRomanPSMT"/>
        </w:rPr>
      </w:pPr>
      <w:r>
        <w:rPr>
          <w:rFonts w:ascii="TimesNewRomanPSMT" w:hAnsi="TimesNewRomanPSMT"/>
        </w:rPr>
        <w:t xml:space="preserve">Assume that the wind data is taken at the turbine site at the height 20 m above the chart datum. </w:t>
      </w:r>
    </w:p>
    <w:p w14:paraId="5F37AAFA" w14:textId="77777777" w:rsidR="002D5748" w:rsidRDefault="00196E7F" w:rsidP="00196E7F">
      <w:pPr>
        <w:pStyle w:val="NormalWeb"/>
        <w:numPr>
          <w:ilvl w:val="1"/>
          <w:numId w:val="1"/>
        </w:numPr>
        <w:shd w:val="clear" w:color="auto" w:fill="FFFFFF"/>
        <w:rPr>
          <w:rFonts w:ascii="TimesNewRomanPSMT" w:hAnsi="TimesNewRomanPSMT"/>
        </w:rPr>
      </w:pPr>
      <w:r>
        <w:rPr>
          <w:rFonts w:ascii="TimesNewRomanPSMT" w:hAnsi="TimesNewRomanPSMT"/>
        </w:rPr>
        <w:t xml:space="preserve">Use wave prediction charts (BS 6349-1-2:2016, Annexe C.4) to calculate wave conditions for load case 1.1. </w:t>
      </w:r>
    </w:p>
    <w:p w14:paraId="1889B221" w14:textId="77777777" w:rsidR="002D5748" w:rsidRDefault="00196E7F" w:rsidP="002D5748">
      <w:pPr>
        <w:pStyle w:val="NormalWeb"/>
        <w:numPr>
          <w:ilvl w:val="1"/>
          <w:numId w:val="1"/>
        </w:numPr>
        <w:shd w:val="clear" w:color="auto" w:fill="FFFFFF"/>
        <w:rPr>
          <w:rFonts w:ascii="TimesNewRomanPSMT" w:hAnsi="TimesNewRomanPSMT"/>
        </w:rPr>
      </w:pPr>
      <w:r w:rsidRPr="002D5748">
        <w:rPr>
          <w:rFonts w:ascii="TimesNewRomanPSMT" w:hAnsi="TimesNewRomanPSMT"/>
        </w:rPr>
        <w:t xml:space="preserve">Use extreme values analysis (BS 6349-1-2:2016+A1:2017, Section 15 and Annex D) to calculate wave conditions for load case 6.1c. </w:t>
      </w:r>
    </w:p>
    <w:p w14:paraId="08C7C9C9" w14:textId="77777777" w:rsidR="002D5748" w:rsidRDefault="00196E7F" w:rsidP="002D5748">
      <w:pPr>
        <w:pStyle w:val="NormalWeb"/>
        <w:numPr>
          <w:ilvl w:val="1"/>
          <w:numId w:val="1"/>
        </w:numPr>
        <w:shd w:val="clear" w:color="auto" w:fill="FFFFFF"/>
        <w:rPr>
          <w:rFonts w:ascii="TimesNewRomanPSMT" w:hAnsi="TimesNewRomanPSMT"/>
        </w:rPr>
      </w:pPr>
      <w:r w:rsidRPr="002D5748">
        <w:rPr>
          <w:rFonts w:ascii="TimesNewRomanPSMT" w:hAnsi="TimesNewRomanPSMT"/>
        </w:rPr>
        <w:t xml:space="preserve">3rd-year students: Assume that the wave data is taken at the turbine site. </w:t>
      </w:r>
    </w:p>
    <w:p w14:paraId="74CC6601" w14:textId="77777777" w:rsidR="002D5748" w:rsidRDefault="00196E7F" w:rsidP="002D5748">
      <w:pPr>
        <w:pStyle w:val="NormalWeb"/>
        <w:numPr>
          <w:ilvl w:val="1"/>
          <w:numId w:val="1"/>
        </w:numPr>
        <w:shd w:val="clear" w:color="auto" w:fill="FFFFFF"/>
        <w:rPr>
          <w:rFonts w:ascii="TimesNewRomanPSMT" w:hAnsi="TimesNewRomanPSMT"/>
        </w:rPr>
      </w:pPr>
      <w:r w:rsidRPr="002D5748">
        <w:rPr>
          <w:rFonts w:ascii="TimesNewRomanPSMT" w:hAnsi="TimesNewRomanPSMT"/>
        </w:rPr>
        <w:t xml:space="preserve">MSc and 4th-year students: Assume that the wave data is taken in deep water. </w:t>
      </w:r>
    </w:p>
    <w:p w14:paraId="39FEA566" w14:textId="77777777" w:rsidR="002D5748" w:rsidRDefault="00196E7F" w:rsidP="002D5748">
      <w:pPr>
        <w:pStyle w:val="NormalWeb"/>
        <w:numPr>
          <w:ilvl w:val="1"/>
          <w:numId w:val="1"/>
        </w:numPr>
        <w:shd w:val="clear" w:color="auto" w:fill="FFFFFF"/>
        <w:rPr>
          <w:rFonts w:ascii="TimesNewRomanPSMT" w:hAnsi="TimesNewRomanPSMT"/>
        </w:rPr>
      </w:pPr>
      <w:r w:rsidRPr="002D5748">
        <w:rPr>
          <w:rFonts w:ascii="TimesNewRomanPSMT" w:hAnsi="TimesNewRomanPSMT"/>
        </w:rPr>
        <w:t xml:space="preserve">MSc and 4th-year students: Re-calculate wave height </w:t>
      </w:r>
      <w:proofErr w:type="gramStart"/>
      <w:r w:rsidRPr="002D5748">
        <w:rPr>
          <w:rFonts w:ascii="TimesNewRomanPSMT" w:hAnsi="TimesNewRomanPSMT"/>
        </w:rPr>
        <w:t>taking into account</w:t>
      </w:r>
      <w:proofErr w:type="gramEnd"/>
      <w:r w:rsidRPr="002D5748">
        <w:rPr>
          <w:rFonts w:ascii="TimesNewRomanPSMT" w:hAnsi="TimesNewRomanPSMT"/>
        </w:rPr>
        <w:t xml:space="preserve"> the difference in depths between the measurement site and the turbine site by applying shoaling consideration. </w:t>
      </w:r>
    </w:p>
    <w:p w14:paraId="35F7F769" w14:textId="48C49E6D" w:rsidR="00196E7F" w:rsidRPr="002D5748" w:rsidRDefault="00196E7F" w:rsidP="002D5748">
      <w:pPr>
        <w:pStyle w:val="NormalWeb"/>
        <w:numPr>
          <w:ilvl w:val="1"/>
          <w:numId w:val="1"/>
        </w:numPr>
        <w:shd w:val="clear" w:color="auto" w:fill="FFFFFF"/>
        <w:rPr>
          <w:rFonts w:ascii="TimesNewRomanPSMT" w:hAnsi="TimesNewRomanPSMT"/>
        </w:rPr>
      </w:pPr>
      <w:r w:rsidRPr="002D5748">
        <w:rPr>
          <w:rFonts w:ascii="TimesNewRomanPSMT" w:hAnsi="TimesNewRomanPSMT"/>
        </w:rPr>
        <w:t xml:space="preserve">MSc and 4th-year students: Define if your wave conditions correspond to breaking or non- breaking waves. </w:t>
      </w:r>
    </w:p>
    <w:p w14:paraId="496282EC" w14:textId="65C2EA3C" w:rsidR="00196E7F" w:rsidRDefault="002131C7" w:rsidP="002D5748">
      <w:pPr>
        <w:pStyle w:val="NormalWeb"/>
        <w:shd w:val="clear" w:color="auto" w:fill="FFFFFF"/>
        <w:ind w:left="1440"/>
        <w:rPr>
          <w:rFonts w:ascii="TimesNewRomanPSMT" w:hAnsi="TimesNewRomanPSMT"/>
        </w:rPr>
      </w:pPr>
      <w:r>
        <w:rPr>
          <w:rFonts w:ascii="TimesNewRomanPSMT" w:hAnsi="TimesNewRomanPSMT"/>
          <w:noProof/>
          <w14:ligatures w14:val="standardContextual"/>
        </w:rPr>
        <w:drawing>
          <wp:inline distT="0" distB="0" distL="0" distR="0" wp14:anchorId="01A0EA93" wp14:editId="47934025">
            <wp:extent cx="3644900" cy="355600"/>
            <wp:effectExtent l="0" t="0" r="0" b="0"/>
            <wp:docPr id="807843268" name="Picture 807843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43268" name="Picture 807843268"/>
                    <pic:cNvPicPr/>
                  </pic:nvPicPr>
                  <pic:blipFill>
                    <a:blip r:embed="rId18">
                      <a:extLst>
                        <a:ext uri="{28A0092B-C50C-407E-A947-70E740481C1C}">
                          <a14:useLocalDpi xmlns:a14="http://schemas.microsoft.com/office/drawing/2010/main" val="0"/>
                        </a:ext>
                      </a:extLst>
                    </a:blip>
                    <a:stretch>
                      <a:fillRect/>
                    </a:stretch>
                  </pic:blipFill>
                  <pic:spPr>
                    <a:xfrm>
                      <a:off x="0" y="0"/>
                      <a:ext cx="3644900" cy="355600"/>
                    </a:xfrm>
                    <a:prstGeom prst="rect">
                      <a:avLst/>
                    </a:prstGeom>
                  </pic:spPr>
                </pic:pic>
              </a:graphicData>
            </a:graphic>
          </wp:inline>
        </w:drawing>
      </w:r>
    </w:p>
    <w:p w14:paraId="7DA17D95" w14:textId="77777777" w:rsidR="00D84898" w:rsidRDefault="00D84898"/>
    <w:p w14:paraId="67CCD8FA" w14:textId="77777777" w:rsidR="002131C7" w:rsidRDefault="002131C7" w:rsidP="002131C7">
      <w:pPr>
        <w:pStyle w:val="NormalWeb"/>
        <w:shd w:val="clear" w:color="auto" w:fill="FFFFFF"/>
      </w:pPr>
      <w:r>
        <w:rPr>
          <w:rFonts w:ascii="TimesNewRomanPSMT" w:hAnsi="TimesNewRomanPSMT"/>
        </w:rPr>
        <w:t xml:space="preserve">Produce a Design Conditions Report describing the data, methods of calculation of design conditions and summarising these conditions for your design cases. The report should include plots of wind and current profiles and wave velocity profiles in combinations required for calculating loads. The report word limit is 2500 words excluding bibliography. </w:t>
      </w:r>
    </w:p>
    <w:p w14:paraId="38ACE4FC" w14:textId="77777777" w:rsidR="002131C7" w:rsidRDefault="002131C7" w:rsidP="002131C7">
      <w:pPr>
        <w:pStyle w:val="NormalWeb"/>
        <w:numPr>
          <w:ilvl w:val="0"/>
          <w:numId w:val="3"/>
        </w:numPr>
        <w:shd w:val="clear" w:color="auto" w:fill="FFFFFF"/>
        <w:rPr>
          <w:rFonts w:ascii="TimesNewRomanPSMT" w:hAnsi="TimesNewRomanPSMT"/>
        </w:rPr>
      </w:pPr>
      <w:r>
        <w:rPr>
          <w:rFonts w:ascii="TimesNewRomanPSMT" w:hAnsi="TimesNewRomanPSMT"/>
        </w:rPr>
        <w:t xml:space="preserve">Calculate wind, </w:t>
      </w:r>
      <w:proofErr w:type="gramStart"/>
      <w:r>
        <w:rPr>
          <w:rFonts w:ascii="TimesNewRomanPSMT" w:hAnsi="TimesNewRomanPSMT"/>
        </w:rPr>
        <w:t>wave</w:t>
      </w:r>
      <w:proofErr w:type="gramEnd"/>
      <w:r>
        <w:rPr>
          <w:rFonts w:ascii="TimesNewRomanPSMT" w:hAnsi="TimesNewRomanPSMT"/>
        </w:rPr>
        <w:t xml:space="preserve"> and current loads on the wind-turbine installation for the specified load cases. Loads must include: (</w:t>
      </w:r>
      <w:proofErr w:type="spellStart"/>
      <w:r>
        <w:rPr>
          <w:rFonts w:ascii="TimesNewRomanPSMT" w:hAnsi="TimesNewRomanPSMT"/>
        </w:rPr>
        <w:t>i</w:t>
      </w:r>
      <w:proofErr w:type="spellEnd"/>
      <w:r>
        <w:rPr>
          <w:rFonts w:ascii="TimesNewRomanPSMT" w:hAnsi="TimesNewRomanPSMT"/>
        </w:rPr>
        <w:t xml:space="preserve">) Horizontal force and (ii) Mud-line overturning moment. Use the following additional considerations and assumptions: </w:t>
      </w:r>
    </w:p>
    <w:p w14:paraId="5BD95C2E" w14:textId="77777777" w:rsidR="002131C7" w:rsidRDefault="002131C7" w:rsidP="002131C7">
      <w:pPr>
        <w:pStyle w:val="NormalWeb"/>
        <w:numPr>
          <w:ilvl w:val="1"/>
          <w:numId w:val="3"/>
        </w:numPr>
        <w:shd w:val="clear" w:color="auto" w:fill="FFFFFF"/>
        <w:rPr>
          <w:rFonts w:ascii="TimesNewRomanPSMT" w:hAnsi="TimesNewRomanPSMT"/>
        </w:rPr>
      </w:pPr>
      <w:r>
        <w:rPr>
          <w:rFonts w:ascii="TimesNewRomanPSMT" w:hAnsi="TimesNewRomanPSMT"/>
        </w:rPr>
        <w:t xml:space="preserve">(a)  For wind load use rotor trust and tower load for case 1.1 and tower load for case 6.1c. </w:t>
      </w:r>
    </w:p>
    <w:p w14:paraId="3CB2393D" w14:textId="77777777" w:rsidR="002131C7" w:rsidRDefault="002131C7" w:rsidP="002131C7">
      <w:pPr>
        <w:pStyle w:val="NormalWeb"/>
        <w:numPr>
          <w:ilvl w:val="1"/>
          <w:numId w:val="3"/>
        </w:numPr>
        <w:shd w:val="clear" w:color="auto" w:fill="FFFFFF"/>
        <w:rPr>
          <w:rFonts w:ascii="TimesNewRomanPSMT" w:hAnsi="TimesNewRomanPSMT"/>
        </w:rPr>
      </w:pPr>
      <w:r>
        <w:rPr>
          <w:rFonts w:ascii="TimesNewRomanPSMT" w:hAnsi="TimesNewRomanPSMT"/>
        </w:rPr>
        <w:t xml:space="preserve">(b)  Assume unidirectional waves co-directional with currents for both design cases. </w:t>
      </w:r>
    </w:p>
    <w:p w14:paraId="1C4A9B8D" w14:textId="77777777" w:rsidR="002131C7" w:rsidRDefault="002131C7" w:rsidP="002131C7">
      <w:pPr>
        <w:pStyle w:val="NormalWeb"/>
        <w:numPr>
          <w:ilvl w:val="1"/>
          <w:numId w:val="3"/>
        </w:numPr>
        <w:shd w:val="clear" w:color="auto" w:fill="FFFFFF"/>
        <w:rPr>
          <w:rFonts w:ascii="TimesNewRomanPSMT" w:hAnsi="TimesNewRomanPSMT"/>
        </w:rPr>
      </w:pPr>
      <w:r>
        <w:rPr>
          <w:rFonts w:ascii="TimesNewRomanPSMT" w:hAnsi="TimesNewRomanPSMT"/>
        </w:rPr>
        <w:t xml:space="preserve">(c)  For case 1.1, calculate loads for one selected combination of waves, currents and water levels prescribed by the code. </w:t>
      </w:r>
    </w:p>
    <w:p w14:paraId="753E2126" w14:textId="77777777" w:rsidR="002131C7" w:rsidRDefault="002131C7" w:rsidP="002131C7">
      <w:pPr>
        <w:pStyle w:val="NormalWeb"/>
        <w:numPr>
          <w:ilvl w:val="1"/>
          <w:numId w:val="3"/>
        </w:numPr>
        <w:shd w:val="clear" w:color="auto" w:fill="FFFFFF"/>
        <w:rPr>
          <w:rFonts w:ascii="TimesNewRomanPSMT" w:hAnsi="TimesNewRomanPSMT"/>
        </w:rPr>
      </w:pPr>
      <w:r>
        <w:rPr>
          <w:rFonts w:ascii="TimesNewRomanPSMT" w:hAnsi="TimesNewRomanPSMT"/>
        </w:rPr>
        <w:t xml:space="preserve">(d)  For case 6.1c calculate loads corresponding to HAT conditions. </w:t>
      </w:r>
    </w:p>
    <w:p w14:paraId="6B8AA018" w14:textId="77777777" w:rsidR="002131C7" w:rsidRDefault="002131C7" w:rsidP="002131C7">
      <w:pPr>
        <w:pStyle w:val="NormalWeb"/>
        <w:numPr>
          <w:ilvl w:val="1"/>
          <w:numId w:val="3"/>
        </w:numPr>
        <w:shd w:val="clear" w:color="auto" w:fill="FFFFFF"/>
        <w:rPr>
          <w:rFonts w:ascii="TimesNewRomanPSMT" w:hAnsi="TimesNewRomanPSMT"/>
        </w:rPr>
      </w:pPr>
      <w:r>
        <w:rPr>
          <w:rFonts w:ascii="TimesNewRomanPSMT" w:hAnsi="TimesNewRomanPSMT"/>
        </w:rPr>
        <w:t xml:space="preserve">(e)  MSc and 4th-year students: For cases with breaking waves include breaking impact loads to your load calculations. </w:t>
      </w:r>
    </w:p>
    <w:p w14:paraId="402CAB22" w14:textId="77777777" w:rsidR="002131C7" w:rsidRDefault="002131C7" w:rsidP="002131C7">
      <w:pPr>
        <w:pStyle w:val="NormalWeb"/>
        <w:numPr>
          <w:ilvl w:val="1"/>
          <w:numId w:val="3"/>
        </w:numPr>
        <w:shd w:val="clear" w:color="auto" w:fill="FFFFFF"/>
        <w:rPr>
          <w:rFonts w:ascii="TimesNewRomanPSMT" w:hAnsi="TimesNewRomanPSMT"/>
        </w:rPr>
      </w:pPr>
      <w:r>
        <w:rPr>
          <w:rFonts w:ascii="TimesNewRomanPSMT" w:hAnsi="TimesNewRomanPSMT"/>
        </w:rPr>
        <w:t xml:space="preserve">(f)  Compare loads for both cases and specify ultimate design loads. </w:t>
      </w:r>
    </w:p>
    <w:p w14:paraId="0CAE1F48" w14:textId="77777777" w:rsidR="002131C7" w:rsidRDefault="002131C7" w:rsidP="002131C7">
      <w:pPr>
        <w:pStyle w:val="NormalWeb"/>
        <w:numPr>
          <w:ilvl w:val="1"/>
          <w:numId w:val="3"/>
        </w:numPr>
        <w:shd w:val="clear" w:color="auto" w:fill="FFFFFF"/>
        <w:rPr>
          <w:rFonts w:ascii="TimesNewRomanPSMT" w:hAnsi="TimesNewRomanPSMT"/>
        </w:rPr>
      </w:pPr>
      <w:r>
        <w:rPr>
          <w:rFonts w:ascii="TimesNewRomanPSMT" w:hAnsi="TimesNewRomanPSMT"/>
        </w:rPr>
        <w:t xml:space="preserve">(g)  For calculating waves and current loads use the method for slender structures. Discuss the applicability of this approximation for your structure and wave-current conditions. Discuss alternative methods of calculating wave-current loads. You can use Figure 7-1 from DNV- RP-C205 to help you in your discussion. </w:t>
      </w:r>
    </w:p>
    <w:p w14:paraId="6D524695" w14:textId="2AE2043D" w:rsidR="004E7B1F" w:rsidRPr="004A7E1F" w:rsidRDefault="004E7B1F" w:rsidP="004E7B1F">
      <w:pPr>
        <w:pStyle w:val="ListParagraph"/>
        <w:numPr>
          <w:ilvl w:val="0"/>
          <w:numId w:val="3"/>
        </w:numPr>
        <w:shd w:val="clear" w:color="auto" w:fill="FFFFFF"/>
        <w:spacing w:before="100" w:beforeAutospacing="1" w:after="100" w:afterAutospacing="1"/>
        <w:rPr>
          <w:rFonts w:ascii="TimesNewRomanPSMT" w:eastAsia="Times New Roman" w:hAnsi="TimesNewRomanPSMT" w:cs="Times New Roman"/>
          <w:kern w:val="0"/>
          <w:lang w:eastAsia="en-GB"/>
          <w14:ligatures w14:val="none"/>
        </w:rPr>
      </w:pPr>
      <w:r w:rsidRPr="004E7B1F">
        <w:rPr>
          <w:rFonts w:ascii="TimesNewRomanPSMT" w:eastAsia="Times New Roman" w:hAnsi="TimesNewRomanPSMT" w:cs="Times New Roman"/>
          <w:kern w:val="0"/>
          <w:lang w:eastAsia="en-GB"/>
          <w14:ligatures w14:val="none"/>
        </w:rPr>
        <w:t xml:space="preserve">For the surficial seabed sediments at your site calculate if the seabed is mobile and find the critical velocity for bed sediment movement. Specify if scour occurs around the installed substructure and calculate the depth of the scour hole. If required, suggest measures for scour protection. Sediment parameters for your site are specified </w:t>
      </w:r>
      <w:r w:rsidRPr="004E7B1F">
        <w:rPr>
          <w:rFonts w:ascii="TimesNewRomanPSMT" w:eastAsia="Times New Roman" w:hAnsi="TimesNewRomanPSMT" w:cs="Times New Roman"/>
          <w:kern w:val="0"/>
          <w:lang w:eastAsia="en-GB"/>
          <w14:ligatures w14:val="none"/>
        </w:rPr>
        <w:lastRenderedPageBreak/>
        <w:t xml:space="preserve">in EON (2012), including particle size distribution </w:t>
      </w:r>
      <w:r w:rsidRPr="004A7E1F">
        <w:rPr>
          <w:rFonts w:ascii="TimesNewRomanPSMT" w:eastAsia="Times New Roman" w:hAnsi="TimesNewRomanPSMT" w:cs="Times New Roman"/>
          <w:kern w:val="0"/>
          <w:lang w:eastAsia="en-GB"/>
          <w14:ligatures w14:val="none"/>
        </w:rPr>
        <w:t xml:space="preserve">(EON 2012, Appendix H, Table 1), summary statistics (EON 2012, Appendix H, Table 2) and particles description (EON 2012, Appendix H, Table 3). Use the following additional considerations and assumptions: </w:t>
      </w:r>
    </w:p>
    <w:p w14:paraId="086ABE5D" w14:textId="77777777" w:rsidR="004E7B1F" w:rsidRPr="004E7B1F" w:rsidRDefault="004E7B1F" w:rsidP="004E7B1F">
      <w:pPr>
        <w:numPr>
          <w:ilvl w:val="0"/>
          <w:numId w:val="5"/>
        </w:num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4E7B1F">
        <w:rPr>
          <w:rFonts w:ascii="TimesNewRomanPSMT" w:eastAsia="Times New Roman" w:hAnsi="TimesNewRomanPSMT" w:cs="Times New Roman"/>
          <w:kern w:val="0"/>
          <w:lang w:eastAsia="en-GB"/>
          <w14:ligatures w14:val="none"/>
        </w:rPr>
        <w:t xml:space="preserve">(a)  Assume that the surficial sediment thickness is greater than the depth of scour formed around the foundation. </w:t>
      </w:r>
    </w:p>
    <w:p w14:paraId="0215AF69" w14:textId="77777777" w:rsidR="004E7B1F" w:rsidRPr="004E7B1F" w:rsidRDefault="004E7B1F" w:rsidP="004E7B1F">
      <w:pPr>
        <w:numPr>
          <w:ilvl w:val="0"/>
          <w:numId w:val="5"/>
        </w:num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4E7B1F">
        <w:rPr>
          <w:rFonts w:ascii="TimesNewRomanPSMT" w:eastAsia="Times New Roman" w:hAnsi="TimesNewRomanPSMT" w:cs="Times New Roman"/>
          <w:kern w:val="0"/>
          <w:lang w:eastAsia="en-GB"/>
          <w14:ligatures w14:val="none"/>
        </w:rPr>
        <w:t xml:space="preserve">(b)  For sediment transport and scour analysis assume wave and current conditions corresponding to the design case 6.1c. Use the water level corresponding to Lowest Astronomic Tide (LAT). </w:t>
      </w:r>
    </w:p>
    <w:p w14:paraId="14F6F669" w14:textId="77777777" w:rsidR="004E7B1F" w:rsidRPr="004E7B1F" w:rsidRDefault="004E7B1F" w:rsidP="004E7B1F">
      <w:pPr>
        <w:numPr>
          <w:ilvl w:val="0"/>
          <w:numId w:val="5"/>
        </w:num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4E7B1F">
        <w:rPr>
          <w:rFonts w:ascii="TimesNewRomanPSMT" w:eastAsia="Times New Roman" w:hAnsi="TimesNewRomanPSMT" w:cs="Times New Roman"/>
          <w:kern w:val="0"/>
          <w:lang w:eastAsia="en-GB"/>
          <w14:ligatures w14:val="none"/>
        </w:rPr>
        <w:t xml:space="preserve">(c)  3rd-year students: Neglect the effect of waves on scour and consider scour by current only. </w:t>
      </w:r>
    </w:p>
    <w:p w14:paraId="6157D484" w14:textId="77777777" w:rsidR="004E7B1F" w:rsidRPr="004E7B1F" w:rsidRDefault="004E7B1F" w:rsidP="004E7B1F">
      <w:pPr>
        <w:numPr>
          <w:ilvl w:val="0"/>
          <w:numId w:val="5"/>
        </w:num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4E7B1F">
        <w:rPr>
          <w:rFonts w:ascii="TimesNewRomanPSMT" w:eastAsia="Times New Roman" w:hAnsi="TimesNewRomanPSMT" w:cs="Times New Roman"/>
          <w:kern w:val="0"/>
          <w:lang w:eastAsia="en-GB"/>
          <w14:ligatures w14:val="none"/>
        </w:rPr>
        <w:t xml:space="preserve">(d)  Use any appropriate method for predicting scour around a cylindrical structure. Refer to slides and recommended reading of the course lecture on scour and scour protection. </w:t>
      </w:r>
    </w:p>
    <w:p w14:paraId="292F668B" w14:textId="77777777" w:rsidR="005107C5" w:rsidRDefault="005107C5"/>
    <w:p w14:paraId="6095D01E" w14:textId="77777777" w:rsidR="005107C5" w:rsidRDefault="005107C5"/>
    <w:p w14:paraId="24D8BF46" w14:textId="77777777" w:rsidR="005107C5" w:rsidRDefault="005107C5"/>
    <w:p w14:paraId="188CFF55" w14:textId="7239B562" w:rsidR="00472C9B" w:rsidRDefault="00720E12">
      <w:r>
        <w:t>Introduction</w:t>
      </w:r>
    </w:p>
    <w:p w14:paraId="63867334" w14:textId="77777777" w:rsidR="00720E12" w:rsidRDefault="00720E12"/>
    <w:p w14:paraId="3A23AC51" w14:textId="079ED4EC" w:rsidR="00720E12" w:rsidRDefault="00720E12">
      <w:r>
        <w:t>Summary</w:t>
      </w:r>
    </w:p>
    <w:p w14:paraId="0ADEAC8C" w14:textId="77777777" w:rsidR="00720E12" w:rsidRDefault="00720E12"/>
    <w:p w14:paraId="3998E44B" w14:textId="69206041" w:rsidR="00720E12" w:rsidRDefault="00720E12">
      <w:r>
        <w:t>Des</w:t>
      </w:r>
      <w:r w:rsidR="00D84898">
        <w:t>cription of Methods</w:t>
      </w:r>
    </w:p>
    <w:p w14:paraId="6363911F" w14:textId="77777777" w:rsidR="00D84898" w:rsidRDefault="00D84898"/>
    <w:p w14:paraId="47CCA196" w14:textId="5A118771" w:rsidR="00D84898" w:rsidRDefault="00D84898">
      <w:r>
        <w:t>Values of Design Parameters and their Justification</w:t>
      </w:r>
    </w:p>
    <w:p w14:paraId="4599BB69" w14:textId="77777777" w:rsidR="00D84898" w:rsidRDefault="00D84898"/>
    <w:p w14:paraId="5AA99DE9" w14:textId="36FFC7D4" w:rsidR="00D84898" w:rsidRDefault="00D84898">
      <w:r>
        <w:t>Results of sediment transport and scour analysis and description of methods used for this analysis. Summary of recommendations for scour protection</w:t>
      </w:r>
    </w:p>
    <w:p w14:paraId="784EEC41" w14:textId="77777777" w:rsidR="00D84898" w:rsidRDefault="00D84898"/>
    <w:p w14:paraId="207F3ACC" w14:textId="2804DBBC" w:rsidR="00D84898" w:rsidRDefault="00D84898">
      <w:r>
        <w:t xml:space="preserve">A3 Drawing of proposed </w:t>
      </w:r>
      <w:proofErr w:type="gramStart"/>
      <w:r>
        <w:t>design</w:t>
      </w:r>
      <w:proofErr w:type="gramEnd"/>
    </w:p>
    <w:p w14:paraId="17DD2500" w14:textId="77777777" w:rsidR="00D84898" w:rsidRDefault="00D84898"/>
    <w:p w14:paraId="6EFEB9F2" w14:textId="5A0908C0" w:rsidR="00472C9B" w:rsidRDefault="00D84898">
      <w:r>
        <w:t>Referencing</w:t>
      </w:r>
    </w:p>
    <w:p w14:paraId="30614F19" w14:textId="77777777" w:rsidR="00000BA2" w:rsidRDefault="00000BA2"/>
    <w:p w14:paraId="29EF0083" w14:textId="77777777" w:rsidR="00000BA2" w:rsidRDefault="00000BA2"/>
    <w:p w14:paraId="712C4F26" w14:textId="77777777" w:rsidR="00000BA2" w:rsidRDefault="00000BA2" w:rsidP="00000BA2">
      <w:pPr>
        <w:pStyle w:val="NormalWeb"/>
        <w:shd w:val="clear" w:color="auto" w:fill="FFFFFF"/>
      </w:pPr>
      <w:r>
        <w:rPr>
          <w:rFonts w:ascii="TimesNewRomanPSMT" w:hAnsi="TimesNewRomanPSMT"/>
        </w:rPr>
        <w:t xml:space="preserve">British Oceanographic Data Centre: </w:t>
      </w:r>
      <w:r>
        <w:rPr>
          <w:rFonts w:ascii="TimesNewRomanPSMT" w:hAnsi="TimesNewRomanPSMT"/>
          <w:color w:val="0000FF"/>
        </w:rPr>
        <w:t>http://www.bodc.ac.uk/</w:t>
      </w:r>
      <w:r>
        <w:rPr>
          <w:rFonts w:ascii="TimesNewRomanPSMT" w:hAnsi="TimesNewRomanPSMT"/>
          <w:color w:val="0000FF"/>
        </w:rPr>
        <w:br/>
      </w:r>
      <w:proofErr w:type="spellStart"/>
      <w:r>
        <w:rPr>
          <w:rFonts w:ascii="TimesNewRomanPSMT" w:hAnsi="TimesNewRomanPSMT"/>
        </w:rPr>
        <w:t>WaveNet</w:t>
      </w:r>
      <w:proofErr w:type="spellEnd"/>
      <w:r>
        <w:rPr>
          <w:rFonts w:ascii="TimesNewRomanPSMT" w:hAnsi="TimesNewRomanPSMT"/>
        </w:rPr>
        <w:t xml:space="preserve">: </w:t>
      </w:r>
      <w:r>
        <w:rPr>
          <w:rFonts w:ascii="TimesNewRomanPSMT" w:hAnsi="TimesNewRomanPSMT"/>
          <w:color w:val="0000FF"/>
        </w:rPr>
        <w:t>http://wavenet.cefas.co.uk/Map</w:t>
      </w:r>
      <w:r>
        <w:rPr>
          <w:rFonts w:ascii="TimesNewRomanPSMT" w:hAnsi="TimesNewRomanPSMT"/>
          <w:color w:val="0000FF"/>
        </w:rPr>
        <w:br/>
      </w:r>
      <w:r>
        <w:rPr>
          <w:rFonts w:ascii="TimesNewRomanPSMT" w:hAnsi="TimesNewRomanPSMT"/>
        </w:rPr>
        <w:t xml:space="preserve">Channel Coastal Observatory: </w:t>
      </w:r>
      <w:r>
        <w:rPr>
          <w:rFonts w:ascii="TimesNewRomanPSMT" w:hAnsi="TimesNewRomanPSMT"/>
          <w:color w:val="0000FF"/>
        </w:rPr>
        <w:t>http://www.channelcoast.org/</w:t>
      </w:r>
      <w:r>
        <w:rPr>
          <w:rFonts w:ascii="TimesNewRomanPSMT" w:hAnsi="TimesNewRomanPSMT"/>
          <w:color w:val="0000FF"/>
        </w:rPr>
        <w:br/>
      </w:r>
      <w:r>
        <w:rPr>
          <w:rFonts w:ascii="TimesNewRomanPSMT" w:hAnsi="TimesNewRomanPSMT"/>
        </w:rPr>
        <w:t xml:space="preserve">Marine Environmental Data and Information Network (MEDIN): </w:t>
      </w:r>
      <w:r>
        <w:rPr>
          <w:rFonts w:ascii="TimesNewRomanPSMT" w:hAnsi="TimesNewRomanPSMT"/>
          <w:color w:val="0000FF"/>
        </w:rPr>
        <w:t xml:space="preserve">http://www.oceannet.org/ </w:t>
      </w:r>
      <w:r>
        <w:rPr>
          <w:rFonts w:ascii="TimesNewRomanPSMT" w:hAnsi="TimesNewRomanPSMT"/>
        </w:rPr>
        <w:t xml:space="preserve">National Oceanography Centre: </w:t>
      </w:r>
      <w:proofErr w:type="gramStart"/>
      <w:r>
        <w:rPr>
          <w:rFonts w:ascii="TimesNewRomanPSMT" w:hAnsi="TimesNewRomanPSMT"/>
          <w:color w:val="0000FF"/>
        </w:rPr>
        <w:t>http://www.pol.ac.uk/</w:t>
      </w:r>
      <w:proofErr w:type="gramEnd"/>
      <w:r>
        <w:rPr>
          <w:rFonts w:ascii="TimesNewRomanPSMT" w:hAnsi="TimesNewRomanPSMT"/>
          <w:color w:val="0000FF"/>
        </w:rPr>
        <w:t xml:space="preserve"> </w:t>
      </w:r>
    </w:p>
    <w:p w14:paraId="4BE5611C" w14:textId="77777777" w:rsidR="00000BA2" w:rsidRDefault="00000BA2" w:rsidP="00000BA2">
      <w:pPr>
        <w:pStyle w:val="NormalWeb"/>
        <w:shd w:val="clear" w:color="auto" w:fill="FFFFFF"/>
      </w:pPr>
      <w:r>
        <w:rPr>
          <w:rFonts w:ascii="TimesNewRomanPSMT" w:hAnsi="TimesNewRomanPSMT"/>
        </w:rPr>
        <w:t xml:space="preserve">National Data Buoy </w:t>
      </w:r>
      <w:proofErr w:type="spellStart"/>
      <w:r>
        <w:rPr>
          <w:rFonts w:ascii="TimesNewRomanPSMT" w:hAnsi="TimesNewRomanPSMT"/>
        </w:rPr>
        <w:t>Center</w:t>
      </w:r>
      <w:proofErr w:type="spellEnd"/>
      <w:r>
        <w:rPr>
          <w:rFonts w:ascii="TimesNewRomanPSMT" w:hAnsi="TimesNewRomanPSMT"/>
        </w:rPr>
        <w:t xml:space="preserve"> (NDBC): </w:t>
      </w:r>
      <w:r>
        <w:rPr>
          <w:rFonts w:ascii="TimesNewRomanPSMT" w:hAnsi="TimesNewRomanPSMT"/>
          <w:color w:val="0000FF"/>
        </w:rPr>
        <w:t xml:space="preserve">http://www.ndbc.noaa.gov/maps/United_Kingdom.shtml </w:t>
      </w:r>
      <w:r>
        <w:rPr>
          <w:rFonts w:ascii="TimesNewRomanPSMT" w:hAnsi="TimesNewRomanPSMT"/>
        </w:rPr>
        <w:t xml:space="preserve">National Tidal and Sea Level Facility: </w:t>
      </w:r>
      <w:r>
        <w:rPr>
          <w:rFonts w:ascii="TimesNewRomanPSMT" w:hAnsi="TimesNewRomanPSMT"/>
          <w:color w:val="0000FF"/>
        </w:rPr>
        <w:t>https://www.ntslf.org/</w:t>
      </w:r>
      <w:r>
        <w:rPr>
          <w:rFonts w:ascii="TimesNewRomanPSMT" w:hAnsi="TimesNewRomanPSMT"/>
          <w:color w:val="0000FF"/>
        </w:rPr>
        <w:br/>
      </w:r>
      <w:proofErr w:type="spellStart"/>
      <w:r>
        <w:rPr>
          <w:rFonts w:ascii="TimesNewRomanPSMT" w:hAnsi="TimesNewRomanPSMT"/>
        </w:rPr>
        <w:t>Cefas</w:t>
      </w:r>
      <w:proofErr w:type="spellEnd"/>
      <w:r>
        <w:rPr>
          <w:rFonts w:ascii="TimesNewRomanPSMT" w:hAnsi="TimesNewRomanPSMT"/>
        </w:rPr>
        <w:t xml:space="preserve"> </w:t>
      </w:r>
      <w:proofErr w:type="spellStart"/>
      <w:r>
        <w:rPr>
          <w:rFonts w:ascii="TimesNewRomanPSMT" w:hAnsi="TimesNewRomanPSMT"/>
        </w:rPr>
        <w:t>Wavenet</w:t>
      </w:r>
      <w:proofErr w:type="spellEnd"/>
      <w:r>
        <w:rPr>
          <w:rFonts w:ascii="TimesNewRomanPSMT" w:hAnsi="TimesNewRomanPSMT"/>
        </w:rPr>
        <w:t xml:space="preserve"> Wave Hindcast: </w:t>
      </w:r>
      <w:r>
        <w:rPr>
          <w:rFonts w:ascii="TimesNewRomanPSMT" w:hAnsi="TimesNewRomanPSMT"/>
          <w:color w:val="0000FF"/>
        </w:rPr>
        <w:t xml:space="preserve">https://wavenet.cefas.co.uk/hindcast </w:t>
      </w:r>
    </w:p>
    <w:p w14:paraId="27FB3AD3" w14:textId="77777777" w:rsidR="00000BA2" w:rsidRDefault="00000BA2"/>
    <w:sectPr w:rsidR="00000B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20B0604020202020204"/>
    <w:charset w:val="00"/>
    <w:family w:val="roman"/>
    <w:pitch w:val="default"/>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42621"/>
    <w:multiLevelType w:val="multilevel"/>
    <w:tmpl w:val="D58E67A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586314C5"/>
    <w:multiLevelType w:val="multilevel"/>
    <w:tmpl w:val="F1FC08E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716B0E"/>
    <w:multiLevelType w:val="multilevel"/>
    <w:tmpl w:val="AE5EC280"/>
    <w:lvl w:ilvl="0">
      <w:start w:val="6"/>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63E511F1"/>
    <w:multiLevelType w:val="multilevel"/>
    <w:tmpl w:val="1C4E26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E967CE"/>
    <w:multiLevelType w:val="multilevel"/>
    <w:tmpl w:val="3FD8C78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855487">
    <w:abstractNumId w:val="4"/>
  </w:num>
  <w:num w:numId="2" w16cid:durableId="816454479">
    <w:abstractNumId w:val="2"/>
  </w:num>
  <w:num w:numId="3" w16cid:durableId="2045859620">
    <w:abstractNumId w:val="1"/>
  </w:num>
  <w:num w:numId="4" w16cid:durableId="1893081047">
    <w:abstractNumId w:val="3"/>
  </w:num>
  <w:num w:numId="5" w16cid:durableId="1163854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AB6"/>
    <w:rsid w:val="00000BA2"/>
    <w:rsid w:val="000802EF"/>
    <w:rsid w:val="001272D8"/>
    <w:rsid w:val="00196E7F"/>
    <w:rsid w:val="001C2570"/>
    <w:rsid w:val="002131C7"/>
    <w:rsid w:val="002D5748"/>
    <w:rsid w:val="003055F8"/>
    <w:rsid w:val="00367604"/>
    <w:rsid w:val="00393D03"/>
    <w:rsid w:val="00472C9B"/>
    <w:rsid w:val="004A7E1F"/>
    <w:rsid w:val="004E7B1F"/>
    <w:rsid w:val="004F6D23"/>
    <w:rsid w:val="005107C5"/>
    <w:rsid w:val="00584A0D"/>
    <w:rsid w:val="00655AB6"/>
    <w:rsid w:val="006773F9"/>
    <w:rsid w:val="006C45B0"/>
    <w:rsid w:val="006E49F2"/>
    <w:rsid w:val="00720E12"/>
    <w:rsid w:val="00835842"/>
    <w:rsid w:val="00856E6C"/>
    <w:rsid w:val="00875C8C"/>
    <w:rsid w:val="00897E9A"/>
    <w:rsid w:val="008C396F"/>
    <w:rsid w:val="00A64FFA"/>
    <w:rsid w:val="00AD037A"/>
    <w:rsid w:val="00AD5867"/>
    <w:rsid w:val="00AF3182"/>
    <w:rsid w:val="00C24BF4"/>
    <w:rsid w:val="00C330F0"/>
    <w:rsid w:val="00C54AE1"/>
    <w:rsid w:val="00D23D5D"/>
    <w:rsid w:val="00D84898"/>
    <w:rsid w:val="00E13863"/>
    <w:rsid w:val="00FB52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B0BEEED"/>
  <w15:chartTrackingRefBased/>
  <w15:docId w15:val="{5A9CB221-A40C-964B-86BB-F53B20BBF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037A"/>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AD037A"/>
    <w:pPr>
      <w:ind w:left="720"/>
      <w:contextualSpacing/>
    </w:pPr>
  </w:style>
  <w:style w:type="character" w:styleId="Hyperlink">
    <w:name w:val="Hyperlink"/>
    <w:basedOn w:val="DefaultParagraphFont"/>
    <w:uiPriority w:val="99"/>
    <w:unhideWhenUsed/>
    <w:rsid w:val="00393D03"/>
    <w:rPr>
      <w:color w:val="0563C1" w:themeColor="hyperlink"/>
      <w:u w:val="single"/>
    </w:rPr>
  </w:style>
  <w:style w:type="character" w:styleId="UnresolvedMention">
    <w:name w:val="Unresolved Mention"/>
    <w:basedOn w:val="DefaultParagraphFont"/>
    <w:uiPriority w:val="99"/>
    <w:semiHidden/>
    <w:unhideWhenUsed/>
    <w:rsid w:val="00393D03"/>
    <w:rPr>
      <w:color w:val="605E5C"/>
      <w:shd w:val="clear" w:color="auto" w:fill="E1DFDD"/>
    </w:rPr>
  </w:style>
  <w:style w:type="character" w:styleId="FollowedHyperlink">
    <w:name w:val="FollowedHyperlink"/>
    <w:basedOn w:val="DefaultParagraphFont"/>
    <w:uiPriority w:val="99"/>
    <w:semiHidden/>
    <w:unhideWhenUsed/>
    <w:rsid w:val="00393D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944393">
      <w:bodyDiv w:val="1"/>
      <w:marLeft w:val="0"/>
      <w:marRight w:val="0"/>
      <w:marTop w:val="0"/>
      <w:marBottom w:val="0"/>
      <w:divBdr>
        <w:top w:val="none" w:sz="0" w:space="0" w:color="auto"/>
        <w:left w:val="none" w:sz="0" w:space="0" w:color="auto"/>
        <w:bottom w:val="none" w:sz="0" w:space="0" w:color="auto"/>
        <w:right w:val="none" w:sz="0" w:space="0" w:color="auto"/>
      </w:divBdr>
      <w:divsChild>
        <w:div w:id="1964539400">
          <w:marLeft w:val="0"/>
          <w:marRight w:val="0"/>
          <w:marTop w:val="0"/>
          <w:marBottom w:val="0"/>
          <w:divBdr>
            <w:top w:val="none" w:sz="0" w:space="0" w:color="auto"/>
            <w:left w:val="none" w:sz="0" w:space="0" w:color="auto"/>
            <w:bottom w:val="none" w:sz="0" w:space="0" w:color="auto"/>
            <w:right w:val="none" w:sz="0" w:space="0" w:color="auto"/>
          </w:divBdr>
          <w:divsChild>
            <w:div w:id="1053312952">
              <w:marLeft w:val="0"/>
              <w:marRight w:val="0"/>
              <w:marTop w:val="0"/>
              <w:marBottom w:val="0"/>
              <w:divBdr>
                <w:top w:val="none" w:sz="0" w:space="0" w:color="auto"/>
                <w:left w:val="none" w:sz="0" w:space="0" w:color="auto"/>
                <w:bottom w:val="none" w:sz="0" w:space="0" w:color="auto"/>
                <w:right w:val="none" w:sz="0" w:space="0" w:color="auto"/>
              </w:divBdr>
              <w:divsChild>
                <w:div w:id="1470241418">
                  <w:marLeft w:val="0"/>
                  <w:marRight w:val="0"/>
                  <w:marTop w:val="0"/>
                  <w:marBottom w:val="0"/>
                  <w:divBdr>
                    <w:top w:val="none" w:sz="0" w:space="0" w:color="auto"/>
                    <w:left w:val="none" w:sz="0" w:space="0" w:color="auto"/>
                    <w:bottom w:val="none" w:sz="0" w:space="0" w:color="auto"/>
                    <w:right w:val="none" w:sz="0" w:space="0" w:color="auto"/>
                  </w:divBdr>
                  <w:divsChild>
                    <w:div w:id="179798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514370">
      <w:bodyDiv w:val="1"/>
      <w:marLeft w:val="0"/>
      <w:marRight w:val="0"/>
      <w:marTop w:val="0"/>
      <w:marBottom w:val="0"/>
      <w:divBdr>
        <w:top w:val="none" w:sz="0" w:space="0" w:color="auto"/>
        <w:left w:val="none" w:sz="0" w:space="0" w:color="auto"/>
        <w:bottom w:val="none" w:sz="0" w:space="0" w:color="auto"/>
        <w:right w:val="none" w:sz="0" w:space="0" w:color="auto"/>
      </w:divBdr>
      <w:divsChild>
        <w:div w:id="1596326233">
          <w:marLeft w:val="0"/>
          <w:marRight w:val="0"/>
          <w:marTop w:val="0"/>
          <w:marBottom w:val="0"/>
          <w:divBdr>
            <w:top w:val="none" w:sz="0" w:space="0" w:color="auto"/>
            <w:left w:val="none" w:sz="0" w:space="0" w:color="auto"/>
            <w:bottom w:val="none" w:sz="0" w:space="0" w:color="auto"/>
            <w:right w:val="none" w:sz="0" w:space="0" w:color="auto"/>
          </w:divBdr>
          <w:divsChild>
            <w:div w:id="1956909480">
              <w:marLeft w:val="0"/>
              <w:marRight w:val="0"/>
              <w:marTop w:val="0"/>
              <w:marBottom w:val="0"/>
              <w:divBdr>
                <w:top w:val="none" w:sz="0" w:space="0" w:color="auto"/>
                <w:left w:val="none" w:sz="0" w:space="0" w:color="auto"/>
                <w:bottom w:val="none" w:sz="0" w:space="0" w:color="auto"/>
                <w:right w:val="none" w:sz="0" w:space="0" w:color="auto"/>
              </w:divBdr>
              <w:divsChild>
                <w:div w:id="81486538">
                  <w:marLeft w:val="0"/>
                  <w:marRight w:val="0"/>
                  <w:marTop w:val="0"/>
                  <w:marBottom w:val="0"/>
                  <w:divBdr>
                    <w:top w:val="none" w:sz="0" w:space="0" w:color="auto"/>
                    <w:left w:val="none" w:sz="0" w:space="0" w:color="auto"/>
                    <w:bottom w:val="none" w:sz="0" w:space="0" w:color="auto"/>
                    <w:right w:val="none" w:sz="0" w:space="0" w:color="auto"/>
                  </w:divBdr>
                  <w:divsChild>
                    <w:div w:id="15355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529127">
      <w:bodyDiv w:val="1"/>
      <w:marLeft w:val="0"/>
      <w:marRight w:val="0"/>
      <w:marTop w:val="0"/>
      <w:marBottom w:val="0"/>
      <w:divBdr>
        <w:top w:val="none" w:sz="0" w:space="0" w:color="auto"/>
        <w:left w:val="none" w:sz="0" w:space="0" w:color="auto"/>
        <w:bottom w:val="none" w:sz="0" w:space="0" w:color="auto"/>
        <w:right w:val="none" w:sz="0" w:space="0" w:color="auto"/>
      </w:divBdr>
      <w:divsChild>
        <w:div w:id="330453292">
          <w:marLeft w:val="0"/>
          <w:marRight w:val="0"/>
          <w:marTop w:val="0"/>
          <w:marBottom w:val="0"/>
          <w:divBdr>
            <w:top w:val="none" w:sz="0" w:space="0" w:color="auto"/>
            <w:left w:val="none" w:sz="0" w:space="0" w:color="auto"/>
            <w:bottom w:val="none" w:sz="0" w:space="0" w:color="auto"/>
            <w:right w:val="none" w:sz="0" w:space="0" w:color="auto"/>
          </w:divBdr>
          <w:divsChild>
            <w:div w:id="629938869">
              <w:marLeft w:val="0"/>
              <w:marRight w:val="0"/>
              <w:marTop w:val="0"/>
              <w:marBottom w:val="0"/>
              <w:divBdr>
                <w:top w:val="none" w:sz="0" w:space="0" w:color="auto"/>
                <w:left w:val="none" w:sz="0" w:space="0" w:color="auto"/>
                <w:bottom w:val="none" w:sz="0" w:space="0" w:color="auto"/>
                <w:right w:val="none" w:sz="0" w:space="0" w:color="auto"/>
              </w:divBdr>
              <w:divsChild>
                <w:div w:id="743602989">
                  <w:marLeft w:val="0"/>
                  <w:marRight w:val="0"/>
                  <w:marTop w:val="0"/>
                  <w:marBottom w:val="0"/>
                  <w:divBdr>
                    <w:top w:val="none" w:sz="0" w:space="0" w:color="auto"/>
                    <w:left w:val="none" w:sz="0" w:space="0" w:color="auto"/>
                    <w:bottom w:val="none" w:sz="0" w:space="0" w:color="auto"/>
                    <w:right w:val="none" w:sz="0" w:space="0" w:color="auto"/>
                  </w:divBdr>
                  <w:divsChild>
                    <w:div w:id="466826461">
                      <w:marLeft w:val="0"/>
                      <w:marRight w:val="0"/>
                      <w:marTop w:val="0"/>
                      <w:marBottom w:val="0"/>
                      <w:divBdr>
                        <w:top w:val="none" w:sz="0" w:space="0" w:color="auto"/>
                        <w:left w:val="none" w:sz="0" w:space="0" w:color="auto"/>
                        <w:bottom w:val="none" w:sz="0" w:space="0" w:color="auto"/>
                        <w:right w:val="none" w:sz="0" w:space="0" w:color="auto"/>
                      </w:divBdr>
                    </w:div>
                  </w:divsChild>
                </w:div>
                <w:div w:id="1854685526">
                  <w:marLeft w:val="0"/>
                  <w:marRight w:val="0"/>
                  <w:marTop w:val="0"/>
                  <w:marBottom w:val="0"/>
                  <w:divBdr>
                    <w:top w:val="none" w:sz="0" w:space="0" w:color="auto"/>
                    <w:left w:val="none" w:sz="0" w:space="0" w:color="auto"/>
                    <w:bottom w:val="none" w:sz="0" w:space="0" w:color="auto"/>
                    <w:right w:val="none" w:sz="0" w:space="0" w:color="auto"/>
                  </w:divBdr>
                  <w:divsChild>
                    <w:div w:id="7424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78848">
          <w:marLeft w:val="0"/>
          <w:marRight w:val="0"/>
          <w:marTop w:val="0"/>
          <w:marBottom w:val="0"/>
          <w:divBdr>
            <w:top w:val="none" w:sz="0" w:space="0" w:color="auto"/>
            <w:left w:val="none" w:sz="0" w:space="0" w:color="auto"/>
            <w:bottom w:val="none" w:sz="0" w:space="0" w:color="auto"/>
            <w:right w:val="none" w:sz="0" w:space="0" w:color="auto"/>
          </w:divBdr>
          <w:divsChild>
            <w:div w:id="1258825438">
              <w:marLeft w:val="0"/>
              <w:marRight w:val="0"/>
              <w:marTop w:val="0"/>
              <w:marBottom w:val="0"/>
              <w:divBdr>
                <w:top w:val="none" w:sz="0" w:space="0" w:color="auto"/>
                <w:left w:val="none" w:sz="0" w:space="0" w:color="auto"/>
                <w:bottom w:val="none" w:sz="0" w:space="0" w:color="auto"/>
                <w:right w:val="none" w:sz="0" w:space="0" w:color="auto"/>
              </w:divBdr>
              <w:divsChild>
                <w:div w:id="370764115">
                  <w:marLeft w:val="0"/>
                  <w:marRight w:val="0"/>
                  <w:marTop w:val="0"/>
                  <w:marBottom w:val="0"/>
                  <w:divBdr>
                    <w:top w:val="none" w:sz="0" w:space="0" w:color="auto"/>
                    <w:left w:val="none" w:sz="0" w:space="0" w:color="auto"/>
                    <w:bottom w:val="none" w:sz="0" w:space="0" w:color="auto"/>
                    <w:right w:val="none" w:sz="0" w:space="0" w:color="auto"/>
                  </w:divBdr>
                  <w:divsChild>
                    <w:div w:id="40857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601902">
      <w:bodyDiv w:val="1"/>
      <w:marLeft w:val="0"/>
      <w:marRight w:val="0"/>
      <w:marTop w:val="0"/>
      <w:marBottom w:val="0"/>
      <w:divBdr>
        <w:top w:val="none" w:sz="0" w:space="0" w:color="auto"/>
        <w:left w:val="none" w:sz="0" w:space="0" w:color="auto"/>
        <w:bottom w:val="none" w:sz="0" w:space="0" w:color="auto"/>
        <w:right w:val="none" w:sz="0" w:space="0" w:color="auto"/>
      </w:divBdr>
      <w:divsChild>
        <w:div w:id="589393159">
          <w:marLeft w:val="0"/>
          <w:marRight w:val="0"/>
          <w:marTop w:val="0"/>
          <w:marBottom w:val="0"/>
          <w:divBdr>
            <w:top w:val="none" w:sz="0" w:space="0" w:color="auto"/>
            <w:left w:val="none" w:sz="0" w:space="0" w:color="auto"/>
            <w:bottom w:val="none" w:sz="0" w:space="0" w:color="auto"/>
            <w:right w:val="none" w:sz="0" w:space="0" w:color="auto"/>
          </w:divBdr>
          <w:divsChild>
            <w:div w:id="448091977">
              <w:marLeft w:val="0"/>
              <w:marRight w:val="0"/>
              <w:marTop w:val="0"/>
              <w:marBottom w:val="0"/>
              <w:divBdr>
                <w:top w:val="none" w:sz="0" w:space="0" w:color="auto"/>
                <w:left w:val="none" w:sz="0" w:space="0" w:color="auto"/>
                <w:bottom w:val="none" w:sz="0" w:space="0" w:color="auto"/>
                <w:right w:val="none" w:sz="0" w:space="0" w:color="auto"/>
              </w:divBdr>
              <w:divsChild>
                <w:div w:id="704476946">
                  <w:marLeft w:val="0"/>
                  <w:marRight w:val="0"/>
                  <w:marTop w:val="0"/>
                  <w:marBottom w:val="0"/>
                  <w:divBdr>
                    <w:top w:val="none" w:sz="0" w:space="0" w:color="auto"/>
                    <w:left w:val="none" w:sz="0" w:space="0" w:color="auto"/>
                    <w:bottom w:val="none" w:sz="0" w:space="0" w:color="auto"/>
                    <w:right w:val="none" w:sz="0" w:space="0" w:color="auto"/>
                  </w:divBdr>
                  <w:divsChild>
                    <w:div w:id="7800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318586">
      <w:bodyDiv w:val="1"/>
      <w:marLeft w:val="0"/>
      <w:marRight w:val="0"/>
      <w:marTop w:val="0"/>
      <w:marBottom w:val="0"/>
      <w:divBdr>
        <w:top w:val="none" w:sz="0" w:space="0" w:color="auto"/>
        <w:left w:val="none" w:sz="0" w:space="0" w:color="auto"/>
        <w:bottom w:val="none" w:sz="0" w:space="0" w:color="auto"/>
        <w:right w:val="none" w:sz="0" w:space="0" w:color="auto"/>
      </w:divBdr>
      <w:divsChild>
        <w:div w:id="69427793">
          <w:marLeft w:val="0"/>
          <w:marRight w:val="0"/>
          <w:marTop w:val="0"/>
          <w:marBottom w:val="0"/>
          <w:divBdr>
            <w:top w:val="none" w:sz="0" w:space="0" w:color="auto"/>
            <w:left w:val="none" w:sz="0" w:space="0" w:color="auto"/>
            <w:bottom w:val="none" w:sz="0" w:space="0" w:color="auto"/>
            <w:right w:val="none" w:sz="0" w:space="0" w:color="auto"/>
          </w:divBdr>
          <w:divsChild>
            <w:div w:id="1372921738">
              <w:marLeft w:val="0"/>
              <w:marRight w:val="0"/>
              <w:marTop w:val="0"/>
              <w:marBottom w:val="0"/>
              <w:divBdr>
                <w:top w:val="none" w:sz="0" w:space="0" w:color="auto"/>
                <w:left w:val="none" w:sz="0" w:space="0" w:color="auto"/>
                <w:bottom w:val="none" w:sz="0" w:space="0" w:color="auto"/>
                <w:right w:val="none" w:sz="0" w:space="0" w:color="auto"/>
              </w:divBdr>
              <w:divsChild>
                <w:div w:id="313722225">
                  <w:marLeft w:val="0"/>
                  <w:marRight w:val="0"/>
                  <w:marTop w:val="0"/>
                  <w:marBottom w:val="0"/>
                  <w:divBdr>
                    <w:top w:val="none" w:sz="0" w:space="0" w:color="auto"/>
                    <w:left w:val="none" w:sz="0" w:space="0" w:color="auto"/>
                    <w:bottom w:val="none" w:sz="0" w:space="0" w:color="auto"/>
                    <w:right w:val="none" w:sz="0" w:space="0" w:color="auto"/>
                  </w:divBdr>
                  <w:divsChild>
                    <w:div w:id="15019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astalmonitoring.org/realtimedata/?chart=78&amp;tab=Wave%20Spectra&amp;disp_option=" TargetMode="Externa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portal.medin.org.uk/portal/start.php"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avenet.cefas.co.uk/print/charts?id=213&amp;datasource=EXT&amp;start=2023-10-16T07:12:12&amp;showforecast=true&amp;showWQ=false&amp;multi=false" TargetMode="External"/><Relationship Id="rId5" Type="http://schemas.openxmlformats.org/officeDocument/2006/relationships/customXml" Target="ink/ink1.xml"/><Relationship Id="rId15" Type="http://schemas.openxmlformats.org/officeDocument/2006/relationships/image" Target="media/image7.png"/><Relationship Id="rId10" Type="http://schemas.openxmlformats.org/officeDocument/2006/relationships/hyperlink" Target="https://wavenet.cefas.co.uk/Map"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4:49:25.849"/>
    </inkml:context>
    <inkml:brush xml:id="br0">
      <inkml:brushProperty name="width" value="0.30128" units="cm"/>
      <inkml:brushProperty name="height" value="0.60256" units="cm"/>
      <inkml:brushProperty name="color" value="#FFFC00"/>
      <inkml:brushProperty name="tip" value="rectangle"/>
      <inkml:brushProperty name="rasterOp" value="maskPen"/>
    </inkml:brush>
  </inkml:definitions>
  <inkml:trace contextRef="#ctx0" brushRef="#br0">1 162 13709,'0'-37'-984,"6"1"711,13 34 901,16-4-378,19 0-276,7-7 0,7 2-62,0-2 1,-19 8 45,1 1 0,-19 2 272,19 2 140,-25 0-149,25 6 53,-16-4 36,14 4-157,12-6 0,2 0-101,5 0-88,-23 0 1,18-5-86,-13 1 1,1-2 44,8 1 40,-26 4-135,35-5-49,-29 6 152,22 6 81,0 1 0,6 5 357,6-3-52,-24-3-318,8-6 0,-13 0-90,25 0-23,-25 0 134,25 0 119,-19 0 1,25 0-14,2 0 1,-14 0-117,-4 0 1,-14-1 48,19-4-163,-24 4 0,35-5 117,-16 6 0,-2-2 16,2-2 0,-16 2-15,17-2 1,-16 2-11,16 2 1,-16 0-20,21 0 0,-21 0 3,16 0 0,-22 0-21,13 0 1,-17 0-62,21 0 1,-20 0 60,25 0 0,-20 0 34,19 0 1,-5 2 11,15 2 1,-17-2 17,7 2 0,-19-2 0,15-2 1,-16 0-25,20 0 0,-1 0-15,15 0 1,-3 0 439,3 0 209,-8 0-214,8 0-123,-21-6-379,7-2-910,-17-5 0,-13 5 0,-2 2 738,-25 24 0,-8-1 0,-14 16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924</Words>
  <Characters>5268</Characters>
  <Application>Microsoft Office Word</Application>
  <DocSecurity>0</DocSecurity>
  <Lines>43</Lines>
  <Paragraphs>12</Paragraphs>
  <ScaleCrop>false</ScaleCrop>
  <Company/>
  <LinksUpToDate>false</LinksUpToDate>
  <CharactersWithSpaces>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Penney, Dylan</dc:creator>
  <cp:keywords/>
  <dc:description/>
  <cp:lastModifiedBy>Penney, Dylan</cp:lastModifiedBy>
  <cp:revision>8</cp:revision>
  <dcterms:created xsi:type="dcterms:W3CDTF">2023-10-16T10:08:00Z</dcterms:created>
  <dcterms:modified xsi:type="dcterms:W3CDTF">2023-11-21T10:35:00Z</dcterms:modified>
</cp:coreProperties>
</file>