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84A5F" w14:textId="77777777" w:rsidR="002A2224" w:rsidRPr="006F4205" w:rsidRDefault="002A2224" w:rsidP="002A2224">
      <w:pPr>
        <w:rPr>
          <w:rFonts w:asciiTheme="majorHAnsi" w:hAnsiTheme="majorHAnsi"/>
          <w:b/>
          <w:bCs/>
        </w:rPr>
      </w:pPr>
      <w:r w:rsidRPr="006F4205">
        <w:rPr>
          <w:rFonts w:asciiTheme="majorHAnsi" w:hAnsiTheme="majorHAnsi"/>
          <w:b/>
          <w:bCs/>
        </w:rPr>
        <w:t>Dylan Phoutthavong</w:t>
      </w:r>
    </w:p>
    <w:p w14:paraId="6F39F593" w14:textId="77777777" w:rsidR="002A2224" w:rsidRPr="006F4205" w:rsidRDefault="002A2224" w:rsidP="002A2224">
      <w:pPr>
        <w:rPr>
          <w:rFonts w:asciiTheme="majorHAnsi" w:hAnsiTheme="majorHAnsi"/>
          <w:b/>
          <w:bCs/>
        </w:rPr>
      </w:pPr>
      <w:r w:rsidRPr="006F4205">
        <w:rPr>
          <w:rFonts w:asciiTheme="majorHAnsi" w:hAnsiTheme="majorHAnsi"/>
          <w:b/>
          <w:bCs/>
        </w:rPr>
        <w:t>April 23</w:t>
      </w:r>
      <w:r w:rsidRPr="006F4205">
        <w:rPr>
          <w:rFonts w:asciiTheme="majorHAnsi" w:hAnsiTheme="majorHAnsi"/>
          <w:b/>
          <w:bCs/>
          <w:vertAlign w:val="superscript"/>
        </w:rPr>
        <w:t>rd</w:t>
      </w:r>
      <w:r w:rsidRPr="006F4205">
        <w:rPr>
          <w:rFonts w:asciiTheme="majorHAnsi" w:hAnsiTheme="majorHAnsi"/>
          <w:b/>
          <w:bCs/>
        </w:rPr>
        <w:t>, 2025</w:t>
      </w:r>
    </w:p>
    <w:p w14:paraId="1D8F0B28" w14:textId="77777777" w:rsidR="002A2224" w:rsidRPr="006F4205" w:rsidRDefault="002A2224" w:rsidP="002A2224">
      <w:pPr>
        <w:rPr>
          <w:rFonts w:asciiTheme="majorHAnsi" w:hAnsiTheme="majorHAnsi"/>
          <w:b/>
          <w:bCs/>
        </w:rPr>
      </w:pPr>
      <w:r w:rsidRPr="006F4205">
        <w:rPr>
          <w:rFonts w:asciiTheme="majorHAnsi" w:hAnsiTheme="majorHAnsi"/>
          <w:b/>
          <w:bCs/>
        </w:rPr>
        <w:t>CSCI 3287</w:t>
      </w:r>
    </w:p>
    <w:p w14:paraId="13ABAFA9" w14:textId="77777777" w:rsidR="002A2224" w:rsidRPr="00AA64FD" w:rsidRDefault="002A2224" w:rsidP="002A2224">
      <w:pPr>
        <w:pStyle w:val="Title"/>
        <w:jc w:val="center"/>
      </w:pPr>
      <w:r w:rsidRPr="00AA64FD">
        <w:t>PHP Web Page Plan (for PRJ2)</w:t>
      </w:r>
    </w:p>
    <w:p w14:paraId="3C7EADBA" w14:textId="77777777" w:rsidR="002A2224" w:rsidRPr="00AE6D4F" w:rsidRDefault="002A2224" w:rsidP="002A2224">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AE6D4F">
        <w:rPr>
          <w:rFonts w:asciiTheme="majorHAnsi" w:eastAsia="Times New Roman" w:hAnsiTheme="majorHAnsi" w:cs="Times New Roman"/>
          <w:b/>
          <w:bCs/>
          <w:kern w:val="0"/>
          <w:sz w:val="27"/>
          <w:szCs w:val="27"/>
          <w14:ligatures w14:val="none"/>
        </w:rPr>
        <w:t>Overview:</w:t>
      </w:r>
    </w:p>
    <w:p w14:paraId="62DB8F69" w14:textId="77777777" w:rsidR="002A2224" w:rsidRPr="00AE6D4F" w:rsidRDefault="002A2224" w:rsidP="002A2224">
      <w:p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 xml:space="preserve">The web interface will consist of </w:t>
      </w:r>
      <w:r w:rsidRPr="00AE6D4F">
        <w:rPr>
          <w:rFonts w:asciiTheme="majorHAnsi" w:eastAsia="Times New Roman" w:hAnsiTheme="majorHAnsi" w:cs="Times New Roman"/>
          <w:b/>
          <w:bCs/>
          <w:kern w:val="0"/>
          <w14:ligatures w14:val="none"/>
        </w:rPr>
        <w:t>seven separate PHP pages</w:t>
      </w:r>
      <w:r w:rsidRPr="00AE6D4F">
        <w:rPr>
          <w:rFonts w:asciiTheme="majorHAnsi" w:eastAsia="Times New Roman" w:hAnsiTheme="majorHAnsi" w:cs="Times New Roman"/>
          <w:kern w:val="0"/>
          <w14:ligatures w14:val="none"/>
        </w:rPr>
        <w:t>:</w:t>
      </w:r>
    </w:p>
    <w:p w14:paraId="1C199CFE" w14:textId="77777777" w:rsidR="002A2224" w:rsidRPr="00AE6D4F" w:rsidRDefault="002A2224" w:rsidP="002A2224">
      <w:pPr>
        <w:numPr>
          <w:ilvl w:val="0"/>
          <w:numId w:val="5"/>
        </w:numPr>
        <w:spacing w:before="100" w:beforeAutospacing="1" w:after="100" w:afterAutospacing="1" w:line="240" w:lineRule="auto"/>
        <w:rPr>
          <w:rFonts w:asciiTheme="majorHAnsi" w:eastAsia="Times New Roman" w:hAnsiTheme="majorHAnsi" w:cs="Times New Roman"/>
          <w:kern w:val="0"/>
          <w14:ligatures w14:val="none"/>
        </w:rPr>
      </w:pPr>
      <w:proofErr w:type="spellStart"/>
      <w:r w:rsidRPr="00AE6D4F">
        <w:rPr>
          <w:rFonts w:asciiTheme="majorHAnsi" w:eastAsia="Times New Roman" w:hAnsiTheme="majorHAnsi" w:cs="Courier New"/>
          <w:kern w:val="0"/>
          <w:sz w:val="20"/>
          <w:szCs w:val="20"/>
          <w14:ligatures w14:val="none"/>
        </w:rPr>
        <w:t>index.php</w:t>
      </w:r>
      <w:proofErr w:type="spellEnd"/>
      <w:r w:rsidRPr="00AE6D4F">
        <w:rPr>
          <w:rFonts w:asciiTheme="majorHAnsi" w:eastAsia="Times New Roman" w:hAnsiTheme="majorHAnsi" w:cs="Times New Roman"/>
          <w:kern w:val="0"/>
          <w14:ligatures w14:val="none"/>
        </w:rPr>
        <w:t>: A landing page with links to each of the six queries.</w:t>
      </w:r>
    </w:p>
    <w:p w14:paraId="1DA87AB1" w14:textId="77777777" w:rsidR="002A2224" w:rsidRPr="00AE6D4F" w:rsidRDefault="002A2224" w:rsidP="002A2224">
      <w:pPr>
        <w:numPr>
          <w:ilvl w:val="0"/>
          <w:numId w:val="5"/>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Courier New"/>
          <w:kern w:val="0"/>
          <w:sz w:val="20"/>
          <w:szCs w:val="20"/>
          <w14:ligatures w14:val="none"/>
        </w:rPr>
        <w:t>page1.php</w:t>
      </w:r>
      <w:r w:rsidRPr="00AE6D4F">
        <w:rPr>
          <w:rFonts w:asciiTheme="majorHAnsi" w:eastAsia="Times New Roman" w:hAnsiTheme="majorHAnsi" w:cs="Times New Roman"/>
          <w:kern w:val="0"/>
          <w14:ligatures w14:val="none"/>
        </w:rPr>
        <w:t xml:space="preserve"> through </w:t>
      </w:r>
      <w:r w:rsidRPr="00AE6D4F">
        <w:rPr>
          <w:rFonts w:asciiTheme="majorHAnsi" w:eastAsia="Times New Roman" w:hAnsiTheme="majorHAnsi" w:cs="Courier New"/>
          <w:kern w:val="0"/>
          <w:sz w:val="20"/>
          <w:szCs w:val="20"/>
          <w14:ligatures w14:val="none"/>
        </w:rPr>
        <w:t>page6.php</w:t>
      </w:r>
      <w:r w:rsidRPr="00AE6D4F">
        <w:rPr>
          <w:rFonts w:asciiTheme="majorHAnsi" w:eastAsia="Times New Roman" w:hAnsiTheme="majorHAnsi" w:cs="Times New Roman"/>
          <w:kern w:val="0"/>
          <w14:ligatures w14:val="none"/>
        </w:rPr>
        <w:t>: Each file runs a specific predefined SQL query and displays the result in a clean, well-formatted HTML table.</w:t>
      </w:r>
    </w:p>
    <w:p w14:paraId="6377978A" w14:textId="77777777" w:rsidR="002A2224" w:rsidRPr="00AE6D4F" w:rsidRDefault="002A2224" w:rsidP="002A2224">
      <w:p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This approach avoids dropdowns or dynamic query selection and instead focuses on static, clearly formatted output pages.</w:t>
      </w:r>
    </w:p>
    <w:p w14:paraId="7DFD6EA8" w14:textId="77777777" w:rsidR="002A2224" w:rsidRPr="00AE6D4F" w:rsidRDefault="002A2224" w:rsidP="002A2224">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AE6D4F">
        <w:rPr>
          <w:rFonts w:asciiTheme="majorHAnsi" w:eastAsia="Times New Roman" w:hAnsiTheme="majorHAnsi" w:cs="Times New Roman"/>
          <w:b/>
          <w:bCs/>
          <w:kern w:val="0"/>
          <w:sz w:val="27"/>
          <w:szCs w:val="27"/>
          <w14:ligatures w14:val="none"/>
        </w:rPr>
        <w:t>Components:</w:t>
      </w:r>
    </w:p>
    <w:p w14:paraId="7E8B27F3" w14:textId="77777777" w:rsidR="002A2224" w:rsidRPr="00AE6D4F" w:rsidRDefault="002A2224" w:rsidP="002A2224">
      <w:p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b/>
          <w:bCs/>
          <w:kern w:val="0"/>
          <w14:ligatures w14:val="none"/>
        </w:rPr>
        <w:t>1. Landing Page (</w:t>
      </w:r>
      <w:proofErr w:type="spellStart"/>
      <w:r w:rsidRPr="00AE6D4F">
        <w:rPr>
          <w:rFonts w:asciiTheme="majorHAnsi" w:eastAsia="Times New Roman" w:hAnsiTheme="majorHAnsi" w:cs="Courier New"/>
          <w:b/>
          <w:bCs/>
          <w:kern w:val="0"/>
          <w:sz w:val="20"/>
          <w:szCs w:val="20"/>
          <w14:ligatures w14:val="none"/>
        </w:rPr>
        <w:t>index.php</w:t>
      </w:r>
      <w:proofErr w:type="spellEnd"/>
      <w:r w:rsidRPr="00AE6D4F">
        <w:rPr>
          <w:rFonts w:asciiTheme="majorHAnsi" w:eastAsia="Times New Roman" w:hAnsiTheme="majorHAnsi" w:cs="Times New Roman"/>
          <w:b/>
          <w:bCs/>
          <w:kern w:val="0"/>
          <w14:ligatures w14:val="none"/>
        </w:rPr>
        <w:t>)</w:t>
      </w:r>
    </w:p>
    <w:p w14:paraId="3B889E52" w14:textId="77777777" w:rsidR="002A2224" w:rsidRPr="00AE6D4F" w:rsidRDefault="002A2224" w:rsidP="002A2224">
      <w:pPr>
        <w:numPr>
          <w:ilvl w:val="0"/>
          <w:numId w:val="6"/>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A simple list of links to:</w:t>
      </w:r>
    </w:p>
    <w:p w14:paraId="032E922D" w14:textId="77777777" w:rsidR="002A2224" w:rsidRPr="00AE6D4F" w:rsidRDefault="002A2224" w:rsidP="002A2224">
      <w:pPr>
        <w:numPr>
          <w:ilvl w:val="1"/>
          <w:numId w:val="6"/>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Courier New"/>
          <w:kern w:val="0"/>
          <w:sz w:val="20"/>
          <w:szCs w:val="20"/>
          <w14:ligatures w14:val="none"/>
        </w:rPr>
        <w:t>page1.php</w:t>
      </w:r>
      <w:r w:rsidRPr="00AE6D4F">
        <w:rPr>
          <w:rFonts w:asciiTheme="majorHAnsi" w:eastAsia="Times New Roman" w:hAnsiTheme="majorHAnsi" w:cs="Times New Roman"/>
          <w:kern w:val="0"/>
          <w14:ligatures w14:val="none"/>
        </w:rPr>
        <w:t>: Total Incidents Per Area</w:t>
      </w:r>
    </w:p>
    <w:p w14:paraId="2CAA686B" w14:textId="77777777" w:rsidR="002A2224" w:rsidRPr="00AE6D4F" w:rsidRDefault="002A2224" w:rsidP="002A2224">
      <w:pPr>
        <w:numPr>
          <w:ilvl w:val="1"/>
          <w:numId w:val="6"/>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Courier New"/>
          <w:kern w:val="0"/>
          <w:sz w:val="20"/>
          <w:szCs w:val="20"/>
          <w14:ligatures w14:val="none"/>
        </w:rPr>
        <w:t>page2.php</w:t>
      </w:r>
      <w:r w:rsidRPr="00AE6D4F">
        <w:rPr>
          <w:rFonts w:asciiTheme="majorHAnsi" w:eastAsia="Times New Roman" w:hAnsiTheme="majorHAnsi" w:cs="Times New Roman"/>
          <w:kern w:val="0"/>
          <w14:ligatures w14:val="none"/>
        </w:rPr>
        <w:t>: Crimes and Weapons Used</w:t>
      </w:r>
    </w:p>
    <w:p w14:paraId="2074A0D3" w14:textId="77777777" w:rsidR="002A2224" w:rsidRPr="00AE6D4F" w:rsidRDefault="002A2224" w:rsidP="002A2224">
      <w:pPr>
        <w:numPr>
          <w:ilvl w:val="1"/>
          <w:numId w:val="6"/>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Courier New"/>
          <w:kern w:val="0"/>
          <w:sz w:val="20"/>
          <w:szCs w:val="20"/>
          <w14:ligatures w14:val="none"/>
        </w:rPr>
        <w:t>page3.php</w:t>
      </w:r>
      <w:r w:rsidRPr="00AE6D4F">
        <w:rPr>
          <w:rFonts w:asciiTheme="majorHAnsi" w:eastAsia="Times New Roman" w:hAnsiTheme="majorHAnsi" w:cs="Times New Roman"/>
          <w:kern w:val="0"/>
          <w14:ligatures w14:val="none"/>
        </w:rPr>
        <w:t>: MO Codes Without Descriptions</w:t>
      </w:r>
    </w:p>
    <w:p w14:paraId="354A81DD" w14:textId="77777777" w:rsidR="002A2224" w:rsidRPr="00AE6D4F" w:rsidRDefault="002A2224" w:rsidP="002A2224">
      <w:pPr>
        <w:numPr>
          <w:ilvl w:val="1"/>
          <w:numId w:val="6"/>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Courier New"/>
          <w:kern w:val="0"/>
          <w:sz w:val="20"/>
          <w:szCs w:val="20"/>
          <w14:ligatures w14:val="none"/>
        </w:rPr>
        <w:t>page4.php</w:t>
      </w:r>
      <w:r w:rsidRPr="00AE6D4F">
        <w:rPr>
          <w:rFonts w:asciiTheme="majorHAnsi" w:eastAsia="Times New Roman" w:hAnsiTheme="majorHAnsi" w:cs="Times New Roman"/>
          <w:kern w:val="0"/>
          <w14:ligatures w14:val="none"/>
        </w:rPr>
        <w:t>: Crimes Per Premises Type</w:t>
      </w:r>
    </w:p>
    <w:p w14:paraId="0664D281" w14:textId="77777777" w:rsidR="002A2224" w:rsidRPr="00AE6D4F" w:rsidRDefault="002A2224" w:rsidP="002A2224">
      <w:pPr>
        <w:numPr>
          <w:ilvl w:val="1"/>
          <w:numId w:val="6"/>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Courier New"/>
          <w:kern w:val="0"/>
          <w:sz w:val="20"/>
          <w:szCs w:val="20"/>
          <w14:ligatures w14:val="none"/>
        </w:rPr>
        <w:t>page5.php</w:t>
      </w:r>
      <w:r w:rsidRPr="00AE6D4F">
        <w:rPr>
          <w:rFonts w:asciiTheme="majorHAnsi" w:eastAsia="Times New Roman" w:hAnsiTheme="majorHAnsi" w:cs="Times New Roman"/>
          <w:kern w:val="0"/>
          <w14:ligatures w14:val="none"/>
        </w:rPr>
        <w:t>: Top 5 Most Frequent Crime Types</w:t>
      </w:r>
    </w:p>
    <w:p w14:paraId="64EC62D2" w14:textId="77777777" w:rsidR="002A2224" w:rsidRPr="00AE6D4F" w:rsidRDefault="002A2224" w:rsidP="002A2224">
      <w:pPr>
        <w:numPr>
          <w:ilvl w:val="1"/>
          <w:numId w:val="6"/>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Courier New"/>
          <w:kern w:val="0"/>
          <w:sz w:val="20"/>
          <w:szCs w:val="20"/>
          <w14:ligatures w14:val="none"/>
        </w:rPr>
        <w:t>page6.php</w:t>
      </w:r>
      <w:r w:rsidRPr="00AE6D4F">
        <w:rPr>
          <w:rFonts w:asciiTheme="majorHAnsi" w:eastAsia="Times New Roman" w:hAnsiTheme="majorHAnsi" w:cs="Times New Roman"/>
          <w:kern w:val="0"/>
          <w14:ligatures w14:val="none"/>
        </w:rPr>
        <w:t>: Crime Count by Reporting District</w:t>
      </w:r>
    </w:p>
    <w:p w14:paraId="5B9808D3" w14:textId="77777777" w:rsidR="002A2224" w:rsidRPr="00AE6D4F" w:rsidRDefault="002A2224" w:rsidP="002A2224">
      <w:p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b/>
          <w:bCs/>
          <w:kern w:val="0"/>
          <w14:ligatures w14:val="none"/>
        </w:rPr>
        <w:t>2. Backend PHP Logic (in each page)</w:t>
      </w:r>
    </w:p>
    <w:p w14:paraId="72976E20" w14:textId="77777777" w:rsidR="002A2224" w:rsidRPr="00AE6D4F" w:rsidRDefault="002A2224" w:rsidP="002A2224">
      <w:pPr>
        <w:numPr>
          <w:ilvl w:val="0"/>
          <w:numId w:val="7"/>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 xml:space="preserve">Use </w:t>
      </w:r>
      <w:proofErr w:type="spellStart"/>
      <w:r w:rsidRPr="00AE6D4F">
        <w:rPr>
          <w:rFonts w:asciiTheme="majorHAnsi" w:eastAsia="Times New Roman" w:hAnsiTheme="majorHAnsi" w:cs="Courier New"/>
          <w:kern w:val="0"/>
          <w:sz w:val="20"/>
          <w:szCs w:val="20"/>
          <w14:ligatures w14:val="none"/>
        </w:rPr>
        <w:t>mysqli</w:t>
      </w:r>
      <w:proofErr w:type="spellEnd"/>
      <w:r w:rsidRPr="00AE6D4F">
        <w:rPr>
          <w:rFonts w:asciiTheme="majorHAnsi" w:eastAsia="Times New Roman" w:hAnsiTheme="majorHAnsi" w:cs="Times New Roman"/>
          <w:kern w:val="0"/>
          <w14:ligatures w14:val="none"/>
        </w:rPr>
        <w:t xml:space="preserve"> to connect to the MySQL database.</w:t>
      </w:r>
    </w:p>
    <w:p w14:paraId="3668BBE9" w14:textId="77777777" w:rsidR="002A2224" w:rsidRPr="00AE6D4F" w:rsidRDefault="002A2224" w:rsidP="002A2224">
      <w:pPr>
        <w:numPr>
          <w:ilvl w:val="0"/>
          <w:numId w:val="7"/>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 xml:space="preserve">Execute the specific </w:t>
      </w:r>
      <w:r w:rsidRPr="00AE6D4F">
        <w:rPr>
          <w:rFonts w:asciiTheme="majorHAnsi" w:eastAsia="Times New Roman" w:hAnsiTheme="majorHAnsi" w:cs="Courier New"/>
          <w:kern w:val="0"/>
          <w:sz w:val="20"/>
          <w:szCs w:val="20"/>
          <w14:ligatures w14:val="none"/>
        </w:rPr>
        <w:t>.</w:t>
      </w:r>
      <w:proofErr w:type="spellStart"/>
      <w:r w:rsidRPr="00AE6D4F">
        <w:rPr>
          <w:rFonts w:asciiTheme="majorHAnsi" w:eastAsia="Times New Roman" w:hAnsiTheme="majorHAnsi" w:cs="Courier New"/>
          <w:kern w:val="0"/>
          <w:sz w:val="20"/>
          <w:szCs w:val="20"/>
          <w14:ligatures w14:val="none"/>
        </w:rPr>
        <w:t>sql</w:t>
      </w:r>
      <w:proofErr w:type="spellEnd"/>
      <w:r w:rsidRPr="00AE6D4F">
        <w:rPr>
          <w:rFonts w:asciiTheme="majorHAnsi" w:eastAsia="Times New Roman" w:hAnsiTheme="majorHAnsi" w:cs="Times New Roman"/>
          <w:kern w:val="0"/>
          <w14:ligatures w14:val="none"/>
        </w:rPr>
        <w:t xml:space="preserve"> query for that page.</w:t>
      </w:r>
    </w:p>
    <w:p w14:paraId="6AFD9DE7" w14:textId="77777777" w:rsidR="002A2224" w:rsidRPr="00AE6D4F" w:rsidRDefault="002A2224" w:rsidP="002A2224">
      <w:pPr>
        <w:numPr>
          <w:ilvl w:val="0"/>
          <w:numId w:val="7"/>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Fetch and display results in a static, well-styled HTML table.</w:t>
      </w:r>
    </w:p>
    <w:p w14:paraId="1E9F92F8" w14:textId="77777777" w:rsidR="002A2224" w:rsidRPr="00AE6D4F" w:rsidRDefault="002A2224" w:rsidP="002A2224">
      <w:pPr>
        <w:numPr>
          <w:ilvl w:val="0"/>
          <w:numId w:val="7"/>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Error handling for failed connections or query issues.</w:t>
      </w:r>
    </w:p>
    <w:p w14:paraId="6AD5E4B8" w14:textId="77777777" w:rsidR="002A2224" w:rsidRPr="00AE6D4F" w:rsidRDefault="002A2224" w:rsidP="002A2224">
      <w:p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b/>
          <w:bCs/>
          <w:kern w:val="0"/>
          <w14:ligatures w14:val="none"/>
        </w:rPr>
        <w:t>3. Display Area</w:t>
      </w:r>
    </w:p>
    <w:p w14:paraId="2AB462A0" w14:textId="77777777" w:rsidR="002A2224" w:rsidRPr="00AE6D4F" w:rsidRDefault="002A2224" w:rsidP="002A2224">
      <w:pPr>
        <w:numPr>
          <w:ilvl w:val="0"/>
          <w:numId w:val="8"/>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 xml:space="preserve">Each </w:t>
      </w:r>
      <w:proofErr w:type="spellStart"/>
      <w:r w:rsidRPr="00AE6D4F">
        <w:rPr>
          <w:rFonts w:asciiTheme="majorHAnsi" w:eastAsia="Times New Roman" w:hAnsiTheme="majorHAnsi" w:cs="Courier New"/>
          <w:kern w:val="0"/>
          <w:sz w:val="20"/>
          <w:szCs w:val="20"/>
          <w14:ligatures w14:val="none"/>
        </w:rPr>
        <w:t>pageX.php</w:t>
      </w:r>
      <w:proofErr w:type="spellEnd"/>
      <w:r w:rsidRPr="00AE6D4F">
        <w:rPr>
          <w:rFonts w:asciiTheme="majorHAnsi" w:eastAsia="Times New Roman" w:hAnsiTheme="majorHAnsi" w:cs="Times New Roman"/>
          <w:kern w:val="0"/>
          <w14:ligatures w14:val="none"/>
        </w:rPr>
        <w:t xml:space="preserve"> includes:</w:t>
      </w:r>
    </w:p>
    <w:p w14:paraId="653870A9" w14:textId="77777777" w:rsidR="002A2224" w:rsidRPr="00AE6D4F" w:rsidRDefault="002A2224" w:rsidP="002A2224">
      <w:pPr>
        <w:numPr>
          <w:ilvl w:val="1"/>
          <w:numId w:val="8"/>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Page header with a title indicating which query is being run.</w:t>
      </w:r>
    </w:p>
    <w:p w14:paraId="4146E9BF" w14:textId="77777777" w:rsidR="002A2224" w:rsidRPr="00AE6D4F" w:rsidRDefault="002A2224" w:rsidP="002A2224">
      <w:pPr>
        <w:numPr>
          <w:ilvl w:val="1"/>
          <w:numId w:val="8"/>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Query results rendered in a styled HTML table.</w:t>
      </w:r>
    </w:p>
    <w:p w14:paraId="588222DF" w14:textId="77777777" w:rsidR="002A2224" w:rsidRPr="00AE6D4F" w:rsidRDefault="002A2224" w:rsidP="002A2224">
      <w:pPr>
        <w:numPr>
          <w:ilvl w:val="1"/>
          <w:numId w:val="8"/>
        </w:num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 xml:space="preserve">Optionally, a link back to </w:t>
      </w:r>
      <w:proofErr w:type="spellStart"/>
      <w:r w:rsidRPr="00AE6D4F">
        <w:rPr>
          <w:rFonts w:asciiTheme="majorHAnsi" w:eastAsia="Times New Roman" w:hAnsiTheme="majorHAnsi" w:cs="Courier New"/>
          <w:kern w:val="0"/>
          <w:sz w:val="20"/>
          <w:szCs w:val="20"/>
          <w14:ligatures w14:val="none"/>
        </w:rPr>
        <w:t>index.php</w:t>
      </w:r>
      <w:proofErr w:type="spellEnd"/>
      <w:r w:rsidRPr="00AE6D4F">
        <w:rPr>
          <w:rFonts w:asciiTheme="majorHAnsi" w:eastAsia="Times New Roman" w:hAnsiTheme="majorHAnsi" w:cs="Times New Roman"/>
          <w:kern w:val="0"/>
          <w14:ligatures w14:val="none"/>
        </w:rPr>
        <w:t>.</w:t>
      </w:r>
    </w:p>
    <w:p w14:paraId="58BC6F65" w14:textId="77777777" w:rsidR="002A2224" w:rsidRPr="00AE6D4F" w:rsidRDefault="002A2224" w:rsidP="002A2224">
      <w:pPr>
        <w:spacing w:before="100" w:beforeAutospacing="1" w:after="100" w:afterAutospacing="1" w:line="240" w:lineRule="auto"/>
        <w:outlineLvl w:val="2"/>
        <w:rPr>
          <w:rFonts w:asciiTheme="majorHAnsi" w:eastAsia="Times New Roman" w:hAnsiTheme="majorHAnsi" w:cs="Times New Roman"/>
          <w:b/>
          <w:bCs/>
          <w:kern w:val="0"/>
          <w:sz w:val="27"/>
          <w:szCs w:val="27"/>
          <w14:ligatures w14:val="none"/>
        </w:rPr>
      </w:pPr>
      <w:r w:rsidRPr="00AE6D4F">
        <w:rPr>
          <w:rFonts w:asciiTheme="majorHAnsi" w:eastAsia="Times New Roman" w:hAnsiTheme="majorHAnsi" w:cs="Times New Roman"/>
          <w:b/>
          <w:bCs/>
          <w:kern w:val="0"/>
          <w:sz w:val="27"/>
          <w:szCs w:val="27"/>
          <w14:ligatures w14:val="none"/>
        </w:rPr>
        <w:lastRenderedPageBreak/>
        <w:t>Summary:</w:t>
      </w:r>
    </w:p>
    <w:p w14:paraId="1A1E2355" w14:textId="1BACD8C9" w:rsidR="003E7A37" w:rsidRPr="002A2224" w:rsidRDefault="002A2224" w:rsidP="002A2224">
      <w:pPr>
        <w:spacing w:before="100" w:beforeAutospacing="1" w:after="100" w:afterAutospacing="1" w:line="240" w:lineRule="auto"/>
        <w:rPr>
          <w:rFonts w:asciiTheme="majorHAnsi" w:eastAsia="Times New Roman" w:hAnsiTheme="majorHAnsi" w:cs="Times New Roman"/>
          <w:kern w:val="0"/>
          <w14:ligatures w14:val="none"/>
        </w:rPr>
      </w:pPr>
      <w:r w:rsidRPr="00AE6D4F">
        <w:rPr>
          <w:rFonts w:asciiTheme="majorHAnsi" w:eastAsia="Times New Roman" w:hAnsiTheme="majorHAnsi" w:cs="Times New Roman"/>
          <w:kern w:val="0"/>
          <w14:ligatures w14:val="none"/>
        </w:rPr>
        <w:t>This simplified PHP web project will consist of static, easy-to-navigate pages that present each of the six key SQL queries. By avoiding dynamic input controls like dropdowns, the interface aligns directly with instructor feedback and focuses on clean, readable output.</w:t>
      </w:r>
    </w:p>
    <w:sectPr w:rsidR="003E7A37" w:rsidRPr="002A2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27172"/>
    <w:multiLevelType w:val="hybridMultilevel"/>
    <w:tmpl w:val="C85E3CE6"/>
    <w:lvl w:ilvl="0" w:tplc="0409000F">
      <w:start w:val="1"/>
      <w:numFmt w:val="decimal"/>
      <w:lvlText w:val="%1."/>
      <w:lvlJc w:val="left"/>
      <w:pPr>
        <w:ind w:left="720" w:hanging="360"/>
      </w:pPr>
      <w:rPr>
        <w:rFonts w:hint="default"/>
      </w:rPr>
    </w:lvl>
    <w:lvl w:ilvl="1" w:tplc="2748609E">
      <w:start w:val="1"/>
      <w:numFmt w:val="bullet"/>
      <w:lvlText w:val=""/>
      <w:lvlJc w:val="left"/>
      <w:pPr>
        <w:ind w:left="1440" w:hanging="360"/>
      </w:pPr>
      <w:rPr>
        <w:rFonts w:ascii="Wingdings" w:eastAsiaTheme="minorHAnsi" w:hAnsi="Wingding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C4931"/>
    <w:multiLevelType w:val="multilevel"/>
    <w:tmpl w:val="602A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42339"/>
    <w:multiLevelType w:val="multilevel"/>
    <w:tmpl w:val="F79C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D31A9"/>
    <w:multiLevelType w:val="multilevel"/>
    <w:tmpl w:val="D9A4F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950AC"/>
    <w:multiLevelType w:val="hybridMultilevel"/>
    <w:tmpl w:val="4B545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B176C"/>
    <w:multiLevelType w:val="multilevel"/>
    <w:tmpl w:val="7AEAC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A22EB"/>
    <w:multiLevelType w:val="hybridMultilevel"/>
    <w:tmpl w:val="9844D62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6E090F48"/>
    <w:multiLevelType w:val="multilevel"/>
    <w:tmpl w:val="D6E6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74DEE"/>
    <w:multiLevelType w:val="multilevel"/>
    <w:tmpl w:val="F43A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940CD6"/>
    <w:multiLevelType w:val="hybridMultilevel"/>
    <w:tmpl w:val="3A8C957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62881009">
    <w:abstractNumId w:val="4"/>
  </w:num>
  <w:num w:numId="2" w16cid:durableId="1677419155">
    <w:abstractNumId w:val="0"/>
  </w:num>
  <w:num w:numId="3" w16cid:durableId="2033260604">
    <w:abstractNumId w:val="9"/>
  </w:num>
  <w:num w:numId="4" w16cid:durableId="1094016451">
    <w:abstractNumId w:val="6"/>
  </w:num>
  <w:num w:numId="5" w16cid:durableId="1974214179">
    <w:abstractNumId w:val="2"/>
  </w:num>
  <w:num w:numId="6" w16cid:durableId="1774130607">
    <w:abstractNumId w:val="5"/>
  </w:num>
  <w:num w:numId="7" w16cid:durableId="497118028">
    <w:abstractNumId w:val="1"/>
  </w:num>
  <w:num w:numId="8" w16cid:durableId="947128819">
    <w:abstractNumId w:val="3"/>
  </w:num>
  <w:num w:numId="9" w16cid:durableId="1965766885">
    <w:abstractNumId w:val="7"/>
  </w:num>
  <w:num w:numId="10" w16cid:durableId="17534249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6C"/>
    <w:rsid w:val="00070B6E"/>
    <w:rsid w:val="00153DD8"/>
    <w:rsid w:val="00174D41"/>
    <w:rsid w:val="002A2224"/>
    <w:rsid w:val="003E7A37"/>
    <w:rsid w:val="006B7648"/>
    <w:rsid w:val="006F4205"/>
    <w:rsid w:val="008C1851"/>
    <w:rsid w:val="00977253"/>
    <w:rsid w:val="00AA64FD"/>
    <w:rsid w:val="00AE096C"/>
    <w:rsid w:val="00AE6D4F"/>
    <w:rsid w:val="00B91401"/>
    <w:rsid w:val="00C455DF"/>
    <w:rsid w:val="00CD7818"/>
    <w:rsid w:val="00D562D1"/>
    <w:rsid w:val="00DE6768"/>
    <w:rsid w:val="00EA779A"/>
    <w:rsid w:val="00F1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52DF4"/>
  <w15:chartTrackingRefBased/>
  <w15:docId w15:val="{DD3A6BDB-2D3C-644B-AD1E-2CCF6155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224"/>
  </w:style>
  <w:style w:type="paragraph" w:styleId="Heading1">
    <w:name w:val="heading 1"/>
    <w:basedOn w:val="Normal"/>
    <w:next w:val="Normal"/>
    <w:link w:val="Heading1Char"/>
    <w:uiPriority w:val="9"/>
    <w:qFormat/>
    <w:rsid w:val="00AE0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96C"/>
    <w:rPr>
      <w:rFonts w:eastAsiaTheme="majorEastAsia" w:cstheme="majorBidi"/>
      <w:color w:val="272727" w:themeColor="text1" w:themeTint="D8"/>
    </w:rPr>
  </w:style>
  <w:style w:type="paragraph" w:styleId="Title">
    <w:name w:val="Title"/>
    <w:basedOn w:val="Normal"/>
    <w:next w:val="Normal"/>
    <w:link w:val="TitleChar"/>
    <w:uiPriority w:val="10"/>
    <w:qFormat/>
    <w:rsid w:val="00AE0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96C"/>
    <w:pPr>
      <w:spacing w:before="160"/>
      <w:jc w:val="center"/>
    </w:pPr>
    <w:rPr>
      <w:i/>
      <w:iCs/>
      <w:color w:val="404040" w:themeColor="text1" w:themeTint="BF"/>
    </w:rPr>
  </w:style>
  <w:style w:type="character" w:customStyle="1" w:styleId="QuoteChar">
    <w:name w:val="Quote Char"/>
    <w:basedOn w:val="DefaultParagraphFont"/>
    <w:link w:val="Quote"/>
    <w:uiPriority w:val="29"/>
    <w:rsid w:val="00AE096C"/>
    <w:rPr>
      <w:i/>
      <w:iCs/>
      <w:color w:val="404040" w:themeColor="text1" w:themeTint="BF"/>
    </w:rPr>
  </w:style>
  <w:style w:type="paragraph" w:styleId="ListParagraph">
    <w:name w:val="List Paragraph"/>
    <w:basedOn w:val="Normal"/>
    <w:uiPriority w:val="34"/>
    <w:qFormat/>
    <w:rsid w:val="00AE096C"/>
    <w:pPr>
      <w:ind w:left="720"/>
      <w:contextualSpacing/>
    </w:pPr>
  </w:style>
  <w:style w:type="character" w:styleId="IntenseEmphasis">
    <w:name w:val="Intense Emphasis"/>
    <w:basedOn w:val="DefaultParagraphFont"/>
    <w:uiPriority w:val="21"/>
    <w:qFormat/>
    <w:rsid w:val="00AE096C"/>
    <w:rPr>
      <w:i/>
      <w:iCs/>
      <w:color w:val="0F4761" w:themeColor="accent1" w:themeShade="BF"/>
    </w:rPr>
  </w:style>
  <w:style w:type="paragraph" w:styleId="IntenseQuote">
    <w:name w:val="Intense Quote"/>
    <w:basedOn w:val="Normal"/>
    <w:next w:val="Normal"/>
    <w:link w:val="IntenseQuoteChar"/>
    <w:uiPriority w:val="30"/>
    <w:qFormat/>
    <w:rsid w:val="00AE0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96C"/>
    <w:rPr>
      <w:i/>
      <w:iCs/>
      <w:color w:val="0F4761" w:themeColor="accent1" w:themeShade="BF"/>
    </w:rPr>
  </w:style>
  <w:style w:type="character" w:styleId="IntenseReference">
    <w:name w:val="Intense Reference"/>
    <w:basedOn w:val="DefaultParagraphFont"/>
    <w:uiPriority w:val="32"/>
    <w:qFormat/>
    <w:rsid w:val="00AE09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08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Phoutthavong, Dylan</dc:creator>
  <cp:keywords/>
  <dc:description/>
  <cp:lastModifiedBy>Phoutthavong, Dylan</cp:lastModifiedBy>
  <cp:revision>8</cp:revision>
  <dcterms:created xsi:type="dcterms:W3CDTF">2025-05-01T17:56:00Z</dcterms:created>
  <dcterms:modified xsi:type="dcterms:W3CDTF">2025-05-06T22:17:00Z</dcterms:modified>
</cp:coreProperties>
</file>