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bookmarkStart w:id="11" w:name="_GoBack"/>
      <w:bookmarkEnd w:id="11"/>
      <w:r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理想的</w:t>
      </w:r>
      <w:r>
        <w:rPr>
          <w:rFonts w:hint="eastAsia" w:ascii="微软雅黑" w:hAnsi="微软雅黑" w:eastAsia="微软雅黑" w:cs="微软雅黑"/>
          <w:b/>
          <w:sz w:val="24"/>
          <w:szCs w:val="24"/>
        </w:rPr>
        <w:t>AI</w:t>
      </w:r>
      <w:r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开发工程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全局原则：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项目目标：开发正确而优美的代码。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增量开发，每次增加一个最小可测试单元，每个完成一个可测单元都要做测试、都要做代码评审，对照需求做确认，对照设计、编码规范做验证，对照经验做验证。</w:t>
      </w:r>
    </w:p>
    <w:p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不要重复造轮子，能复用则复用，可以复用网络上已有的解决方案，可以复用自己已经实现的功能。</w:t>
      </w:r>
    </w:p>
    <w:p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TDD模式开发。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测试用例与需求为阴阳两面，地位同等重要。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测试范围大于修改范围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有接口必有错。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一、需求阶段</w:t>
      </w:r>
      <w:bookmarkEnd w:id="0"/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. 需求可测试：明确需求的输入、输出、转换逻辑，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正常与异常路径的测试，每个需求都要有自动化测试用例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. 需求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细拆分</w:t>
      </w:r>
      <w:r>
        <w:rPr>
          <w:rFonts w:hint="eastAsia" w:ascii="微软雅黑" w:hAnsi="微软雅黑" w:eastAsia="微软雅黑" w:cs="微软雅黑"/>
          <w:sz w:val="24"/>
          <w:szCs w:val="24"/>
        </w:rPr>
        <w:t>：将需求拆解为独立可测试单元，每个独立可测试单元做函数化处理。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4"/>
          <w:szCs w:val="24"/>
        </w:rPr>
        <w:t>. 需求原型化：完成UI设计，UI设计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经过人工认可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4"/>
          <w:szCs w:val="24"/>
        </w:rPr>
        <w:t>. 需求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可复用：提取可复用的需求，运用成熟方案与模块实现需求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24"/>
        </w:rPr>
        <w:t>. 需求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可跟踪：需求、设计、代码</w:t>
      </w:r>
      <w:r>
        <w:rPr>
          <w:rFonts w:hint="eastAsia" w:ascii="微软雅黑" w:hAnsi="微软雅黑" w:eastAsia="微软雅黑" w:cs="微软雅黑"/>
          <w:sz w:val="24"/>
          <w:szCs w:val="24"/>
        </w:rPr>
        <w:t>与测试用例建立精准对应关系。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4"/>
          <w:szCs w:val="24"/>
        </w:rPr>
        <w:t>. 需求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活文档：</w:t>
      </w:r>
      <w:r>
        <w:rPr>
          <w:rFonts w:hint="eastAsia" w:ascii="微软雅黑" w:hAnsi="微软雅黑" w:eastAsia="微软雅黑" w:cs="微软雅黑"/>
          <w:sz w:val="24"/>
          <w:szCs w:val="24"/>
        </w:rPr>
        <w:t>文档实时更新，保障需求文档与代码始终保持一致。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4"/>
          <w:szCs w:val="24"/>
        </w:rPr>
      </w:pPr>
      <w:bookmarkStart w:id="1" w:name="heading_3"/>
      <w:bookmarkStart w:id="2" w:name="heading_2"/>
      <w:r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b/>
          <w:sz w:val="24"/>
          <w:szCs w:val="24"/>
        </w:rPr>
        <w:t>、技术预研</w:t>
      </w:r>
      <w:bookmarkEnd w:id="1"/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1.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让AI识别技术风险点，开展技术预研，消除技术障碍。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（1）所有外部接口是否可以正常调用；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（2）所有外部调用返回值是否可以正常解析；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（3）所有外部调用执行结果是否正确；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（4）所有外部数据是否能够准确理解、识别。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 接口标准最新原则：让AI获取最新的调用工具、接口的最新标准，规避LLM原生知识落后所导致接口不兼容问题。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. 接口优先原则：与其他软件的对接接口必须提前预研、提前测试，确认技术路线可行性。 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4. 技术方案的先进性、成熟性可以在网上进行检索对比。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6. 技术预研的结果要提炼出设计模式或可复用函数。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b/>
          <w:sz w:val="24"/>
          <w:szCs w:val="24"/>
        </w:rPr>
        <w:t>、设计阶段</w:t>
      </w:r>
      <w:bookmarkEnd w:id="2"/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. 骨架先行原则：先确定系统核心架构骨架。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复用检查：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1）设计模式检查：</w:t>
      </w:r>
      <w:r>
        <w:rPr>
          <w:rFonts w:hint="eastAsia" w:ascii="微软雅黑" w:hAnsi="微软雅黑" w:eastAsia="微软雅黑" w:cs="微软雅黑"/>
          <w:sz w:val="24"/>
          <w:szCs w:val="24"/>
        </w:rPr>
        <w:t>设计前优先核查是否有历史成熟解决方案，主动搜寻网上成熟技术方案。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复用构件检查：</w:t>
      </w:r>
      <w:r>
        <w:rPr>
          <w:rFonts w:hint="eastAsia" w:ascii="微软雅黑" w:hAnsi="微软雅黑" w:eastAsia="微软雅黑" w:cs="微软雅黑"/>
          <w:sz w:val="24"/>
          <w:szCs w:val="24"/>
        </w:rPr>
        <w:t>设计前检查项目内可复用的函数、方法。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3）</w:t>
      </w:r>
      <w:r>
        <w:rPr>
          <w:rFonts w:hint="eastAsia" w:ascii="微软雅黑" w:hAnsi="微软雅黑" w:eastAsia="微软雅黑" w:cs="微软雅黑"/>
          <w:sz w:val="24"/>
          <w:szCs w:val="24"/>
        </w:rPr>
        <w:t>支持设计复用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及时提取复用构件与模式</w:t>
      </w:r>
      <w:r>
        <w:rPr>
          <w:rFonts w:hint="eastAsia" w:ascii="微软雅黑" w:hAnsi="微软雅黑" w:eastAsia="微软雅黑" w:cs="微软雅黑"/>
          <w:sz w:val="24"/>
          <w:szCs w:val="24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记录到md文件中。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4"/>
          <w:szCs w:val="24"/>
        </w:rPr>
        <w:t>. 缺陷预防原则：设计阶段开展DFEMA分析，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堵住所有可能的漏洞，</w:t>
      </w:r>
      <w:r>
        <w:rPr>
          <w:rFonts w:hint="eastAsia" w:ascii="微软雅黑" w:hAnsi="微软雅黑" w:eastAsia="微软雅黑" w:cs="微软雅黑"/>
          <w:sz w:val="24"/>
          <w:szCs w:val="24"/>
        </w:rPr>
        <w:t>提升程序健壮性。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24"/>
        </w:rPr>
        <w:t>. 一致性原则：设计方案始终与需求文档保持一致。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4"/>
          <w:szCs w:val="24"/>
        </w:rPr>
        <w:t>. 优美设计原则：软件设计遵循SOLID原则、GRASP原则。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4"/>
          <w:szCs w:val="24"/>
        </w:rPr>
        <w:t>. 不走回头路原则：记录所有被否定的设计方案，避免重复踩坑、重蹈覆辙。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sz w:val="24"/>
          <w:szCs w:val="24"/>
        </w:rPr>
        <w:t>. 提前统一界面风格，规避后续返工问题；简化整体交互设计。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sz w:val="24"/>
          <w:szCs w:val="24"/>
        </w:rPr>
        <w:t>. 全局优先原则：局部功能适配、Bug修复、逻辑优化，不得突破架构分层、模块边界、系统契约、全局设计规范。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sz w:val="24"/>
          <w:szCs w:val="24"/>
        </w:rPr>
        <w:t>. 最小变更原则：仅修改问题最小作用域代码，禁止顺手优化、大范围改动、无意义重构、新增冗余逻辑。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. 契约不变原则：局部修改不得私自变更对外接口、入参出参、异常机制、数据结构、底层通用逻辑，保障向后兼容。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. 扩展优于修改原则：新增功能优先采用扩展、策略、配置、插件模式，禁止直接篡改核心稳定代码。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4"/>
          <w:szCs w:val="24"/>
        </w:rPr>
        <w:t>. 变更可追溯原则：所有局部修改必须关联需求、任务、风险说明、改动原因，留存版本记录与评审依据。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4"/>
          <w:szCs w:val="24"/>
        </w:rPr>
        <w:t>. 三思而后行：完成设计方案后，由AI自主评审，排查设计问题。</w:t>
      </w:r>
      <w:bookmarkStart w:id="3" w:name="heading_4"/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15. 把界面与人机交互的动作序列要设计出来。让这些界面与功能关联起来。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四、编码阶段</w:t>
      </w:r>
      <w:bookmarkEnd w:id="3"/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严格落地单元测试，推行TDD测试驱动开发模式。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遵循一函数一测试原则，一个函数配套一个专属测试函数。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代码必须完成评审、重构、复用提取工作。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 坚持局部修改原则，控制修改范围，坚守最小影响域，杜绝全局重构。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5. 坚守设计正道，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坚决</w:t>
      </w:r>
      <w:r>
        <w:rPr>
          <w:rFonts w:hint="eastAsia" w:ascii="微软雅黑" w:hAnsi="微软雅黑" w:eastAsia="微软雅黑" w:cs="微软雅黑"/>
          <w:sz w:val="24"/>
          <w:szCs w:val="24"/>
        </w:rPr>
        <w:t>杜绝补丁式开发思路。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6. 践行小步快跑模式，做到步步测试、步步正确、步步重构。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7. 编码修改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三原则</w:t>
      </w:r>
      <w:r>
        <w:rPr>
          <w:rFonts w:hint="eastAsia" w:ascii="微软雅黑" w:hAnsi="微软雅黑" w:eastAsia="微软雅黑" w:cs="微软雅黑"/>
          <w:sz w:val="24"/>
          <w:szCs w:val="24"/>
        </w:rPr>
        <w:t>：改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前</w:t>
      </w:r>
      <w:r>
        <w:rPr>
          <w:rFonts w:hint="eastAsia" w:ascii="微软雅黑" w:hAnsi="微软雅黑" w:eastAsia="微软雅黑" w:cs="微软雅黑"/>
          <w:sz w:val="24"/>
          <w:szCs w:val="24"/>
        </w:rPr>
        <w:t>必设、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边完边</w:t>
      </w:r>
      <w:r>
        <w:rPr>
          <w:rFonts w:hint="eastAsia" w:ascii="微软雅黑" w:hAnsi="微软雅黑" w:eastAsia="微软雅黑" w:cs="微软雅黑"/>
          <w:sz w:val="24"/>
          <w:szCs w:val="24"/>
        </w:rPr>
        <w:t>测、改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后</w:t>
      </w:r>
      <w:r>
        <w:rPr>
          <w:rFonts w:hint="eastAsia" w:ascii="微软雅黑" w:hAnsi="微软雅黑" w:eastAsia="微软雅黑" w:cs="微软雅黑"/>
          <w:sz w:val="24"/>
          <w:szCs w:val="24"/>
        </w:rPr>
        <w:t>必查。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8.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遵守编码规约，</w:t>
      </w:r>
      <w:r>
        <w:rPr>
          <w:rFonts w:hint="eastAsia" w:ascii="微软雅黑" w:hAnsi="微软雅黑" w:eastAsia="微软雅黑" w:cs="微软雅黑"/>
          <w:sz w:val="24"/>
          <w:szCs w:val="24"/>
        </w:rPr>
        <w:t>规范编码质量。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不要</w:t>
      </w:r>
      <w:r>
        <w:rPr>
          <w:rFonts w:hint="eastAsia" w:ascii="微软雅黑" w:hAnsi="微软雅黑" w:eastAsia="微软雅黑" w:cs="微软雅黑"/>
          <w:sz w:val="24"/>
          <w:szCs w:val="24"/>
        </w:rPr>
        <w:t>程序硬编码。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 w:val="24"/>
          <w:szCs w:val="24"/>
        </w:rPr>
        <w:t>. 摒弃大面积重构，践行步步重构、步步优化，保持代码持续芬芳。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11. 编码实现要与设计保持一致，要检查是否对照设计做了实现。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Chars="0"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 xml:space="preserve">12. </w:t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可读性优先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 — 代码是写给人看的，顺便给机器执行。变量名、函数名要自解释，复杂逻辑必须加注释。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Chars="0"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 xml:space="preserve">13. </w:t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单一职责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 — 一个函数只做一件事，一个类只有一个变化理由。拆得太细也好过堆成一坨。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Chars="0"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 xml:space="preserve">14. </w:t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DRY原则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 — 重复代码出现两次就要抽象，三次就必须重构。但别过度抽象，YAGNI（You Aren't Gonna Need It）同样重要。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Chars="0"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 xml:space="preserve">15. </w:t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输入永远不可信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 — 参数校验、SQL 防注入、XSS 防护，AI 生成代码最容易漏这块。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Chars="0"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 xml:space="preserve">16.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外科手术式修改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Chars="0"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要求 AI： 当让你修复 Bug 或增加小功能时，只修改必须修改的文件和代码行。严禁 AI 以“为了代码更整洁”为由，顺手重构周围没问题的代码、调整缩进、或修改无关的 Import 顺序。这会制造巨大的 Git Diff，导致代码审查变成灾难。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Chars="0"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. 拒绝“幻觉”依赖（仅使用指定技术栈）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Chars="0" w:right="0" w:rightChars="0"/>
        <w:rPr>
          <w:rFonts w:hint="default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要求 AI： 严禁捏造不存在的库函数或第三方包。如果用到非标准库的工具，必须明确指出其包名和版本。如果项目中没有引入该包，必须先询问是否允许引入，而不是直接写 npm install xxx 或 pip install xxx。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b/>
          <w:sz w:val="24"/>
          <w:szCs w:val="24"/>
        </w:rPr>
      </w:pPr>
      <w:bookmarkStart w:id="4" w:name="heading_5"/>
      <w:r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五、配置</w:t>
      </w:r>
      <w:r>
        <w:rPr>
          <w:rFonts w:hint="eastAsia" w:ascii="微软雅黑" w:hAnsi="微软雅黑" w:eastAsia="微软雅黑" w:cs="微软雅黑"/>
          <w:b/>
          <w:sz w:val="24"/>
          <w:szCs w:val="24"/>
        </w:rPr>
        <w:t>管理规范</w:t>
      </w:r>
      <w:bookmarkEnd w:id="4"/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版本管理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产品代码、测试代码的存放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在不同的目录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2.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每次新增或变更一个需求之前或者整点</w:t>
      </w:r>
      <w:r>
        <w:rPr>
          <w:rFonts w:hint="eastAsia" w:ascii="微软雅黑" w:hAnsi="微软雅黑" w:eastAsia="微软雅黑" w:cs="微软雅黑"/>
          <w:sz w:val="24"/>
          <w:szCs w:val="24"/>
        </w:rPr>
        <w:t>提交一次代码。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开启每日代码备份功能，保障代码安全。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bookmarkStart w:id="5" w:name="heading_6"/>
      <w:r>
        <w:rPr>
          <w:rFonts w:hint="eastAsia" w:ascii="微软雅黑" w:hAnsi="微软雅黑" w:eastAsia="微软雅黑" w:cs="微软雅黑"/>
          <w:b/>
          <w:sz w:val="24"/>
          <w:szCs w:val="24"/>
        </w:rPr>
        <w:t>变更范围识别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0层：修改的函数；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1层：上游调用方，下游服务方；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2层：上游的上游，下游的下游；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额外考量：变更对全局变量、全局共享数据产生的影响。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每新增、修改一项功能，均需开展波及范围分析，覆盖0层、上下游层、二次方层范围。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局部变更原则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接口保持不变，仅修改内部实现逻辑。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不影响全局变量，不改动全局共享数据。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六</w:t>
      </w:r>
      <w:r>
        <w:rPr>
          <w:rFonts w:hint="eastAsia" w:ascii="微软雅黑" w:hAnsi="微软雅黑" w:eastAsia="微软雅黑" w:cs="微软雅黑"/>
          <w:b/>
          <w:sz w:val="24"/>
          <w:szCs w:val="24"/>
        </w:rPr>
        <w:t>、代码走查</w:t>
      </w:r>
      <w:bookmarkEnd w:id="5"/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1.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定义</w:t>
      </w:r>
      <w:r>
        <w:rPr>
          <w:rFonts w:hint="eastAsia" w:ascii="微软雅黑" w:hAnsi="微软雅黑" w:eastAsia="微软雅黑" w:cs="微软雅黑"/>
          <w:sz w:val="24"/>
          <w:szCs w:val="24"/>
        </w:rPr>
        <w:t>标准化代码评审检查单。</w:t>
      </w:r>
    </w:p>
    <w:p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三次评审法则，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连续评审三次，多轮评审才能找干净问题。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接口评审：确保调用方与被调用方的参数名称、格式、类型、长短、含义完全一致。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4.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对照需求、设计、编码规范、坏味道进行评审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4"/>
          <w:szCs w:val="24"/>
        </w:rPr>
      </w:pPr>
      <w:bookmarkStart w:id="6" w:name="heading_7"/>
      <w:r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b/>
          <w:sz w:val="24"/>
          <w:szCs w:val="24"/>
        </w:rPr>
        <w:t>、测试</w:t>
      </w:r>
      <w:bookmarkEnd w:id="6"/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严格落地TDD开发模式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4"/>
          <w:szCs w:val="24"/>
        </w:rPr>
        <w:t>代码变更后自动触发测试执行。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单元测试核心覆盖范围：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（1）功能达成测试；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（2）异常场景测试；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（3）入口参数：等价类划分、边界值分析；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（4）出口参数：等价类划分、边界值分析；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（5）语句覆盖率校验；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（6）全局变量分析。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3. 接口实现的评审。调用方与被调用方参数一致性需要进行检查。 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4. 接口的自动化测试必须做。接口的双方可能对参数的定义不同。提供服务的一方可能做了副作用。凡是调用大模型的地方都容易对返回值的处理出错。凡是前后端调用的地方都容易出错。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bookmarkStart w:id="7" w:name="heading_11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24"/>
        </w:rPr>
        <w:t>. 项目分工并行化：开发项目、测试项目同步推进。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4"/>
          <w:szCs w:val="24"/>
        </w:rPr>
        <w:t>. 流程联动：生成需求时，同步触发测试人员开展测试设计；修改代码时，同步触发测试人员执行对应测试。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7. 生成测试用例时，要包含：正常、异常、边界、等价类、猜错、全局与局部、功能与非功能性测试用例。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八</w:t>
      </w:r>
      <w:r>
        <w:rPr>
          <w:rFonts w:hint="eastAsia" w:ascii="微软雅黑" w:hAnsi="微软雅黑" w:eastAsia="微软雅黑" w:cs="微软雅黑"/>
          <w:b/>
          <w:sz w:val="24"/>
          <w:szCs w:val="24"/>
        </w:rPr>
        <w:t>、计划安排</w:t>
      </w:r>
      <w:bookmarkEnd w:id="7"/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. 开发优先级：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骨架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第一</w:t>
      </w:r>
      <w:r>
        <w:rPr>
          <w:rFonts w:hint="eastAsia" w:ascii="微软雅黑" w:hAnsi="微软雅黑" w:eastAsia="微软雅黑" w:cs="微软雅黑"/>
          <w:sz w:val="24"/>
          <w:szCs w:val="24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先搭建各模块之间的调用关系，功能路由。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接口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第二：</w:t>
      </w:r>
      <w:r>
        <w:rPr>
          <w:rFonts w:hint="eastAsia" w:ascii="微软雅黑" w:hAnsi="微软雅黑" w:eastAsia="微软雅黑" w:cs="微软雅黑"/>
          <w:sz w:val="24"/>
          <w:szCs w:val="24"/>
        </w:rPr>
        <w:t>先定义接口、先开发接口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先测试接口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功能第三：接口无误后再实现内部逻辑。识别需求之间的依赖关系，被依赖的需求先实现。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测试驱动的开发，测试与实现并行。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设立项目质量门禁，把控整体开发质量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通过了测试与代码评审后才能提交。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</w:p>
    <w:p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</w:pPr>
      <w:bookmarkStart w:id="8" w:name="heading_12"/>
      <w:bookmarkStart w:id="9" w:name="heading_1"/>
      <w:r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九、缺陷修复</w:t>
      </w:r>
    </w:p>
    <w:bookmarkEnd w:id="8"/>
    <w:bookmarkEnd w:id="9"/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改错需遵循标准化方法，形成固定改错套路。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治本原则：改错时需要</w:t>
      </w:r>
      <w:r>
        <w:rPr>
          <w:rFonts w:hint="eastAsia" w:ascii="微软雅黑" w:hAnsi="微软雅黑" w:eastAsia="微软雅黑" w:cs="微软雅黑"/>
          <w:sz w:val="24"/>
          <w:szCs w:val="24"/>
        </w:rPr>
        <w:t>一劳永逸的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系统性、治本的</w:t>
      </w:r>
      <w:r>
        <w:rPr>
          <w:rFonts w:hint="eastAsia" w:ascii="微软雅黑" w:hAnsi="微软雅黑" w:eastAsia="微软雅黑" w:cs="微软雅黑"/>
          <w:sz w:val="24"/>
          <w:szCs w:val="24"/>
        </w:rPr>
        <w:t>解决方案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不要</w:t>
      </w:r>
      <w:r>
        <w:rPr>
          <w:rFonts w:hint="eastAsia" w:ascii="微软雅黑" w:hAnsi="微软雅黑" w:eastAsia="微软雅黑" w:cs="微软雅黑"/>
          <w:sz w:val="24"/>
          <w:szCs w:val="24"/>
        </w:rPr>
        <w:t>权宜之计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的补丁，</w:t>
      </w:r>
      <w:r>
        <w:rPr>
          <w:rFonts w:hint="eastAsia" w:ascii="微软雅黑" w:hAnsi="微软雅黑" w:eastAsia="微软雅黑" w:cs="微软雅黑"/>
          <w:sz w:val="24"/>
          <w:szCs w:val="24"/>
        </w:rPr>
        <w:t>禁止未找到问题根因就盲目修改代码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规避Bug迷途、初心迷失问题，杜绝过度修改、越界重构行为。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4.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技术与管理双归零原则：</w:t>
      </w:r>
      <w:r>
        <w:rPr>
          <w:rFonts w:hint="eastAsia" w:ascii="微软雅黑" w:hAnsi="微软雅黑" w:eastAsia="微软雅黑" w:cs="微软雅黑"/>
          <w:sz w:val="24"/>
          <w:szCs w:val="24"/>
        </w:rPr>
        <w:t>Bug整改必须深挖根因，通过5个Why分析法定位问题本质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并找到harness需要更新之处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及时反思原则：</w:t>
      </w:r>
      <w:r>
        <w:rPr>
          <w:rFonts w:hint="eastAsia" w:ascii="微软雅黑" w:hAnsi="微软雅黑" w:eastAsia="微软雅黑" w:cs="微软雅黑"/>
          <w:sz w:val="24"/>
          <w:szCs w:val="24"/>
        </w:rPr>
        <w:t>每一次Bug修改完成后，必须开展复盘、记录复盘内容、落地复盘改进措施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及时萃取稳定、可复用的技术解决方案。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4"/>
          <w:szCs w:val="24"/>
        </w:rPr>
        <w:t>. 最小变更原则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局部修改，不突破架构与模块边界。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及时自动化测试：</w:t>
      </w:r>
      <w:r>
        <w:rPr>
          <w:rFonts w:hint="eastAsia" w:ascii="微软雅黑" w:hAnsi="微软雅黑" w:eastAsia="微软雅黑" w:cs="微软雅黑"/>
          <w:sz w:val="24"/>
          <w:szCs w:val="24"/>
        </w:rPr>
        <w:t>Bug修改完成后，必须执行自动化测试，确保修改正确、无衍生问题。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及时评审：</w:t>
      </w:r>
      <w:r>
        <w:rPr>
          <w:rFonts w:hint="eastAsia" w:ascii="微软雅黑" w:hAnsi="微软雅黑" w:eastAsia="微软雅黑" w:cs="微软雅黑"/>
          <w:sz w:val="24"/>
          <w:szCs w:val="24"/>
        </w:rPr>
        <w:t>代码修改修复Bug后，由AI自主评审，校验修改的准确性、完整性。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9. 每次补充测试用例：每次改错后都要反思为啥漏测了？测试用例需要如何完善？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10. 横向排查：每次出现bug，都要横向排查是否还有类似问题？是否漏测了类似问题？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4"/>
          <w:szCs w:val="24"/>
        </w:rPr>
      </w:pPr>
      <w:bookmarkStart w:id="10" w:name="heading_13"/>
      <w:r>
        <w:rPr>
          <w:rFonts w:hint="eastAsia" w:ascii="微软雅黑" w:hAnsi="微软雅黑" w:eastAsia="微软雅黑" w:cs="微软雅黑"/>
          <w:b/>
          <w:sz w:val="24"/>
          <w:szCs w:val="24"/>
        </w:rPr>
        <w:t>十、回顾复盘</w:t>
      </w:r>
      <w:bookmarkEnd w:id="10"/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1.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所有错误都要反思：技术上根因是什么？如何确认为根因？为何漏测了？如何完善Harness? 是否还有类似问题？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每次复盘必有记录、必有改进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所有项目经验、踩坑教训整理为标准化规则。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建立问题原因分析机制：技术与管理双归零、5个Why分析法。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 及时开展知识萃取，解决BUG后沉淀标准化技术解决方案。</w:t>
      </w:r>
    </w:p>
    <w:p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5.要反思AI不守规矩做事的地方。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C69F92"/>
    <w:multiLevelType w:val="singleLevel"/>
    <w:tmpl w:val="FDC69F9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B3FC6C"/>
    <w:rsid w:val="3EFF09D0"/>
    <w:rsid w:val="5BFF445D"/>
    <w:rsid w:val="5FE6EA31"/>
    <w:rsid w:val="79F7C380"/>
    <w:rsid w:val="7BFF1AAD"/>
    <w:rsid w:val="7D6F47BB"/>
    <w:rsid w:val="7DAEEA0E"/>
    <w:rsid w:val="7DFFA1F3"/>
    <w:rsid w:val="7F4D7984"/>
    <w:rsid w:val="7FFF9FE8"/>
    <w:rsid w:val="B67F9364"/>
    <w:rsid w:val="BFB703D1"/>
    <w:rsid w:val="C77A626F"/>
    <w:rsid w:val="DBFF0E0D"/>
    <w:rsid w:val="F7BAFC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168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2026-06-15T05:55:00Z</dcterms:created>
  <dc:creator>Apache POI</dc:creator>
  <cp:lastModifiedBy>任甲林</cp:lastModifiedBy>
  <dcterms:modified xsi:type="dcterms:W3CDTF">2026-06-22T08:02:08Z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{"Label":"1","ContentProducer":"001191110102MACQD9K64010000","ProduceID":"7651001117598649555","ReservedCode1":"","ContentPropagator":"","PropagateID":"","ReservedCode2":""}</vt:lpwstr>
  </property>
  <property fmtid="{D5CDD505-2E9C-101B-9397-08002B2CF9AE}" pid="3" name="KSOProductBuildVer">
    <vt:lpwstr>2052-6.7.1.8828</vt:lpwstr>
  </property>
  <property fmtid="{D5CDD505-2E9C-101B-9397-08002B2CF9AE}" pid="4" name="ICV">
    <vt:lpwstr>F797EF2745B2DEC4807B386AB429DC2F_43</vt:lpwstr>
  </property>
</Properties>
</file>