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46F7F727" w:rsidR="00CB60F5" w:rsidRPr="00CB60F5" w:rsidRDefault="007400B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10601A Project </w:t>
            </w:r>
            <w:r w:rsidR="00EF0369">
              <w:rPr>
                <w:b/>
                <w:bCs/>
                <w:spacing w:val="28"/>
                <w:kern w:val="1"/>
                <w:sz w:val="34"/>
                <w:szCs w:val="34"/>
              </w:rPr>
              <w:t>Report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62F84AD"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F0369">
        <w:rPr>
          <w:b/>
          <w:bCs/>
          <w:spacing w:val="5"/>
          <w:kern w:val="1"/>
        </w:rPr>
        <w:t>Xinxin Pan</w:t>
      </w:r>
      <w:r>
        <w:rPr>
          <w:b/>
          <w:bCs/>
          <w:spacing w:val="5"/>
          <w:kern w:val="1"/>
          <w:vertAlign w:val="superscript"/>
        </w:rPr>
        <w:tab/>
      </w:r>
      <w:r w:rsidR="00EF0369">
        <w:rPr>
          <w:b/>
          <w:bCs/>
          <w:spacing w:val="5"/>
          <w:kern w:val="1"/>
        </w:rPr>
        <w:t>Lei Sun</w:t>
      </w:r>
    </w:p>
    <w:p w14:paraId="3A5177DF" w14:textId="52B7E8F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F0369">
        <w:rPr>
          <w:spacing w:val="5"/>
          <w:kern w:val="1"/>
        </w:rPr>
        <w:t>John Heinz III College</w:t>
      </w:r>
      <w:r w:rsidR="00EF0369">
        <w:rPr>
          <w:spacing w:val="5"/>
          <w:kern w:val="1"/>
        </w:rPr>
        <w:tab/>
        <w:t>Department of Computer Science</w:t>
      </w:r>
    </w:p>
    <w:p w14:paraId="7C0DFC9F" w14:textId="2A8A0B0B" w:rsidR="00EF036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F0369">
        <w:rPr>
          <w:spacing w:val="5"/>
          <w:kern w:val="1"/>
        </w:rPr>
        <w:t>Carnegie Mellon University</w:t>
      </w:r>
      <w:r w:rsidR="00EF0369">
        <w:rPr>
          <w:spacing w:val="5"/>
          <w:kern w:val="1"/>
        </w:rPr>
        <w:tab/>
        <w:t>Carnegie Mellon University</w:t>
      </w:r>
    </w:p>
    <w:p w14:paraId="7F2502CE" w14:textId="3ED87D00" w:rsidR="00EF0369" w:rsidRDefault="00EF0369">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Pittsburgh, PA 15213</w:t>
      </w:r>
      <w:r>
        <w:rPr>
          <w:spacing w:val="5"/>
          <w:kern w:val="1"/>
        </w:rPr>
        <w:tab/>
      </w:r>
      <w:r>
        <w:rPr>
          <w:spacing w:val="5"/>
          <w:kern w:val="1"/>
        </w:rPr>
        <w:t>Pittsburgh, PA 15213</w:t>
      </w:r>
      <w:r>
        <w:rPr>
          <w:spacing w:val="5"/>
          <w:kern w:val="1"/>
        </w:rPr>
        <w:tab/>
      </w:r>
    </w:p>
    <w:p w14:paraId="0B276A54" w14:textId="0936361F" w:rsidR="002D0824" w:rsidRPr="00B349DB" w:rsidRDefault="00EF0369">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5" w:history="1">
        <w:r>
          <w:rPr>
            <w:rStyle w:val="Hyperlink"/>
            <w:i/>
            <w:iCs/>
            <w:spacing w:val="5"/>
            <w:kern w:val="1"/>
          </w:rPr>
          <w:t>xinxinp@andrew.cmu.edu</w:t>
        </w:r>
      </w:hyperlink>
      <w:r w:rsidR="002D0824">
        <w:rPr>
          <w:spacing w:val="5"/>
          <w:kern w:val="1"/>
        </w:rPr>
        <w:tab/>
      </w:r>
      <w:r>
        <w:rPr>
          <w:i/>
          <w:iCs/>
          <w:spacing w:val="5"/>
          <w:kern w:val="1"/>
        </w:rPr>
        <w:fldChar w:fldCharType="begin"/>
      </w:r>
      <w:r>
        <w:rPr>
          <w:i/>
          <w:iCs/>
          <w:spacing w:val="5"/>
          <w:kern w:val="1"/>
        </w:rPr>
        <w:instrText xml:space="preserve"> HYPERLINK "mailto:leis1@andrew.cmu.edu" </w:instrText>
      </w:r>
      <w:r>
        <w:rPr>
          <w:i/>
          <w:iCs/>
          <w:spacing w:val="5"/>
          <w:kern w:val="1"/>
        </w:rPr>
        <w:fldChar w:fldCharType="separate"/>
      </w:r>
      <w:r w:rsidRPr="00322B42">
        <w:rPr>
          <w:rStyle w:val="Hyperlink"/>
          <w:i/>
          <w:iCs/>
          <w:spacing w:val="5"/>
          <w:kern w:val="1"/>
        </w:rPr>
        <w:t>leis1@andrew.cmu.edu</w:t>
      </w:r>
      <w:r>
        <w:rPr>
          <w:i/>
          <w:iCs/>
          <w:spacing w:val="5"/>
          <w:kern w:val="1"/>
        </w:rPr>
        <w:fldChar w:fldCharType="end"/>
      </w:r>
      <w:r w:rsidR="002D0824">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19A03A0" w:rsidR="002D0824" w:rsidRDefault="00DD3AE3" w:rsidP="00E94B9C">
      <w:pPr>
        <w:widowControl w:val="0"/>
        <w:autoSpaceDE w:val="0"/>
        <w:autoSpaceDN w:val="0"/>
        <w:adjustRightInd w:val="0"/>
        <w:spacing w:before="120" w:after="100" w:line="226" w:lineRule="auto"/>
        <w:ind w:left="720" w:right="720"/>
        <w:jc w:val="both"/>
        <w:rPr>
          <w:spacing w:val="5"/>
          <w:kern w:val="1"/>
          <w:lang w:eastAsia="zh-CN"/>
        </w:rPr>
      </w:pPr>
      <w:r>
        <w:rPr>
          <w:spacing w:val="5"/>
          <w:kern w:val="1"/>
        </w:rPr>
        <w:t>This report has three parts.</w:t>
      </w:r>
      <w:r w:rsidR="000E536C">
        <w:rPr>
          <w:spacing w:val="5"/>
          <w:kern w:val="1"/>
        </w:rPr>
        <w:t xml:space="preserve"> </w:t>
      </w:r>
      <w:r w:rsidR="00FF21F2">
        <w:rPr>
          <w:spacing w:val="5"/>
          <w:kern w:val="1"/>
        </w:rPr>
        <w:t>Part I describes a supervised learning approach we did to solve fMRI classification problem. Part II describes an unsupervised learning approach we did to predict the missing voxels in the given partial fMRI images.</w:t>
      </w:r>
      <w:r w:rsidR="00853FF7">
        <w:rPr>
          <w:spacing w:val="5"/>
          <w:kern w:val="1"/>
        </w:rPr>
        <w:t xml:space="preserve"> In Part III, </w:t>
      </w:r>
      <w:r w:rsidR="00E94B9C">
        <w:rPr>
          <w:spacing w:val="5"/>
          <w:kern w:val="1"/>
        </w:rPr>
        <w:t>with additional information gleaned from part II</w:t>
      </w:r>
      <w:r w:rsidR="00E94B9C">
        <w:rPr>
          <w:spacing w:val="5"/>
          <w:kern w:val="1"/>
        </w:rPr>
        <w:t xml:space="preserve">, </w:t>
      </w:r>
      <w:r w:rsidR="00853FF7">
        <w:rPr>
          <w:spacing w:val="5"/>
          <w:kern w:val="1"/>
        </w:rPr>
        <w:t xml:space="preserve">to improve accuracy for Part I, </w:t>
      </w:r>
      <w:r w:rsidR="00E94B9C">
        <w:rPr>
          <w:spacing w:val="5"/>
          <w:kern w:val="1"/>
        </w:rPr>
        <w:t>a semi-supervised classification approach is tried</w:t>
      </w:r>
      <w:r w:rsidR="00E94B9C">
        <w:rPr>
          <w:spacing w:val="5"/>
          <w:kern w:val="1"/>
        </w:rPr>
        <w:t xml:space="preserve"> and discussed.</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298BD0CC" w14:textId="62288DDF" w:rsidR="005E782E" w:rsidRDefault="002D0824">
      <w:pPr>
        <w:widowControl w:val="0"/>
        <w:autoSpaceDE w:val="0"/>
        <w:autoSpaceDN w:val="0"/>
        <w:adjustRightInd w:val="0"/>
        <w:rPr>
          <w:rFonts w:hint="eastAsia"/>
          <w:b/>
          <w:bCs/>
          <w:spacing w:val="24"/>
          <w:kern w:val="1"/>
          <w:sz w:val="24"/>
          <w:szCs w:val="24"/>
          <w:lang w:eastAsia="zh-CN"/>
        </w:rPr>
      </w:pPr>
      <w:r>
        <w:rPr>
          <w:b/>
          <w:bCs/>
          <w:spacing w:val="24"/>
          <w:kern w:val="1"/>
          <w:sz w:val="24"/>
          <w:szCs w:val="24"/>
        </w:rPr>
        <w:t>1</w:t>
      </w:r>
      <w:r>
        <w:rPr>
          <w:b/>
          <w:bCs/>
          <w:spacing w:val="24"/>
          <w:kern w:val="1"/>
          <w:sz w:val="24"/>
          <w:szCs w:val="24"/>
        </w:rPr>
        <w:tab/>
      </w:r>
      <w:r w:rsidR="000E536C">
        <w:rPr>
          <w:b/>
          <w:bCs/>
          <w:spacing w:val="24"/>
          <w:kern w:val="1"/>
          <w:sz w:val="24"/>
          <w:szCs w:val="24"/>
        </w:rPr>
        <w:t>Part I</w:t>
      </w:r>
      <w:r w:rsidR="002B6F1B">
        <w:rPr>
          <w:b/>
          <w:bCs/>
          <w:spacing w:val="24"/>
          <w:kern w:val="1"/>
          <w:sz w:val="24"/>
          <w:szCs w:val="24"/>
        </w:rPr>
        <w:t xml:space="preserve">: Classification of </w:t>
      </w:r>
      <w:r w:rsidR="005E782E">
        <w:rPr>
          <w:b/>
          <w:bCs/>
          <w:spacing w:val="24"/>
          <w:kern w:val="1"/>
          <w:sz w:val="24"/>
          <w:szCs w:val="24"/>
        </w:rPr>
        <w:t>fMRI Images</w:t>
      </w:r>
    </w:p>
    <w:p w14:paraId="06217A47" w14:textId="77777777" w:rsidR="002D0824" w:rsidRDefault="002D0824">
      <w:pPr>
        <w:widowControl w:val="0"/>
        <w:autoSpaceDE w:val="0"/>
        <w:autoSpaceDN w:val="0"/>
        <w:adjustRightInd w:val="0"/>
        <w:rPr>
          <w:spacing w:val="5"/>
          <w:kern w:val="1"/>
        </w:rPr>
      </w:pPr>
    </w:p>
    <w:p w14:paraId="1248E7D3" w14:textId="77777777" w:rsidR="005E782E" w:rsidRDefault="005E782E">
      <w:pPr>
        <w:widowControl w:val="0"/>
        <w:autoSpaceDE w:val="0"/>
        <w:autoSpaceDN w:val="0"/>
        <w:adjustRightInd w:val="0"/>
        <w:rPr>
          <w:spacing w:val="5"/>
          <w:kern w:val="1"/>
        </w:rPr>
      </w:pPr>
    </w:p>
    <w:p w14:paraId="4195B62D" w14:textId="5A242202" w:rsidR="005E782E" w:rsidRDefault="005E782E" w:rsidP="005E782E">
      <w:pPr>
        <w:pStyle w:val="ListParagraph"/>
        <w:widowControl w:val="0"/>
        <w:numPr>
          <w:ilvl w:val="1"/>
          <w:numId w:val="13"/>
        </w:numPr>
        <w:autoSpaceDE w:val="0"/>
        <w:autoSpaceDN w:val="0"/>
        <w:adjustRightInd w:val="0"/>
        <w:rPr>
          <w:b/>
          <w:bCs/>
          <w:spacing w:val="24"/>
          <w:kern w:val="1"/>
        </w:rPr>
      </w:pPr>
      <w:r w:rsidRPr="005E782E">
        <w:rPr>
          <w:b/>
          <w:bCs/>
          <w:spacing w:val="24"/>
          <w:kern w:val="1"/>
        </w:rPr>
        <w:t xml:space="preserve">Description of Approach </w:t>
      </w:r>
    </w:p>
    <w:p w14:paraId="388F905C" w14:textId="77777777" w:rsidR="00950D1D" w:rsidRPr="00950D1D" w:rsidRDefault="00950D1D" w:rsidP="00950D1D">
      <w:pPr>
        <w:widowControl w:val="0"/>
        <w:autoSpaceDE w:val="0"/>
        <w:autoSpaceDN w:val="0"/>
        <w:adjustRightInd w:val="0"/>
        <w:rPr>
          <w:b/>
          <w:bCs/>
          <w:spacing w:val="24"/>
          <w:kern w:val="1"/>
        </w:rPr>
      </w:pPr>
    </w:p>
    <w:p w14:paraId="38EF7C86" w14:textId="4557DDE4" w:rsidR="009C42EC" w:rsidRDefault="009C42EC" w:rsidP="00AC42E7">
      <w:pPr>
        <w:widowControl w:val="0"/>
        <w:autoSpaceDE w:val="0"/>
        <w:autoSpaceDN w:val="0"/>
        <w:adjustRightInd w:val="0"/>
        <w:spacing w:line="226" w:lineRule="auto"/>
        <w:jc w:val="both"/>
        <w:rPr>
          <w:spacing w:val="5"/>
          <w:kern w:val="1"/>
        </w:rPr>
      </w:pPr>
      <w:r>
        <w:rPr>
          <w:spacing w:val="5"/>
          <w:kern w:val="1"/>
        </w:rPr>
        <w:t xml:space="preserve">Support </w:t>
      </w:r>
      <w:r w:rsidR="003648BC">
        <w:rPr>
          <w:spacing w:val="5"/>
          <w:kern w:val="1"/>
        </w:rPr>
        <w:t>V</w:t>
      </w:r>
      <w:r>
        <w:rPr>
          <w:spacing w:val="5"/>
          <w:kern w:val="1"/>
        </w:rPr>
        <w:t xml:space="preserve">ector </w:t>
      </w:r>
      <w:r w:rsidR="003648BC">
        <w:rPr>
          <w:spacing w:val="5"/>
          <w:kern w:val="1"/>
        </w:rPr>
        <w:t>M</w:t>
      </w:r>
      <w:r>
        <w:rPr>
          <w:spacing w:val="5"/>
          <w:kern w:val="1"/>
        </w:rPr>
        <w:t>achine</w:t>
      </w:r>
      <w:r w:rsidR="00743AF6">
        <w:rPr>
          <w:spacing w:val="5"/>
          <w:kern w:val="1"/>
        </w:rPr>
        <w:t xml:space="preserve"> </w:t>
      </w:r>
      <w:r w:rsidR="00E126C4">
        <w:rPr>
          <w:spacing w:val="5"/>
          <w:kern w:val="1"/>
        </w:rPr>
        <w:t>with the following parameters:</w:t>
      </w:r>
    </w:p>
    <w:p w14:paraId="78DCAFF9" w14:textId="3CB89ED1" w:rsidR="00E126C4" w:rsidRPr="00AC42E7" w:rsidRDefault="00E126C4" w:rsidP="00E818BA">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From the inputs, use only X (the voxel array) and ignore other information (subject ID, time, XYZ coordinates).</w:t>
      </w:r>
    </w:p>
    <w:p w14:paraId="11B19BA9" w14:textId="1D615BD4" w:rsidR="00E126C4"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Use a Gaussian RBF kernel, i.e.,</w:t>
      </w:r>
      <w:r w:rsidR="00E818BA">
        <w:rPr>
          <w:spacing w:val="5"/>
          <w:kern w:val="1"/>
        </w:rPr>
        <w:t xml:space="preserve"> </w:t>
      </w:r>
      <m:oMath>
        <m:r>
          <w:rPr>
            <w:rFonts w:ascii="Cambria Math" w:hAnsi="Cambria Math"/>
            <w:spacing w:val="5"/>
            <w:kern w:val="1"/>
          </w:rPr>
          <m:t>k</m:t>
        </m:r>
        <m:d>
          <m:dPr>
            <m:ctrlPr>
              <w:rPr>
                <w:rFonts w:ascii="Cambria Math" w:hAnsi="Cambria Math"/>
                <w:i/>
                <w:spacing w:val="5"/>
                <w:kern w:val="1"/>
              </w:rPr>
            </m:ctrlPr>
          </m:dPr>
          <m:e>
            <m:r>
              <w:rPr>
                <w:rFonts w:ascii="Cambria Math" w:hAnsi="Cambria Math"/>
                <w:spacing w:val="5"/>
                <w:kern w:val="1"/>
              </w:rPr>
              <m:t>x,</m:t>
            </m:r>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m:t>
                </m:r>
              </m:sup>
            </m:sSup>
          </m:e>
        </m:d>
        <m:r>
          <w:rPr>
            <w:rFonts w:ascii="Cambria Math" w:hAnsi="Cambria Math"/>
            <w:spacing w:val="5"/>
            <w:kern w:val="1"/>
          </w:rPr>
          <m:t>=</m:t>
        </m:r>
        <m:func>
          <m:funcPr>
            <m:ctrlPr>
              <w:rPr>
                <w:rFonts w:ascii="Cambria Math" w:hAnsi="Cambria Math"/>
                <w:i/>
                <w:spacing w:val="5"/>
                <w:kern w:val="1"/>
              </w:rPr>
            </m:ctrlPr>
          </m:funcPr>
          <m:fName>
            <m:r>
              <m:rPr>
                <m:sty m:val="p"/>
              </m:rPr>
              <w:rPr>
                <w:rFonts w:ascii="Cambria Math" w:hAnsi="Cambria Math"/>
                <w:spacing w:val="5"/>
                <w:kern w:val="1"/>
              </w:rPr>
              <m:t>exp</m:t>
            </m:r>
          </m:fName>
          <m:e>
            <m:r>
              <w:rPr>
                <w:rFonts w:ascii="Cambria Math" w:hAnsi="Cambria Math"/>
                <w:spacing w:val="5"/>
                <w:kern w:val="1"/>
              </w:rPr>
              <m:t>(-</m:t>
            </m:r>
            <m:d>
              <m:dPr>
                <m:begChr m:val="|"/>
                <m:endChr m:val="|"/>
                <m:ctrlPr>
                  <w:rPr>
                    <w:rFonts w:ascii="Cambria Math" w:hAnsi="Cambria Math"/>
                    <w:i/>
                    <w:spacing w:val="5"/>
                    <w:kern w:val="1"/>
                  </w:rPr>
                </m:ctrlPr>
              </m:dPr>
              <m:e>
                <m:d>
                  <m:dPr>
                    <m:begChr m:val="|"/>
                    <m:endChr m:val="|"/>
                    <m:ctrlPr>
                      <w:rPr>
                        <w:rFonts w:ascii="Cambria Math" w:hAnsi="Cambria Math"/>
                        <w:i/>
                        <w:spacing w:val="5"/>
                        <w:kern w:val="1"/>
                      </w:rPr>
                    </m:ctrlPr>
                  </m:dPr>
                  <m:e>
                    <m:r>
                      <w:rPr>
                        <w:rFonts w:ascii="Cambria Math" w:hAnsi="Cambria Math"/>
                        <w:spacing w:val="5"/>
                        <w:kern w:val="1"/>
                      </w:rPr>
                      <m:t>x-</m:t>
                    </m:r>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m:t>
                        </m:r>
                      </m:sup>
                    </m:sSup>
                  </m:e>
                </m:d>
              </m:e>
            </m:d>
            <m:r>
              <w:rPr>
                <w:rFonts w:ascii="Cambria Math" w:hAnsi="Cambria Math"/>
                <w:spacing w:val="5"/>
                <w:kern w:val="1"/>
              </w:rPr>
              <m:t>/2</m:t>
            </m:r>
            <m:sSup>
              <m:sSupPr>
                <m:ctrlPr>
                  <w:rPr>
                    <w:rFonts w:ascii="Cambria Math" w:hAnsi="Cambria Math"/>
                    <w:i/>
                    <w:spacing w:val="5"/>
                    <w:kern w:val="1"/>
                  </w:rPr>
                </m:ctrlPr>
              </m:sSupPr>
              <m:e>
                <m:r>
                  <w:rPr>
                    <w:rFonts w:ascii="Cambria Math" w:hAnsi="Cambria Math"/>
                    <w:spacing w:val="5"/>
                    <w:kern w:val="1"/>
                  </w:rPr>
                  <m:t>σ</m:t>
                </m:r>
              </m:e>
              <m:sup>
                <m:r>
                  <w:rPr>
                    <w:rFonts w:ascii="Cambria Math" w:hAnsi="Cambria Math"/>
                    <w:spacing w:val="5"/>
                    <w:kern w:val="1"/>
                  </w:rPr>
                  <m:t>2</m:t>
                </m:r>
              </m:sup>
            </m:sSup>
            <m:r>
              <w:rPr>
                <w:rFonts w:ascii="Cambria Math" w:hAnsi="Cambria Math"/>
                <w:spacing w:val="5"/>
                <w:kern w:val="1"/>
              </w:rPr>
              <m:t>)</m:t>
            </m:r>
            <m:r>
              <w:rPr>
                <w:rFonts w:ascii="Cambria Math" w:hAnsi="Cambria Math"/>
                <w:spacing w:val="5"/>
                <w:kern w:val="1"/>
              </w:rPr>
              <m:t>.</m:t>
            </m:r>
          </m:e>
        </m:func>
      </m:oMath>
    </w:p>
    <w:p w14:paraId="0A2C0087" w14:textId="501EFA89"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Set kernel width</w:t>
      </w:r>
      <w:r w:rsidR="00E818BA">
        <w:rPr>
          <w:spacing w:val="5"/>
          <w:kern w:val="1"/>
        </w:rPr>
        <w:t xml:space="preserve"> </w:t>
      </w:r>
      <m:oMath>
        <m:r>
          <w:rPr>
            <w:rFonts w:ascii="Cambria Math" w:hAnsi="Cambria Math"/>
            <w:spacing w:val="5"/>
            <w:kern w:val="1"/>
          </w:rPr>
          <m:t>σ=100</m:t>
        </m:r>
      </m:oMath>
    </w:p>
    <w:p w14:paraId="3C4E2EF5" w14:textId="208A50B4"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Set the hinge weight</w:t>
      </w:r>
      <w:r w:rsidR="0017567E">
        <w:rPr>
          <w:spacing w:val="5"/>
          <w:kern w:val="1"/>
        </w:rPr>
        <w:t xml:space="preserve"> </w:t>
      </w:r>
      <m:oMath>
        <m:r>
          <w:rPr>
            <w:rFonts w:ascii="Cambria Math" w:hAnsi="Cambria Math"/>
            <w:spacing w:val="5"/>
            <w:kern w:val="1"/>
          </w:rPr>
          <m:t>C=50</m:t>
        </m:r>
      </m:oMath>
      <w:r w:rsidR="0017567E">
        <w:rPr>
          <w:spacing w:val="5"/>
          <w:kern w:val="1"/>
        </w:rPr>
        <w:t xml:space="preserve"> in the objective </w:t>
      </w:r>
      <m:oMath>
        <m:f>
          <m:fPr>
            <m:ctrlPr>
              <w:rPr>
                <w:rFonts w:ascii="Cambria Math" w:hAnsi="Cambria Math"/>
                <w:i/>
                <w:spacing w:val="5"/>
                <w:kern w:val="1"/>
              </w:rPr>
            </m:ctrlPr>
          </m:fPr>
          <m:num>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T</m:t>
                </m:r>
              </m:sup>
            </m:sSup>
            <m:r>
              <w:rPr>
                <w:rFonts w:ascii="Cambria Math" w:hAnsi="Cambria Math"/>
                <w:spacing w:val="5"/>
                <w:kern w:val="1"/>
              </w:rPr>
              <m:t>w</m:t>
            </m:r>
          </m:num>
          <m:den>
            <m:r>
              <w:rPr>
                <w:rFonts w:ascii="Cambria Math" w:hAnsi="Cambria Math"/>
                <w:spacing w:val="5"/>
                <w:kern w:val="1"/>
              </w:rPr>
              <m:t>2</m:t>
            </m:r>
          </m:den>
        </m:f>
        <m:r>
          <w:rPr>
            <w:rFonts w:ascii="Cambria Math" w:hAnsi="Cambria Math"/>
            <w:spacing w:val="5"/>
            <w:kern w:val="1"/>
          </w:rPr>
          <m:t>+C</m:t>
        </m:r>
        <m:nary>
          <m:naryPr>
            <m:chr m:val="∑"/>
            <m:limLoc m:val="undOvr"/>
            <m:supHide m:val="1"/>
            <m:ctrlPr>
              <w:rPr>
                <w:rFonts w:ascii="Cambria Math" w:hAnsi="Cambria Math"/>
                <w:i/>
                <w:spacing w:val="5"/>
                <w:kern w:val="1"/>
              </w:rPr>
            </m:ctrlPr>
          </m:naryPr>
          <m:sub>
            <m:r>
              <w:rPr>
                <w:rFonts w:ascii="Cambria Math" w:hAnsi="Cambria Math"/>
                <w:spacing w:val="5"/>
                <w:kern w:val="1"/>
              </w:rPr>
              <m:t>i</m:t>
            </m:r>
          </m:sub>
          <m:sup/>
          <m:e>
            <m:r>
              <w:rPr>
                <w:rFonts w:ascii="Cambria Math" w:hAnsi="Cambria Math"/>
                <w:spacing w:val="5"/>
                <w:kern w:val="1"/>
              </w:rPr>
              <m:t>h(</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*w)</m:t>
            </m:r>
          </m:e>
        </m:nary>
      </m:oMath>
    </w:p>
    <w:p w14:paraId="2C8F592D" w14:textId="675B639B"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Fit three binary 1-vs-1 classifiers (one for each pair of classes).</w:t>
      </w:r>
    </w:p>
    <w:p w14:paraId="3809230D" w14:textId="49D05DE9"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When testing, use majority vote among the three classifiers: e.g., if the 0-1 classifier says 1, the 0-3 classifier says 3, and the 1-3 classifier says 1, predict 1.</w:t>
      </w:r>
    </w:p>
    <w:p w14:paraId="74A3D65E" w14:textId="77777777" w:rsidR="00913773" w:rsidRDefault="00913773" w:rsidP="009C42EC">
      <w:pPr>
        <w:widowControl w:val="0"/>
        <w:autoSpaceDE w:val="0"/>
        <w:autoSpaceDN w:val="0"/>
        <w:adjustRightInd w:val="0"/>
        <w:spacing w:line="226" w:lineRule="auto"/>
        <w:jc w:val="both"/>
        <w:rPr>
          <w:spacing w:val="5"/>
          <w:kern w:val="1"/>
        </w:rPr>
      </w:pPr>
    </w:p>
    <w:p w14:paraId="4C63D2C7" w14:textId="77777777" w:rsidR="00913773" w:rsidRDefault="00913773" w:rsidP="009C42EC">
      <w:pPr>
        <w:widowControl w:val="0"/>
        <w:autoSpaceDE w:val="0"/>
        <w:autoSpaceDN w:val="0"/>
        <w:adjustRightInd w:val="0"/>
        <w:spacing w:line="226" w:lineRule="auto"/>
        <w:jc w:val="both"/>
        <w:rPr>
          <w:spacing w:val="5"/>
          <w:kern w:val="1"/>
        </w:rPr>
      </w:pPr>
    </w:p>
    <w:p w14:paraId="3CD904ED" w14:textId="50029C12" w:rsidR="005E782E" w:rsidRPr="005E782E" w:rsidRDefault="005E782E" w:rsidP="005E782E">
      <w:pPr>
        <w:pStyle w:val="ListParagraph"/>
        <w:widowControl w:val="0"/>
        <w:numPr>
          <w:ilvl w:val="1"/>
          <w:numId w:val="13"/>
        </w:numPr>
        <w:autoSpaceDE w:val="0"/>
        <w:autoSpaceDN w:val="0"/>
        <w:adjustRightInd w:val="0"/>
        <w:rPr>
          <w:b/>
          <w:bCs/>
          <w:spacing w:val="24"/>
          <w:kern w:val="1"/>
        </w:rPr>
      </w:pPr>
      <w:r>
        <w:rPr>
          <w:b/>
          <w:bCs/>
          <w:spacing w:val="24"/>
          <w:kern w:val="1"/>
        </w:rPr>
        <w:t>Performance</w:t>
      </w:r>
    </w:p>
    <w:p w14:paraId="39C56785" w14:textId="2C99F53C" w:rsidR="005E782E" w:rsidRDefault="005E782E" w:rsidP="00913773">
      <w:pPr>
        <w:widowControl w:val="0"/>
        <w:autoSpaceDE w:val="0"/>
        <w:autoSpaceDN w:val="0"/>
        <w:adjustRightInd w:val="0"/>
        <w:rPr>
          <w:spacing w:val="5"/>
          <w:kern w:val="1"/>
        </w:rPr>
      </w:pPr>
    </w:p>
    <w:p w14:paraId="7C75692A" w14:textId="2DF3A4FB" w:rsidR="00913773" w:rsidRPr="00913773" w:rsidRDefault="00913773" w:rsidP="00913773">
      <w:pPr>
        <w:widowControl w:val="0"/>
        <w:autoSpaceDE w:val="0"/>
        <w:autoSpaceDN w:val="0"/>
        <w:adjustRightInd w:val="0"/>
        <w:rPr>
          <w:spacing w:val="5"/>
          <w:kern w:val="1"/>
        </w:rPr>
      </w:pPr>
      <w:r>
        <w:rPr>
          <w:spacing w:val="5"/>
          <w:kern w:val="1"/>
        </w:rPr>
        <w:t xml:space="preserve">Parameters that we used: </w:t>
      </w:r>
      <m:oMath>
        <m:r>
          <w:rPr>
            <w:rFonts w:ascii="Cambria Math" w:hAnsi="Cambria Math"/>
            <w:spacing w:val="5"/>
            <w:kern w:val="1"/>
          </w:rPr>
          <m:t xml:space="preserve">C = </m:t>
        </m:r>
        <m:r>
          <w:rPr>
            <w:rFonts w:ascii="Cambria Math" w:hAnsi="Cambria Math"/>
            <w:spacing w:val="5"/>
            <w:kern w:val="1"/>
          </w:rPr>
          <m:t>50</m:t>
        </m:r>
      </m:oMath>
      <w:r w:rsidR="00EA501E">
        <w:rPr>
          <w:spacing w:val="5"/>
          <w:kern w:val="1"/>
        </w:rPr>
        <w:t xml:space="preserve"> and</w:t>
      </w:r>
      <w:r w:rsidR="0079396E">
        <w:rPr>
          <w:spacing w:val="5"/>
          <w:kern w:val="1"/>
        </w:rPr>
        <w:t xml:space="preserve"> </w:t>
      </w:r>
      <m:oMath>
        <m:r>
          <w:rPr>
            <w:rFonts w:ascii="Cambria Math" w:hAnsi="Cambria Math"/>
            <w:spacing w:val="5"/>
            <w:kern w:val="1"/>
          </w:rPr>
          <m:t>σ=0.1231231</m:t>
        </m:r>
      </m:oMath>
      <w:r w:rsidR="005E0CEC">
        <w:rPr>
          <w:spacing w:val="5"/>
          <w:kern w:val="1"/>
        </w:rPr>
        <w:t xml:space="preserve">  </w:t>
      </w:r>
      <w:r w:rsidR="00C52E52">
        <w:rPr>
          <w:spacing w:val="5"/>
          <w:kern w:val="1"/>
        </w:rPr>
        <w:tab/>
      </w:r>
      <w:r w:rsidR="005E0CEC">
        <w:rPr>
          <w:spacing w:val="5"/>
          <w:kern w:val="1"/>
        </w:rPr>
        <w:t>&lt;= Change</w:t>
      </w:r>
    </w:p>
    <w:p w14:paraId="3C8E4BD9" w14:textId="39A3B0A6" w:rsidR="005E782E" w:rsidRDefault="004F20CF" w:rsidP="005E782E">
      <w:pPr>
        <w:widowControl w:val="0"/>
        <w:autoSpaceDE w:val="0"/>
        <w:autoSpaceDN w:val="0"/>
        <w:adjustRightInd w:val="0"/>
        <w:spacing w:before="120"/>
        <w:rPr>
          <w:spacing w:val="5"/>
          <w:kern w:val="1"/>
        </w:rPr>
      </w:pPr>
      <w:r>
        <w:rPr>
          <w:spacing w:val="5"/>
          <w:kern w:val="1"/>
        </w:rPr>
        <w:t>Accuracy</w:t>
      </w:r>
      <w:r w:rsidR="002C1E05">
        <w:rPr>
          <w:spacing w:val="5"/>
          <w:kern w:val="1"/>
        </w:rPr>
        <w:t xml:space="preserve"> on the first 500 imagines</w:t>
      </w:r>
      <w:r>
        <w:rPr>
          <w:spacing w:val="5"/>
          <w:kern w:val="1"/>
        </w:rPr>
        <w:t>:</w:t>
      </w:r>
      <w:r w:rsidR="002C1E05">
        <w:rPr>
          <w:spacing w:val="5"/>
          <w:kern w:val="1"/>
        </w:rPr>
        <w:t xml:space="preserve"> 63%</w:t>
      </w:r>
      <w:r>
        <w:rPr>
          <w:spacing w:val="5"/>
          <w:kern w:val="1"/>
        </w:rPr>
        <w:t xml:space="preserve"> </w:t>
      </w:r>
    </w:p>
    <w:p w14:paraId="44B953FB" w14:textId="79BBB76C" w:rsidR="004F20CF" w:rsidRDefault="002C1E05" w:rsidP="005E782E">
      <w:pPr>
        <w:widowControl w:val="0"/>
        <w:autoSpaceDE w:val="0"/>
        <w:autoSpaceDN w:val="0"/>
        <w:adjustRightInd w:val="0"/>
        <w:spacing w:before="120"/>
        <w:rPr>
          <w:spacing w:val="5"/>
          <w:kern w:val="1"/>
        </w:rPr>
      </w:pPr>
      <w:r>
        <w:rPr>
          <w:spacing w:val="5"/>
          <w:kern w:val="1"/>
        </w:rPr>
        <w:t>Accuracy on the second 500 imagines: 56%</w:t>
      </w:r>
    </w:p>
    <w:p w14:paraId="57BC9C0E" w14:textId="7E3D9046" w:rsidR="002C1E05" w:rsidRDefault="002C1E05" w:rsidP="005E782E">
      <w:pPr>
        <w:widowControl w:val="0"/>
        <w:autoSpaceDE w:val="0"/>
        <w:autoSpaceDN w:val="0"/>
        <w:adjustRightInd w:val="0"/>
        <w:spacing w:before="120"/>
        <w:rPr>
          <w:spacing w:val="5"/>
          <w:kern w:val="1"/>
        </w:rPr>
      </w:pPr>
      <w:r>
        <w:rPr>
          <w:spacing w:val="5"/>
          <w:kern w:val="1"/>
        </w:rPr>
        <w:t>Overall Accuracy 61%</w:t>
      </w:r>
    </w:p>
    <w:p w14:paraId="3178B17B" w14:textId="1AD4D068" w:rsidR="002C1E05" w:rsidRDefault="002C1E05" w:rsidP="005E782E">
      <w:pPr>
        <w:widowControl w:val="0"/>
        <w:autoSpaceDE w:val="0"/>
        <w:autoSpaceDN w:val="0"/>
        <w:adjustRightInd w:val="0"/>
        <w:spacing w:before="120"/>
        <w:rPr>
          <w:spacing w:val="5"/>
          <w:kern w:val="1"/>
        </w:rPr>
      </w:pPr>
      <w:r>
        <w:rPr>
          <w:spacing w:val="5"/>
          <w:kern w:val="1"/>
        </w:rPr>
        <w:t>Overall Accuracy with weight: 58%</w:t>
      </w:r>
    </w:p>
    <w:p w14:paraId="6D6B3411" w14:textId="77777777" w:rsidR="004F20CF" w:rsidRPr="005E782E" w:rsidRDefault="004F20CF" w:rsidP="005E782E">
      <w:pPr>
        <w:widowControl w:val="0"/>
        <w:autoSpaceDE w:val="0"/>
        <w:autoSpaceDN w:val="0"/>
        <w:adjustRightInd w:val="0"/>
        <w:spacing w:before="120"/>
        <w:rPr>
          <w:spacing w:val="5"/>
          <w:kern w:val="1"/>
        </w:rPr>
      </w:pPr>
    </w:p>
    <w:p w14:paraId="588591F7" w14:textId="69086EB6" w:rsidR="005E782E" w:rsidRDefault="005E782E" w:rsidP="00EA501E">
      <w:pPr>
        <w:pStyle w:val="ListParagraph"/>
        <w:widowControl w:val="0"/>
        <w:numPr>
          <w:ilvl w:val="1"/>
          <w:numId w:val="13"/>
        </w:numPr>
        <w:autoSpaceDE w:val="0"/>
        <w:autoSpaceDN w:val="0"/>
        <w:adjustRightInd w:val="0"/>
        <w:rPr>
          <w:b/>
          <w:bCs/>
          <w:spacing w:val="24"/>
          <w:kern w:val="1"/>
        </w:rPr>
      </w:pPr>
      <w:r>
        <w:rPr>
          <w:b/>
          <w:bCs/>
          <w:spacing w:val="24"/>
          <w:kern w:val="1"/>
        </w:rPr>
        <w:t>Other Tried Approaches</w:t>
      </w:r>
    </w:p>
    <w:p w14:paraId="27517652" w14:textId="77777777" w:rsidR="002C1E05" w:rsidRDefault="002C1E05" w:rsidP="00EA501E">
      <w:pPr>
        <w:widowControl w:val="0"/>
        <w:autoSpaceDE w:val="0"/>
        <w:autoSpaceDN w:val="0"/>
        <w:adjustRightInd w:val="0"/>
        <w:rPr>
          <w:bCs/>
          <w:spacing w:val="24"/>
          <w:kern w:val="1"/>
        </w:rPr>
      </w:pPr>
    </w:p>
    <w:p w14:paraId="038C2240" w14:textId="3FEAD85A" w:rsidR="00EA501E" w:rsidRDefault="002C1E05" w:rsidP="00EA501E">
      <w:pPr>
        <w:widowControl w:val="0"/>
        <w:autoSpaceDE w:val="0"/>
        <w:autoSpaceDN w:val="0"/>
        <w:adjustRightInd w:val="0"/>
        <w:rPr>
          <w:bCs/>
          <w:spacing w:val="24"/>
          <w:kern w:val="1"/>
        </w:rPr>
      </w:pPr>
      <w:r>
        <w:rPr>
          <w:bCs/>
          <w:spacing w:val="24"/>
          <w:kern w:val="1"/>
        </w:rPr>
        <w:t>PCA</w:t>
      </w:r>
      <w:r w:rsidR="000F6FB5">
        <w:rPr>
          <w:bCs/>
          <w:spacing w:val="24"/>
          <w:kern w:val="1"/>
        </w:rPr>
        <w:t xml:space="preserve">? </w:t>
      </w:r>
    </w:p>
    <w:p w14:paraId="2D9BD2C6" w14:textId="4DF1C953" w:rsidR="00D01F8D" w:rsidRPr="002C1E05" w:rsidRDefault="00D01F8D" w:rsidP="00EA501E">
      <w:pPr>
        <w:widowControl w:val="0"/>
        <w:autoSpaceDE w:val="0"/>
        <w:autoSpaceDN w:val="0"/>
        <w:adjustRightInd w:val="0"/>
        <w:rPr>
          <w:bCs/>
          <w:spacing w:val="24"/>
          <w:kern w:val="1"/>
        </w:rPr>
      </w:pPr>
      <w:r>
        <w:rPr>
          <w:bCs/>
          <w:spacing w:val="24"/>
          <w:kern w:val="1"/>
        </w:rPr>
        <w:t>Plot?</w:t>
      </w:r>
    </w:p>
    <w:p w14:paraId="53EC5680" w14:textId="77777777" w:rsidR="00EA501E" w:rsidRPr="00EA501E" w:rsidRDefault="00EA501E" w:rsidP="00EA501E">
      <w:pPr>
        <w:widowControl w:val="0"/>
        <w:autoSpaceDE w:val="0"/>
        <w:autoSpaceDN w:val="0"/>
        <w:adjustRightInd w:val="0"/>
        <w:rPr>
          <w:b/>
          <w:bCs/>
          <w:spacing w:val="24"/>
          <w:kern w:val="1"/>
        </w:rPr>
      </w:pPr>
    </w:p>
    <w:p w14:paraId="7546BFDC" w14:textId="77777777" w:rsidR="00EA501E" w:rsidRDefault="00EA501E" w:rsidP="005E782E">
      <w:pPr>
        <w:widowControl w:val="0"/>
        <w:autoSpaceDE w:val="0"/>
        <w:autoSpaceDN w:val="0"/>
        <w:adjustRightInd w:val="0"/>
        <w:spacing w:before="120"/>
        <w:rPr>
          <w:spacing w:val="5"/>
          <w:kern w:val="1"/>
        </w:rPr>
      </w:pPr>
    </w:p>
    <w:p w14:paraId="76164B99" w14:textId="0C8926CF" w:rsidR="005E782E" w:rsidRDefault="00655940" w:rsidP="005E782E">
      <w:pPr>
        <w:pStyle w:val="ListParagraph"/>
        <w:widowControl w:val="0"/>
        <w:numPr>
          <w:ilvl w:val="1"/>
          <w:numId w:val="13"/>
        </w:numPr>
        <w:autoSpaceDE w:val="0"/>
        <w:autoSpaceDN w:val="0"/>
        <w:adjustRightInd w:val="0"/>
        <w:rPr>
          <w:b/>
          <w:bCs/>
          <w:spacing w:val="24"/>
          <w:kern w:val="1"/>
        </w:rPr>
      </w:pPr>
      <w:r>
        <w:rPr>
          <w:b/>
          <w:bCs/>
          <w:spacing w:val="24"/>
          <w:kern w:val="1"/>
        </w:rPr>
        <w:t>Discussion</w:t>
      </w:r>
    </w:p>
    <w:p w14:paraId="769EE728" w14:textId="4916EC35" w:rsidR="0065049C"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t>
      </w:r>
    </w:p>
    <w:p w14:paraId="45C9B108" w14:textId="77777777" w:rsidR="00992BD0" w:rsidRDefault="00992BD0">
      <w:pPr>
        <w:widowControl w:val="0"/>
        <w:autoSpaceDE w:val="0"/>
        <w:autoSpaceDN w:val="0"/>
        <w:adjustRightInd w:val="0"/>
        <w:rPr>
          <w:b/>
          <w:bCs/>
          <w:spacing w:val="24"/>
          <w:kern w:val="1"/>
          <w:sz w:val="24"/>
          <w:szCs w:val="24"/>
        </w:rPr>
      </w:pPr>
    </w:p>
    <w:p w14:paraId="3675C440" w14:textId="44AC8F0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0E536C">
        <w:rPr>
          <w:b/>
          <w:bCs/>
          <w:spacing w:val="24"/>
          <w:kern w:val="1"/>
          <w:sz w:val="24"/>
          <w:szCs w:val="24"/>
        </w:rPr>
        <w:t>Part II</w:t>
      </w:r>
    </w:p>
    <w:p w14:paraId="5EF698B9" w14:textId="24A1771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The left margin is 1.5 inches (9 picas). Use </w:t>
      </w:r>
      <w:r w:rsidR="009C42EC">
        <w:rPr>
          <w:spacing w:val="5"/>
          <w:kern w:val="1"/>
        </w:rPr>
        <w:t>10-point</w:t>
      </w:r>
      <w:r>
        <w:rPr>
          <w:spacing w:val="5"/>
          <w:kern w:val="1"/>
        </w:rPr>
        <w:t xml:space="preserve"> type with a vertical spacing of 11 points. Times New Roman is the preferred typeface throughout. Paragraphs are separated by ½ line space, with no indentation.</w:t>
      </w:r>
    </w:p>
    <w:p w14:paraId="21ED5088" w14:textId="77777777" w:rsidR="001458F9" w:rsidRDefault="001458F9" w:rsidP="0065049C">
      <w:pPr>
        <w:widowControl w:val="0"/>
        <w:autoSpaceDE w:val="0"/>
        <w:autoSpaceDN w:val="0"/>
        <w:adjustRightInd w:val="0"/>
        <w:rPr>
          <w:b/>
          <w:bCs/>
          <w:spacing w:val="24"/>
          <w:kern w:val="1"/>
        </w:rPr>
      </w:pPr>
    </w:p>
    <w:p w14:paraId="73C3DD0B" w14:textId="3C03F02C" w:rsidR="00D2277C" w:rsidRPr="0065049C" w:rsidRDefault="0065049C" w:rsidP="0065049C">
      <w:pPr>
        <w:widowControl w:val="0"/>
        <w:autoSpaceDE w:val="0"/>
        <w:autoSpaceDN w:val="0"/>
        <w:adjustRightInd w:val="0"/>
        <w:rPr>
          <w:b/>
          <w:bCs/>
          <w:spacing w:val="24"/>
          <w:kern w:val="1"/>
        </w:rPr>
      </w:pPr>
      <w:r>
        <w:rPr>
          <w:b/>
          <w:bCs/>
          <w:spacing w:val="24"/>
          <w:kern w:val="1"/>
        </w:rPr>
        <w:t>2.1</w:t>
      </w:r>
      <w:r>
        <w:rPr>
          <w:b/>
          <w:bCs/>
          <w:spacing w:val="24"/>
          <w:kern w:val="1"/>
        </w:rPr>
        <w:tab/>
        <w:t>Description of Approach</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69A9CADE"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1F61B3">
        <w:rPr>
          <w:b/>
          <w:bCs/>
          <w:spacing w:val="24"/>
          <w:kern w:val="1"/>
          <w:sz w:val="24"/>
          <w:szCs w:val="24"/>
        </w:rPr>
        <w:t>Part III: Active Learning Approach</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7B24FA1" w14:textId="5487E9FB" w:rsidR="002D0824" w:rsidRDefault="001F61B3" w:rsidP="001F61B3">
      <w:pPr>
        <w:widowControl w:val="0"/>
        <w:autoSpaceDE w:val="0"/>
        <w:autoSpaceDN w:val="0"/>
        <w:adjustRightInd w:val="0"/>
        <w:rPr>
          <w:b/>
          <w:bCs/>
          <w:spacing w:val="24"/>
          <w:kern w:val="1"/>
        </w:rPr>
      </w:pPr>
      <w:r>
        <w:rPr>
          <w:b/>
          <w:bCs/>
          <w:spacing w:val="24"/>
          <w:kern w:val="1"/>
        </w:rPr>
        <w:t>3.1</w:t>
      </w:r>
      <w:r>
        <w:rPr>
          <w:b/>
          <w:bCs/>
          <w:spacing w:val="24"/>
          <w:kern w:val="1"/>
        </w:rPr>
        <w:tab/>
        <w:t>Description of Approach</w:t>
      </w:r>
    </w:p>
    <w:p w14:paraId="45BF5820" w14:textId="77777777" w:rsidR="006A305B" w:rsidRDefault="006A305B" w:rsidP="001F61B3">
      <w:pPr>
        <w:widowControl w:val="0"/>
        <w:autoSpaceDE w:val="0"/>
        <w:autoSpaceDN w:val="0"/>
        <w:adjustRightInd w:val="0"/>
        <w:rPr>
          <w:spacing w:val="5"/>
          <w:kern w:val="1"/>
        </w:rPr>
      </w:pPr>
    </w:p>
    <w:p w14:paraId="62B6324C" w14:textId="3E4B4025" w:rsidR="006A305B" w:rsidRDefault="006A305B" w:rsidP="001F61B3">
      <w:pPr>
        <w:widowControl w:val="0"/>
        <w:autoSpaceDE w:val="0"/>
        <w:autoSpaceDN w:val="0"/>
        <w:adjustRightInd w:val="0"/>
        <w:rPr>
          <w:spacing w:val="5"/>
          <w:kern w:val="1"/>
        </w:rPr>
      </w:pPr>
      <w:r>
        <w:rPr>
          <w:spacing w:val="5"/>
          <w:kern w:val="1"/>
        </w:rPr>
        <w:t>In Part I</w:t>
      </w:r>
      <w:r w:rsidR="007C3561">
        <w:rPr>
          <w:spacing w:val="5"/>
          <w:kern w:val="1"/>
        </w:rPr>
        <w:t>, We</w:t>
      </w:r>
      <w:r>
        <w:rPr>
          <w:spacing w:val="5"/>
          <w:kern w:val="1"/>
        </w:rPr>
        <w:t>’ve used 500 training data to predict 1000 testing data.</w:t>
      </w:r>
      <w:r w:rsidR="007D00D1">
        <w:rPr>
          <w:spacing w:val="5"/>
          <w:kern w:val="1"/>
        </w:rPr>
        <w:t xml:space="preserve"> In Part</w:t>
      </w:r>
      <w:r w:rsidR="007C3561">
        <w:rPr>
          <w:spacing w:val="5"/>
          <w:kern w:val="1"/>
        </w:rPr>
        <w:t xml:space="preserve"> II, We</w:t>
      </w:r>
      <w:r w:rsidR="007D00D1">
        <w:rPr>
          <w:spacing w:val="5"/>
          <w:kern w:val="1"/>
        </w:rPr>
        <w:t>’ve got another 1000 data without label.</w:t>
      </w:r>
      <w:r w:rsidR="000522DD">
        <w:rPr>
          <w:spacing w:val="5"/>
          <w:kern w:val="1"/>
        </w:rPr>
        <w:t xml:space="preserve"> Although there’s no labeling with this </w:t>
      </w:r>
      <w:r w:rsidR="00E758A8">
        <w:rPr>
          <w:spacing w:val="5"/>
          <w:kern w:val="1"/>
        </w:rPr>
        <w:t xml:space="preserve">additional </w:t>
      </w:r>
      <w:r w:rsidR="000522DD">
        <w:rPr>
          <w:spacing w:val="5"/>
          <w:kern w:val="1"/>
        </w:rPr>
        <w:t xml:space="preserve">1000 data, with Active Learning approach, the accuracy of classification in Part I could still be </w:t>
      </w:r>
      <w:r w:rsidR="00325783">
        <w:rPr>
          <w:spacing w:val="5"/>
          <w:kern w:val="1"/>
        </w:rPr>
        <w:t>improved</w:t>
      </w:r>
      <w:bookmarkStart w:id="0" w:name="_GoBack"/>
      <w:bookmarkEnd w:id="0"/>
      <w:r w:rsidR="000522DD">
        <w:rPr>
          <w:spacing w:val="5"/>
          <w:kern w:val="1"/>
        </w:rPr>
        <w:t>.</w:t>
      </w:r>
    </w:p>
    <w:p w14:paraId="767421A2" w14:textId="77777777" w:rsidR="00D11C6B" w:rsidRDefault="00D11C6B" w:rsidP="001F61B3">
      <w:pPr>
        <w:widowControl w:val="0"/>
        <w:autoSpaceDE w:val="0"/>
        <w:autoSpaceDN w:val="0"/>
        <w:adjustRightInd w:val="0"/>
        <w:rPr>
          <w:spacing w:val="5"/>
          <w:kern w:val="1"/>
        </w:rPr>
      </w:pPr>
    </w:p>
    <w:p w14:paraId="7E91C7C6" w14:textId="5B0B7455" w:rsidR="00325783" w:rsidRDefault="00F432FC" w:rsidP="001F61B3">
      <w:pPr>
        <w:widowControl w:val="0"/>
        <w:autoSpaceDE w:val="0"/>
        <w:autoSpaceDN w:val="0"/>
        <w:adjustRightInd w:val="0"/>
        <w:rPr>
          <w:spacing w:val="5"/>
          <w:kern w:val="1"/>
        </w:rPr>
      </w:pPr>
      <w:r>
        <w:rPr>
          <w:spacing w:val="5"/>
          <w:kern w:val="1"/>
        </w:rPr>
        <w:t>The basic idea of our Active Learning Approach is to make use of the unlabeled 1000 data in Part II.</w:t>
      </w:r>
      <w:r w:rsidR="00325783">
        <w:rPr>
          <w:spacing w:val="5"/>
          <w:kern w:val="1"/>
        </w:rPr>
        <w:t xml:space="preserve"> </w:t>
      </w:r>
    </w:p>
    <w:p w14:paraId="48C281CA" w14:textId="77777777" w:rsidR="00325783" w:rsidRDefault="00325783" w:rsidP="001F61B3">
      <w:pPr>
        <w:widowControl w:val="0"/>
        <w:autoSpaceDE w:val="0"/>
        <w:autoSpaceDN w:val="0"/>
        <w:adjustRightInd w:val="0"/>
        <w:rPr>
          <w:spacing w:val="5"/>
          <w:kern w:val="1"/>
        </w:rPr>
      </w:pPr>
    </w:p>
    <w:p w14:paraId="603B2B1A" w14:textId="68FA07D5" w:rsidR="00D11C6B" w:rsidRDefault="00F432FC" w:rsidP="001F61B3">
      <w:pPr>
        <w:widowControl w:val="0"/>
        <w:autoSpaceDE w:val="0"/>
        <w:autoSpaceDN w:val="0"/>
        <w:adjustRightInd w:val="0"/>
        <w:rPr>
          <w:spacing w:val="5"/>
          <w:kern w:val="1"/>
        </w:rPr>
      </w:pPr>
      <w:r>
        <w:rPr>
          <w:spacing w:val="5"/>
          <w:kern w:val="1"/>
        </w:rPr>
        <w:t>First, 500 training data with label will be used to train a classifier “</w:t>
      </w:r>
      <w:r w:rsidRPr="00F432FC">
        <w:rPr>
          <w:spacing w:val="5"/>
          <w:kern w:val="1"/>
        </w:rPr>
        <w:t>c1”</w:t>
      </w:r>
      <w:r>
        <w:rPr>
          <w:spacing w:val="5"/>
          <w:kern w:val="1"/>
        </w:rPr>
        <w:t>. Second, use “c1” to predict labels of 1000 unlabeled data in Part II.  Third, use 500 original training data plus 1000 predicted-label data to train a classifier “c2”. Finally, use “c2” to predict 1000 testing data and get the labels.</w:t>
      </w:r>
    </w:p>
    <w:p w14:paraId="6AB03A8B" w14:textId="77777777" w:rsidR="00F432FC" w:rsidRDefault="00F432FC" w:rsidP="001F61B3">
      <w:pPr>
        <w:widowControl w:val="0"/>
        <w:autoSpaceDE w:val="0"/>
        <w:autoSpaceDN w:val="0"/>
        <w:adjustRightInd w:val="0"/>
        <w:rPr>
          <w:spacing w:val="5"/>
          <w:kern w:val="1"/>
        </w:rPr>
      </w:pPr>
    </w:p>
    <w:p w14:paraId="2089792B" w14:textId="3B2AB9BA" w:rsidR="00F432FC" w:rsidRDefault="008D1F5D" w:rsidP="001F61B3">
      <w:pPr>
        <w:widowControl w:val="0"/>
        <w:autoSpaceDE w:val="0"/>
        <w:autoSpaceDN w:val="0"/>
        <w:adjustRightInd w:val="0"/>
        <w:rPr>
          <w:b/>
          <w:bCs/>
          <w:spacing w:val="24"/>
          <w:kern w:val="1"/>
          <w:lang w:eastAsia="zh-CN"/>
        </w:rPr>
      </w:pPr>
      <w:r>
        <w:rPr>
          <w:spacing w:val="5"/>
          <w:kern w:val="1"/>
        </w:rPr>
        <w:t>Another import</w:t>
      </w:r>
    </w:p>
    <w:p w14:paraId="58A4A69B" w14:textId="77777777" w:rsidR="006A305B" w:rsidRDefault="006A305B">
      <w:pPr>
        <w:widowControl w:val="0"/>
        <w:autoSpaceDE w:val="0"/>
        <w:autoSpaceDN w:val="0"/>
        <w:adjustRightInd w:val="0"/>
        <w:rPr>
          <w:b/>
          <w:bCs/>
          <w:spacing w:val="24"/>
          <w:kern w:val="1"/>
        </w:rPr>
      </w:pPr>
    </w:p>
    <w:p w14:paraId="7EA58E4E" w14:textId="751A60DD" w:rsidR="002D0824" w:rsidRDefault="006A305B">
      <w:pPr>
        <w:widowControl w:val="0"/>
        <w:autoSpaceDE w:val="0"/>
        <w:autoSpaceDN w:val="0"/>
        <w:adjustRightInd w:val="0"/>
        <w:rPr>
          <w:b/>
          <w:bCs/>
          <w:spacing w:val="24"/>
          <w:kern w:val="1"/>
        </w:rPr>
      </w:pPr>
      <w:r>
        <w:rPr>
          <w:b/>
          <w:bCs/>
          <w:spacing w:val="24"/>
          <w:kern w:val="1"/>
        </w:rPr>
        <w:t xml:space="preserve">3.2 </w:t>
      </w:r>
      <w:r>
        <w:rPr>
          <w:b/>
          <w:bCs/>
          <w:spacing w:val="24"/>
          <w:kern w:val="1"/>
        </w:rPr>
        <w:tab/>
        <w:t>Sample</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lang w:eastAsia="zh-CN"/>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w:t>
      </w:r>
      <w:r>
        <w:rPr>
          <w:spacing w:val="5"/>
          <w:kern w:val="1"/>
        </w:rPr>
        <w:lastRenderedPageBreak/>
        <w:t xml:space="preserve">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325783"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3648BC">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7684C35"/>
    <w:multiLevelType w:val="multilevel"/>
    <w:tmpl w:val="92D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77CFF"/>
    <w:multiLevelType w:val="multilevel"/>
    <w:tmpl w:val="11DA5A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B426A9"/>
    <w:multiLevelType w:val="multilevel"/>
    <w:tmpl w:val="CFEA01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B9A62CD"/>
    <w:multiLevelType w:val="multilevel"/>
    <w:tmpl w:val="357A19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614915"/>
    <w:multiLevelType w:val="multilevel"/>
    <w:tmpl w:val="C3AC4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C18EE"/>
    <w:multiLevelType w:val="multilevel"/>
    <w:tmpl w:val="21EA95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9AE3D04"/>
    <w:multiLevelType w:val="hybridMultilevel"/>
    <w:tmpl w:val="FAB2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20689"/>
    <w:multiLevelType w:val="hybridMultilevel"/>
    <w:tmpl w:val="D550D706"/>
    <w:lvl w:ilvl="0" w:tplc="F89AD22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nsid w:val="683214E4"/>
    <w:multiLevelType w:val="hybridMultilevel"/>
    <w:tmpl w:val="EDEE8BA0"/>
    <w:lvl w:ilvl="0" w:tplc="34AAEA24">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E909B1"/>
    <w:multiLevelType w:val="multilevel"/>
    <w:tmpl w:val="357A19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5"/>
  </w:num>
  <w:num w:numId="6">
    <w:abstractNumId w:val="20"/>
  </w:num>
  <w:num w:numId="7">
    <w:abstractNumId w:val="11"/>
  </w:num>
  <w:num w:numId="8">
    <w:abstractNumId w:val="5"/>
  </w:num>
  <w:num w:numId="9">
    <w:abstractNumId w:val="18"/>
  </w:num>
  <w:num w:numId="10">
    <w:abstractNumId w:val="21"/>
  </w:num>
  <w:num w:numId="11">
    <w:abstractNumId w:val="7"/>
  </w:num>
  <w:num w:numId="12">
    <w:abstractNumId w:val="14"/>
  </w:num>
  <w:num w:numId="13">
    <w:abstractNumId w:val="9"/>
  </w:num>
  <w:num w:numId="14">
    <w:abstractNumId w:val="13"/>
  </w:num>
  <w:num w:numId="15">
    <w:abstractNumId w:val="17"/>
  </w:num>
  <w:num w:numId="16">
    <w:abstractNumId w:val="16"/>
  </w:num>
  <w:num w:numId="17">
    <w:abstractNumId w:val="19"/>
  </w:num>
  <w:num w:numId="18">
    <w:abstractNumId w:val="6"/>
  </w:num>
  <w:num w:numId="19">
    <w:abstractNumId w:val="3"/>
  </w:num>
  <w:num w:numId="20">
    <w:abstractNumId w:val="8"/>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20865"/>
    <w:rsid w:val="00034797"/>
    <w:rsid w:val="000446EB"/>
    <w:rsid w:val="000522DD"/>
    <w:rsid w:val="000E536C"/>
    <w:rsid w:val="000F6FB5"/>
    <w:rsid w:val="0012011E"/>
    <w:rsid w:val="001458F9"/>
    <w:rsid w:val="0017567E"/>
    <w:rsid w:val="001F61B3"/>
    <w:rsid w:val="00227E10"/>
    <w:rsid w:val="002868B2"/>
    <w:rsid w:val="002B6F1B"/>
    <w:rsid w:val="002C1E05"/>
    <w:rsid w:val="002D0824"/>
    <w:rsid w:val="00325783"/>
    <w:rsid w:val="003648BC"/>
    <w:rsid w:val="0042159E"/>
    <w:rsid w:val="00456CED"/>
    <w:rsid w:val="004B266B"/>
    <w:rsid w:val="004F20CF"/>
    <w:rsid w:val="005955A0"/>
    <w:rsid w:val="005E0CEC"/>
    <w:rsid w:val="005E782E"/>
    <w:rsid w:val="005F7638"/>
    <w:rsid w:val="0065049C"/>
    <w:rsid w:val="00655940"/>
    <w:rsid w:val="006A305B"/>
    <w:rsid w:val="006B7244"/>
    <w:rsid w:val="007400B9"/>
    <w:rsid w:val="00743AF6"/>
    <w:rsid w:val="0079396E"/>
    <w:rsid w:val="007C3561"/>
    <w:rsid w:val="007D00D1"/>
    <w:rsid w:val="007F5053"/>
    <w:rsid w:val="008304B0"/>
    <w:rsid w:val="00853FF7"/>
    <w:rsid w:val="008D1F5D"/>
    <w:rsid w:val="008F5970"/>
    <w:rsid w:val="00904D60"/>
    <w:rsid w:val="00913773"/>
    <w:rsid w:val="00950D1D"/>
    <w:rsid w:val="00985C8A"/>
    <w:rsid w:val="00992BD0"/>
    <w:rsid w:val="009A6637"/>
    <w:rsid w:val="009C42EC"/>
    <w:rsid w:val="00A05018"/>
    <w:rsid w:val="00A667B5"/>
    <w:rsid w:val="00AA553F"/>
    <w:rsid w:val="00AC42E7"/>
    <w:rsid w:val="00B349DB"/>
    <w:rsid w:val="00BC1C8D"/>
    <w:rsid w:val="00BC670C"/>
    <w:rsid w:val="00C10212"/>
    <w:rsid w:val="00C52E52"/>
    <w:rsid w:val="00C71ADE"/>
    <w:rsid w:val="00CB60F5"/>
    <w:rsid w:val="00CD4CC7"/>
    <w:rsid w:val="00D01F8D"/>
    <w:rsid w:val="00D11C6B"/>
    <w:rsid w:val="00D16F70"/>
    <w:rsid w:val="00D2277C"/>
    <w:rsid w:val="00DB0664"/>
    <w:rsid w:val="00DD3AE3"/>
    <w:rsid w:val="00E126C4"/>
    <w:rsid w:val="00E277F3"/>
    <w:rsid w:val="00E75881"/>
    <w:rsid w:val="00E758A8"/>
    <w:rsid w:val="00E818BA"/>
    <w:rsid w:val="00E94B9C"/>
    <w:rsid w:val="00EA2AD7"/>
    <w:rsid w:val="00EA501E"/>
    <w:rsid w:val="00EF0369"/>
    <w:rsid w:val="00F019FE"/>
    <w:rsid w:val="00F17098"/>
    <w:rsid w:val="00F432FC"/>
    <w:rsid w:val="00F46E00"/>
    <w:rsid w:val="00F66509"/>
    <w:rsid w:val="00FF21F2"/>
    <w:rsid w:val="00FF4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F0369"/>
    <w:rPr>
      <w:color w:val="800080" w:themeColor="followedHyperlink"/>
      <w:u w:val="single"/>
    </w:rPr>
  </w:style>
  <w:style w:type="paragraph" w:styleId="ListParagraph">
    <w:name w:val="List Paragraph"/>
    <w:basedOn w:val="Normal"/>
    <w:uiPriority w:val="34"/>
    <w:qFormat/>
    <w:rsid w:val="005E782E"/>
    <w:pPr>
      <w:ind w:left="720"/>
      <w:contextualSpacing/>
    </w:pPr>
  </w:style>
  <w:style w:type="character" w:styleId="PlaceholderText">
    <w:name w:val="Placeholder Text"/>
    <w:basedOn w:val="DefaultParagraphFont"/>
    <w:uiPriority w:val="99"/>
    <w:semiHidden/>
    <w:rsid w:val="00E81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9430">
      <w:bodyDiv w:val="1"/>
      <w:marLeft w:val="0"/>
      <w:marRight w:val="0"/>
      <w:marTop w:val="0"/>
      <w:marBottom w:val="0"/>
      <w:divBdr>
        <w:top w:val="none" w:sz="0" w:space="0" w:color="auto"/>
        <w:left w:val="none" w:sz="0" w:space="0" w:color="auto"/>
        <w:bottom w:val="none" w:sz="0" w:space="0" w:color="auto"/>
        <w:right w:val="none" w:sz="0" w:space="0" w:color="auto"/>
      </w:divBdr>
    </w:div>
    <w:div w:id="225382342">
      <w:bodyDiv w:val="1"/>
      <w:marLeft w:val="0"/>
      <w:marRight w:val="0"/>
      <w:marTop w:val="0"/>
      <w:marBottom w:val="0"/>
      <w:divBdr>
        <w:top w:val="none" w:sz="0" w:space="0" w:color="auto"/>
        <w:left w:val="none" w:sz="0" w:space="0" w:color="auto"/>
        <w:bottom w:val="none" w:sz="0" w:space="0" w:color="auto"/>
        <w:right w:val="none" w:sz="0" w:space="0" w:color="auto"/>
      </w:divBdr>
    </w:div>
    <w:div w:id="345983829">
      <w:bodyDiv w:val="1"/>
      <w:marLeft w:val="0"/>
      <w:marRight w:val="0"/>
      <w:marTop w:val="0"/>
      <w:marBottom w:val="0"/>
      <w:divBdr>
        <w:top w:val="none" w:sz="0" w:space="0" w:color="auto"/>
        <w:left w:val="none" w:sz="0" w:space="0" w:color="auto"/>
        <w:bottom w:val="none" w:sz="0" w:space="0" w:color="auto"/>
        <w:right w:val="none" w:sz="0" w:space="0" w:color="auto"/>
      </w:divBdr>
    </w:div>
    <w:div w:id="511800287">
      <w:bodyDiv w:val="1"/>
      <w:marLeft w:val="0"/>
      <w:marRight w:val="0"/>
      <w:marTop w:val="0"/>
      <w:marBottom w:val="0"/>
      <w:divBdr>
        <w:top w:val="none" w:sz="0" w:space="0" w:color="auto"/>
        <w:left w:val="none" w:sz="0" w:space="0" w:color="auto"/>
        <w:bottom w:val="none" w:sz="0" w:space="0" w:color="auto"/>
        <w:right w:val="none" w:sz="0" w:space="0" w:color="auto"/>
      </w:divBdr>
    </w:div>
    <w:div w:id="609776486">
      <w:bodyDiv w:val="1"/>
      <w:marLeft w:val="0"/>
      <w:marRight w:val="0"/>
      <w:marTop w:val="0"/>
      <w:marBottom w:val="0"/>
      <w:divBdr>
        <w:top w:val="none" w:sz="0" w:space="0" w:color="auto"/>
        <w:left w:val="none" w:sz="0" w:space="0" w:color="auto"/>
        <w:bottom w:val="none" w:sz="0" w:space="0" w:color="auto"/>
        <w:right w:val="none" w:sz="0" w:space="0" w:color="auto"/>
      </w:divBdr>
    </w:div>
    <w:div w:id="1245528742">
      <w:bodyDiv w:val="1"/>
      <w:marLeft w:val="0"/>
      <w:marRight w:val="0"/>
      <w:marTop w:val="0"/>
      <w:marBottom w:val="0"/>
      <w:divBdr>
        <w:top w:val="none" w:sz="0" w:space="0" w:color="auto"/>
        <w:left w:val="none" w:sz="0" w:space="0" w:color="auto"/>
        <w:bottom w:val="none" w:sz="0" w:space="0" w:color="auto"/>
        <w:right w:val="none" w:sz="0" w:space="0" w:color="auto"/>
      </w:divBdr>
    </w:div>
    <w:div w:id="1694452863">
      <w:bodyDiv w:val="1"/>
      <w:marLeft w:val="0"/>
      <w:marRight w:val="0"/>
      <w:marTop w:val="0"/>
      <w:marBottom w:val="0"/>
      <w:divBdr>
        <w:top w:val="none" w:sz="0" w:space="0" w:color="auto"/>
        <w:left w:val="none" w:sz="0" w:space="0" w:color="auto"/>
        <w:bottom w:val="none" w:sz="0" w:space="0" w:color="auto"/>
        <w:right w:val="none" w:sz="0" w:space="0" w:color="auto"/>
      </w:divBdr>
    </w:div>
    <w:div w:id="1911695804">
      <w:bodyDiv w:val="1"/>
      <w:marLeft w:val="0"/>
      <w:marRight w:val="0"/>
      <w:marTop w:val="0"/>
      <w:marBottom w:val="0"/>
      <w:divBdr>
        <w:top w:val="none" w:sz="0" w:space="0" w:color="auto"/>
        <w:left w:val="none" w:sz="0" w:space="0" w:color="auto"/>
        <w:bottom w:val="none" w:sz="0" w:space="0" w:color="auto"/>
        <w:right w:val="none" w:sz="0" w:space="0" w:color="auto"/>
      </w:divBdr>
    </w:div>
    <w:div w:id="1946691798">
      <w:bodyDiv w:val="1"/>
      <w:marLeft w:val="0"/>
      <w:marRight w:val="0"/>
      <w:marTop w:val="0"/>
      <w:marBottom w:val="0"/>
      <w:divBdr>
        <w:top w:val="none" w:sz="0" w:space="0" w:color="auto"/>
        <w:left w:val="none" w:sz="0" w:space="0" w:color="auto"/>
        <w:bottom w:val="none" w:sz="0" w:space="0" w:color="auto"/>
        <w:right w:val="none" w:sz="0" w:space="0" w:color="auto"/>
      </w:divBdr>
      <w:divsChild>
        <w:div w:id="2126533397">
          <w:marLeft w:val="0"/>
          <w:marRight w:val="0"/>
          <w:marTop w:val="240"/>
          <w:marBottom w:val="240"/>
          <w:divBdr>
            <w:top w:val="none" w:sz="0" w:space="0" w:color="auto"/>
            <w:left w:val="none" w:sz="0" w:space="0" w:color="auto"/>
            <w:bottom w:val="none" w:sz="0" w:space="0" w:color="auto"/>
            <w:right w:val="none" w:sz="0" w:space="0" w:color="auto"/>
          </w:divBdr>
        </w:div>
        <w:div w:id="1978101089">
          <w:marLeft w:val="0"/>
          <w:marRight w:val="0"/>
          <w:marTop w:val="240"/>
          <w:marBottom w:val="240"/>
          <w:divBdr>
            <w:top w:val="none" w:sz="0" w:space="0" w:color="auto"/>
            <w:left w:val="none" w:sz="0" w:space="0" w:color="auto"/>
            <w:bottom w:val="none" w:sz="0" w:space="0" w:color="auto"/>
            <w:right w:val="none" w:sz="0" w:space="0" w:color="auto"/>
          </w:divBdr>
        </w:div>
        <w:div w:id="1479298977">
          <w:marLeft w:val="0"/>
          <w:marRight w:val="0"/>
          <w:marTop w:val="240"/>
          <w:marBottom w:val="240"/>
          <w:divBdr>
            <w:top w:val="none" w:sz="0" w:space="0" w:color="auto"/>
            <w:left w:val="none" w:sz="0" w:space="0" w:color="auto"/>
            <w:bottom w:val="none" w:sz="0" w:space="0" w:color="auto"/>
            <w:right w:val="none" w:sz="0" w:space="0" w:color="auto"/>
          </w:divBdr>
        </w:div>
        <w:div w:id="1961953961">
          <w:marLeft w:val="0"/>
          <w:marRight w:val="0"/>
          <w:marTop w:val="240"/>
          <w:marBottom w:val="240"/>
          <w:divBdr>
            <w:top w:val="none" w:sz="0" w:space="0" w:color="auto"/>
            <w:left w:val="none" w:sz="0" w:space="0" w:color="auto"/>
            <w:bottom w:val="none" w:sz="0" w:space="0" w:color="auto"/>
            <w:right w:val="none" w:sz="0" w:space="0" w:color="auto"/>
          </w:divBdr>
        </w:div>
      </w:divsChild>
    </w:div>
    <w:div w:id="2023623358">
      <w:bodyDiv w:val="1"/>
      <w:marLeft w:val="0"/>
      <w:marRight w:val="0"/>
      <w:marTop w:val="0"/>
      <w:marBottom w:val="0"/>
      <w:divBdr>
        <w:top w:val="none" w:sz="0" w:space="0" w:color="auto"/>
        <w:left w:val="none" w:sz="0" w:space="0" w:color="auto"/>
        <w:bottom w:val="none" w:sz="0" w:space="0" w:color="auto"/>
        <w:right w:val="none" w:sz="0" w:space="0" w:color="auto"/>
      </w:divBdr>
    </w:div>
    <w:div w:id="206539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ippo@cs.cranberry.lemon.edu" TargetMode="Externa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1664</Words>
  <Characters>9491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LEI SUN</cp:lastModifiedBy>
  <cp:revision>49</cp:revision>
  <dcterms:created xsi:type="dcterms:W3CDTF">2015-12-17T23:40:00Z</dcterms:created>
  <dcterms:modified xsi:type="dcterms:W3CDTF">2015-12-18T17:30:00Z</dcterms:modified>
</cp:coreProperties>
</file>