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4FFB" w14:textId="365D108C" w:rsidR="00B26EAB" w:rsidRPr="00B26EAB" w:rsidRDefault="00B26EAB" w:rsidP="00B26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26EAB">
        <w:rPr>
          <w:rFonts w:ascii="Times New Roman" w:hAnsi="Times New Roman" w:cs="Times New Roman"/>
          <w:b/>
          <w:bCs/>
          <w:sz w:val="28"/>
          <w:szCs w:val="28"/>
          <w:lang w:val="vi-VN"/>
        </w:rPr>
        <w:t>Cơ sở hình thành tư tưởng Hồ Chí Minh</w:t>
      </w:r>
    </w:p>
    <w:p w14:paraId="50DC4C6A" w14:textId="0F6E7108" w:rsidR="00B26EAB" w:rsidRDefault="00B26EAB" w:rsidP="00B26E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B26EAB">
        <w:rPr>
          <w:rFonts w:ascii="Times New Roman" w:hAnsi="Times New Roman" w:cs="Times New Roman"/>
          <w:lang w:val="vi-VN"/>
        </w:rPr>
        <w:t>Cơ sở thực tiễn</w:t>
      </w:r>
    </w:p>
    <w:p w14:paraId="3F35F5DA" w14:textId="428DF97E" w:rsidR="00A9304B" w:rsidRDefault="00A9304B" w:rsidP="00A9304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Bối cảnh : cuối thế kỉ 19 đầu 20</w:t>
      </w:r>
    </w:p>
    <w:p w14:paraId="2F2F996A" w14:textId="7BE2A350" w:rsidR="00A9304B" w:rsidRDefault="00A9304B" w:rsidP="00C558B7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Bối cảnh Việt Nam : Pháp xâm lược Việt Nam dẫn đến :</w:t>
      </w:r>
    </w:p>
    <w:p w14:paraId="2B515474" w14:textId="6F9228EB" w:rsidR="00C558B7" w:rsidRDefault="00A9304B" w:rsidP="00A93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Phân tầng cấp</w:t>
      </w:r>
    </w:p>
    <w:p w14:paraId="41B8E3FC" w14:textId="3E3C51A9" w:rsidR="00A9304B" w:rsidRDefault="00A9304B" w:rsidP="00A93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Xảy ra các cuộc nổi dậy khởi nghĩa</w:t>
      </w:r>
    </w:p>
    <w:p w14:paraId="785D2F5C" w14:textId="550246E8" w:rsidR="00A9304B" w:rsidRDefault="00A9304B" w:rsidP="00A9304B">
      <w:pPr>
        <w:ind w:left="36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Bối cảnh thế giới : 2 sự kiện quan trọng :</w:t>
      </w:r>
    </w:p>
    <w:p w14:paraId="361A5279" w14:textId="2F0C66D8" w:rsidR="00A9304B" w:rsidRPr="00A9304B" w:rsidRDefault="00A9304B" w:rsidP="00A93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A9304B">
        <w:rPr>
          <w:rFonts w:ascii="Times New Roman" w:hAnsi="Times New Roman" w:cs="Times New Roman"/>
          <w:lang w:val="vi-VN"/>
        </w:rPr>
        <w:t xml:space="preserve">Tự do cạnh tranh sang chủ nghĩa đế quốc </w:t>
      </w:r>
      <w:r w:rsidRPr="00A9304B">
        <w:rPr>
          <w:lang w:val="vi-VN"/>
        </w:rPr>
        <w:sym w:font="Wingdings" w:char="F0E0"/>
      </w:r>
      <w:r w:rsidRPr="00A9304B">
        <w:rPr>
          <w:rFonts w:ascii="Times New Roman" w:hAnsi="Times New Roman" w:cs="Times New Roman"/>
          <w:lang w:val="vi-VN"/>
        </w:rPr>
        <w:t xml:space="preserve"> các nước nhỏ thành thuộc địa và nhiều mâu thuẫn xảy ra : tư sản với vô sản, đế quốc với thuộc địa, đế quốc với đế quốc</w:t>
      </w:r>
    </w:p>
    <w:p w14:paraId="5EA746FF" w14:textId="111032A8" w:rsidR="00A9304B" w:rsidRPr="00A9304B" w:rsidRDefault="00A9304B" w:rsidP="00A93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A9304B">
        <w:rPr>
          <w:rFonts w:ascii="Times New Roman" w:hAnsi="Times New Roman" w:cs="Times New Roman"/>
          <w:lang w:val="vi-VN"/>
        </w:rPr>
        <w:t>Cách mạng tháng 10 Nga : tiếng sét thức tỉnh – Hồ Chí Minh nhận xét</w:t>
      </w:r>
    </w:p>
    <w:p w14:paraId="435EA563" w14:textId="42E6454A" w:rsidR="00A9304B" w:rsidRPr="00A9304B" w:rsidRDefault="00A9304B" w:rsidP="00A93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A9304B">
        <w:rPr>
          <w:rFonts w:ascii="Times New Roman" w:hAnsi="Times New Roman" w:cs="Times New Roman"/>
          <w:lang w:val="vi-VN"/>
        </w:rPr>
        <w:t>Sự ra đời của quốc tế Cộng sản ( Quốc tế thứ 3 ) : Hồ Chí Minh là thành viên cốt cán</w:t>
      </w:r>
    </w:p>
    <w:p w14:paraId="5BCD7A6D" w14:textId="28CA5B29" w:rsidR="00A9304B" w:rsidRDefault="00B26EAB" w:rsidP="00A93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B26EAB">
        <w:rPr>
          <w:rFonts w:ascii="Times New Roman" w:hAnsi="Times New Roman" w:cs="Times New Roman"/>
          <w:lang w:val="vi-VN"/>
        </w:rPr>
        <w:t>Cơ sở lý luận</w:t>
      </w:r>
    </w:p>
    <w:p w14:paraId="0133F5D9" w14:textId="10B2A745" w:rsidR="00A9304B" w:rsidRPr="00693520" w:rsidRDefault="00A9304B" w:rsidP="006935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693520">
        <w:rPr>
          <w:rFonts w:ascii="Times New Roman" w:hAnsi="Times New Roman" w:cs="Times New Roman"/>
          <w:lang w:val="vi-VN"/>
        </w:rPr>
        <w:t>Giá trị truyền thống :</w:t>
      </w:r>
    </w:p>
    <w:p w14:paraId="7BF0AF8C" w14:textId="6A0782ED" w:rsidR="00A9304B" w:rsidRDefault="00A9304B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Tôn sư trọng đạo</w:t>
      </w:r>
    </w:p>
    <w:p w14:paraId="743B8F2A" w14:textId="560D5802" w:rsidR="00A9304B" w:rsidRDefault="00A9304B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Dũng cảm, thông minh, sáng tạo</w:t>
      </w:r>
    </w:p>
    <w:p w14:paraId="74B4B5B5" w14:textId="0BBE3803" w:rsidR="00B55884" w:rsidRDefault="00B55884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Truyền thống lạc quan, yêu đời của dân tộc Việt Nam</w:t>
      </w:r>
    </w:p>
    <w:p w14:paraId="50C74B37" w14:textId="2B759214" w:rsidR="00A9304B" w:rsidRDefault="00A9304B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Uống nước nhớ nguồn</w:t>
      </w:r>
    </w:p>
    <w:p w14:paraId="1F9628DC" w14:textId="6F4972FF" w:rsidR="00A9304B" w:rsidRDefault="00A9304B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Tinh thần bất khuất</w:t>
      </w:r>
    </w:p>
    <w:p w14:paraId="4D2880FC" w14:textId="52565834" w:rsidR="00A9304B" w:rsidRDefault="00A9304B" w:rsidP="00A93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Lòng yêu nước nồng nàn</w:t>
      </w:r>
    </w:p>
    <w:p w14:paraId="5D05666D" w14:textId="229E37D1" w:rsidR="00693520" w:rsidRDefault="00A9304B" w:rsidP="00693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</w:t>
      </w:r>
    </w:p>
    <w:p w14:paraId="090DFCB2" w14:textId="469CDE3B" w:rsidR="00693520" w:rsidRPr="00693520" w:rsidRDefault="00693520" w:rsidP="006935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693520">
        <w:rPr>
          <w:rFonts w:ascii="Times New Roman" w:hAnsi="Times New Roman" w:cs="Times New Roman"/>
          <w:lang w:val="vi-VN"/>
        </w:rPr>
        <w:t xml:space="preserve">Tinh hoa văn </w:t>
      </w:r>
      <w:proofErr w:type="spellStart"/>
      <w:r w:rsidRPr="00693520">
        <w:rPr>
          <w:rFonts w:ascii="Times New Roman" w:hAnsi="Times New Roman" w:cs="Times New Roman"/>
          <w:lang w:val="vi-VN"/>
        </w:rPr>
        <w:t>hoá</w:t>
      </w:r>
      <w:proofErr w:type="spellEnd"/>
      <w:r w:rsidRPr="00693520">
        <w:rPr>
          <w:rFonts w:ascii="Times New Roman" w:hAnsi="Times New Roman" w:cs="Times New Roman"/>
          <w:lang w:val="vi-VN"/>
        </w:rPr>
        <w:t xml:space="preserve"> nhân loại :</w:t>
      </w:r>
    </w:p>
    <w:p w14:paraId="65355041" w14:textId="06FC7C96" w:rsidR="00693520" w:rsidRDefault="00693520" w:rsidP="00693520">
      <w:pPr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Phương Đông : Nho giáo, Phật giáo, Lão giáo</w:t>
      </w:r>
    </w:p>
    <w:p w14:paraId="1895E394" w14:textId="15552B19" w:rsidR="00693520" w:rsidRDefault="00693520" w:rsidP="00693520">
      <w:pPr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Phương Tây : Tự do – Bình đẳng - Bác ái</w:t>
      </w:r>
    </w:p>
    <w:p w14:paraId="49863D51" w14:textId="718C4E0D" w:rsidR="00D16DFF" w:rsidRPr="00693520" w:rsidRDefault="00D16DFF" w:rsidP="00693520">
      <w:pPr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Chủ nghĩa </w:t>
      </w:r>
      <w:proofErr w:type="spellStart"/>
      <w:r>
        <w:rPr>
          <w:rFonts w:ascii="Times New Roman" w:hAnsi="Times New Roman" w:cs="Times New Roman"/>
          <w:lang w:val="vi-VN"/>
        </w:rPr>
        <w:t>Mac-Lenin</w:t>
      </w:r>
      <w:proofErr w:type="spellEnd"/>
      <w:r>
        <w:rPr>
          <w:rFonts w:ascii="Times New Roman" w:hAnsi="Times New Roman" w:cs="Times New Roman"/>
          <w:lang w:val="vi-VN"/>
        </w:rPr>
        <w:t xml:space="preserve"> : từ cách mạng Tháng 10 Nga, Bác tìm hiểu về người lãnh đạo </w:t>
      </w:r>
      <w:proofErr w:type="spellStart"/>
      <w:r>
        <w:rPr>
          <w:rFonts w:ascii="Times New Roman" w:hAnsi="Times New Roman" w:cs="Times New Roman"/>
          <w:lang w:val="vi-VN"/>
        </w:rPr>
        <w:t>Lenin</w:t>
      </w:r>
      <w:proofErr w:type="spellEnd"/>
      <w:r>
        <w:rPr>
          <w:rFonts w:ascii="Times New Roman" w:hAnsi="Times New Roman" w:cs="Times New Roman"/>
          <w:lang w:val="vi-VN"/>
        </w:rPr>
        <w:t xml:space="preserve"> và đọc Sơ thảo lần thứ nhất những luận cương về vấn đề dân tộc và vấn đề thuộc địa.</w:t>
      </w:r>
    </w:p>
    <w:p w14:paraId="5502CBC4" w14:textId="73E8DB66" w:rsidR="00B26EAB" w:rsidRDefault="00B26EAB" w:rsidP="00B26E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B26EAB">
        <w:rPr>
          <w:rFonts w:ascii="Times New Roman" w:hAnsi="Times New Roman" w:cs="Times New Roman"/>
          <w:lang w:val="vi-VN"/>
        </w:rPr>
        <w:t>Nhân tố chủ quan Hồ Chí Minh</w:t>
      </w:r>
    </w:p>
    <w:p w14:paraId="6E3C56C7" w14:textId="34E61DF7" w:rsidR="0098618B" w:rsidRDefault="0098618B" w:rsidP="00986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Phẩm chất Hồ Chí Minh</w:t>
      </w:r>
    </w:p>
    <w:p w14:paraId="35933328" w14:textId="24CB6AF5" w:rsidR="00532ECC" w:rsidRDefault="00532ECC" w:rsidP="00532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Quá trình hình thành và phát triển tư tưởng Hồ Chí Minh</w:t>
      </w:r>
    </w:p>
    <w:p w14:paraId="626D5100" w14:textId="77777777" w:rsidR="00532ECC" w:rsidRDefault="00532ECC" w:rsidP="00532E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 w:rsidRPr="00532ECC">
        <w:rPr>
          <w:rFonts w:ascii="Times New Roman" w:hAnsi="Times New Roman" w:cs="Times New Roman"/>
          <w:lang w:val="vi-VN"/>
        </w:rPr>
        <w:t>Thời kì trước 1911 : hình thành tư tưởng yêu nước và chí hướng tìm đường cứu nước mới</w:t>
      </w:r>
    </w:p>
    <w:p w14:paraId="7EA530BE" w14:textId="7FD67C59" w:rsidR="00532ECC" w:rsidRDefault="00532ECC" w:rsidP="00532EC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vi-VN"/>
        </w:rPr>
      </w:pPr>
      <w:r w:rsidRPr="00532ECC">
        <w:rPr>
          <w:rFonts w:ascii="Times New Roman" w:hAnsi="Times New Roman" w:cs="Times New Roman"/>
          <w:lang w:val="vi-VN"/>
        </w:rPr>
        <w:t>Hồ Chí Minh chịu ảnh hưởng sâu sắc của quê hương Nghệ An và tình thần yêu nước, thương dân, nhân cách của cha, mẹ.</w:t>
      </w:r>
    </w:p>
    <w:p w14:paraId="3631FCF7" w14:textId="6E9F984D" w:rsidR="0017379F" w:rsidRPr="0017379F" w:rsidRDefault="0017379F" w:rsidP="001737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</w:p>
    <w:p w14:paraId="6F39E933" w14:textId="4E9322D3" w:rsidR="00532ECC" w:rsidRDefault="0017379F" w:rsidP="00B64E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Thời kì 1920 – 1930 : Hình ảnh những nội dung cơ bản tư tưởng về cách mạng Việt Nam</w:t>
      </w:r>
    </w:p>
    <w:p w14:paraId="4238AEA5" w14:textId="1B33E1BF" w:rsidR="0017379F" w:rsidRDefault="0017379F" w:rsidP="001737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Thời kì 1930 – 1941 : Vượt qua thử thách, giữ vững đường lối, PPCM Việt Nam đúng đắn, sáng tạo.</w:t>
      </w:r>
    </w:p>
    <w:p w14:paraId="270C76BB" w14:textId="550D6340" w:rsidR="0017379F" w:rsidRDefault="00FE713A" w:rsidP="0017379F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Bác bị Quốc Tế Cộng Sản phê phán là “Dân tộc chủ nghĩa” vì lúc này đặt vấn đề giải quyết việc đế quốc.</w:t>
      </w:r>
    </w:p>
    <w:p w14:paraId="5131C283" w14:textId="24A87C3A" w:rsidR="00FE713A" w:rsidRDefault="00FE713A" w:rsidP="00FE71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Thời kì 1941 – 1969 : Tư tưởng Hồ Chí Minh tiếp tục phát triển, soi đường cho Cách mạng Việt Nam</w:t>
      </w:r>
    </w:p>
    <w:p w14:paraId="4FBC8F36" w14:textId="77777777" w:rsidR="00FE713A" w:rsidRPr="00FE713A" w:rsidRDefault="00FE713A" w:rsidP="00FE71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</w:p>
    <w:p w14:paraId="6EEDA5B2" w14:textId="77777777" w:rsidR="0098618B" w:rsidRPr="0098618B" w:rsidRDefault="0098618B" w:rsidP="00532ECC">
      <w:pPr>
        <w:rPr>
          <w:rFonts w:ascii="Times New Roman" w:hAnsi="Times New Roman" w:cs="Times New Roman"/>
          <w:lang w:val="vi-VN"/>
        </w:rPr>
      </w:pPr>
    </w:p>
    <w:p w14:paraId="3E41C3D5" w14:textId="77777777" w:rsidR="00B26EAB" w:rsidRPr="00B26EAB" w:rsidRDefault="00B26EAB" w:rsidP="00B26EAB">
      <w:pPr>
        <w:ind w:left="720"/>
        <w:rPr>
          <w:rFonts w:ascii="Times New Roman" w:hAnsi="Times New Roman" w:cs="Times New Roman"/>
          <w:lang w:val="vi-VN"/>
        </w:rPr>
      </w:pPr>
    </w:p>
    <w:sectPr w:rsidR="00B26EAB" w:rsidRPr="00B2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0A78"/>
    <w:multiLevelType w:val="hybridMultilevel"/>
    <w:tmpl w:val="DA244674"/>
    <w:lvl w:ilvl="0" w:tplc="1E3AD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7B6F"/>
    <w:multiLevelType w:val="hybridMultilevel"/>
    <w:tmpl w:val="3E6C35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44763D"/>
    <w:multiLevelType w:val="hybridMultilevel"/>
    <w:tmpl w:val="9F8C2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6375BB"/>
    <w:multiLevelType w:val="hybridMultilevel"/>
    <w:tmpl w:val="AE6A969C"/>
    <w:lvl w:ilvl="0" w:tplc="4FB8C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D5757"/>
    <w:multiLevelType w:val="hybridMultilevel"/>
    <w:tmpl w:val="F33E58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04C3C"/>
    <w:multiLevelType w:val="hybridMultilevel"/>
    <w:tmpl w:val="A468CE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26FCC"/>
    <w:multiLevelType w:val="hybridMultilevel"/>
    <w:tmpl w:val="ACC23C3C"/>
    <w:lvl w:ilvl="0" w:tplc="9B56C6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B178D"/>
    <w:multiLevelType w:val="hybridMultilevel"/>
    <w:tmpl w:val="E490E9DC"/>
    <w:lvl w:ilvl="0" w:tplc="3A842E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B56219"/>
    <w:multiLevelType w:val="hybridMultilevel"/>
    <w:tmpl w:val="D97E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04315"/>
    <w:multiLevelType w:val="hybridMultilevel"/>
    <w:tmpl w:val="831E9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971473"/>
    <w:multiLevelType w:val="hybridMultilevel"/>
    <w:tmpl w:val="3A12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046159">
    <w:abstractNumId w:val="8"/>
  </w:num>
  <w:num w:numId="2" w16cid:durableId="26177754">
    <w:abstractNumId w:val="3"/>
  </w:num>
  <w:num w:numId="3" w16cid:durableId="531309233">
    <w:abstractNumId w:val="0"/>
  </w:num>
  <w:num w:numId="4" w16cid:durableId="2045206286">
    <w:abstractNumId w:val="4"/>
  </w:num>
  <w:num w:numId="5" w16cid:durableId="1355038534">
    <w:abstractNumId w:val="2"/>
  </w:num>
  <w:num w:numId="6" w16cid:durableId="1652830908">
    <w:abstractNumId w:val="1"/>
  </w:num>
  <w:num w:numId="7" w16cid:durableId="1234661355">
    <w:abstractNumId w:val="9"/>
  </w:num>
  <w:num w:numId="8" w16cid:durableId="289476974">
    <w:abstractNumId w:val="6"/>
  </w:num>
  <w:num w:numId="9" w16cid:durableId="2032563341">
    <w:abstractNumId w:val="7"/>
  </w:num>
  <w:num w:numId="10" w16cid:durableId="2105219961">
    <w:abstractNumId w:val="10"/>
  </w:num>
  <w:num w:numId="11" w16cid:durableId="332076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B"/>
    <w:rsid w:val="0017379F"/>
    <w:rsid w:val="00236407"/>
    <w:rsid w:val="003E34A1"/>
    <w:rsid w:val="00532ECC"/>
    <w:rsid w:val="005E2EC3"/>
    <w:rsid w:val="00693520"/>
    <w:rsid w:val="008445FE"/>
    <w:rsid w:val="00975282"/>
    <w:rsid w:val="0098618B"/>
    <w:rsid w:val="00A9304B"/>
    <w:rsid w:val="00B26EAB"/>
    <w:rsid w:val="00B55884"/>
    <w:rsid w:val="00B64E91"/>
    <w:rsid w:val="00C10AD3"/>
    <w:rsid w:val="00C558B7"/>
    <w:rsid w:val="00D16DFF"/>
    <w:rsid w:val="00F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62818"/>
  <w15:chartTrackingRefBased/>
  <w15:docId w15:val="{AE98371D-61C8-45E7-9B33-8440409D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6</cp:revision>
  <dcterms:created xsi:type="dcterms:W3CDTF">2025-02-14T04:10:00Z</dcterms:created>
  <dcterms:modified xsi:type="dcterms:W3CDTF">2025-02-28T05:14:00Z</dcterms:modified>
</cp:coreProperties>
</file>