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Helvetica" w:cs="Helvetica" w:hAnsi="Helvetica" w:eastAsia="Helvetica"/>
          <w:b w:val="1"/>
          <w:bCs w:val="1"/>
          <w:outline w:val="0"/>
          <w:color w:val="000000"/>
          <w:sz w:val="36"/>
          <w:szCs w:val="36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000000"/>
          <w:sz w:val="36"/>
          <w:szCs w:val="36"/>
          <w:u w:color="000000"/>
          <w:rtl w:val="0"/>
          <w14:textFill>
            <w14:solidFill>
              <w14:srgbClr w14:val="000000"/>
            </w14:solidFill>
          </w14:textFill>
        </w:rPr>
        <w:t>Dylan Charles Corbus</w:t>
      </w:r>
    </w:p>
    <w:p>
      <w:pPr>
        <w:pStyle w:val="Body A"/>
        <w:jc w:val="center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"mailto:Dylancorbus@outlook.com"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it-IT"/>
        </w:rPr>
        <w:t>Dylancorbus@outlook.com</w:t>
      </w:r>
      <w:r>
        <w:rPr/>
        <w:fldChar w:fldCharType="end" w:fldLock="0"/>
      </w:r>
    </w:p>
    <w:p>
      <w:pPr>
        <w:pStyle w:val="Body A"/>
        <w:jc w:val="center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408-722-7387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EDUCATION</w:t>
      </w: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B</w:t>
      </w: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</w:rPr>
        <w:t>S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in </w:t>
      </w:r>
      <w:r>
        <w:rPr>
          <w:rStyle w:val="None"/>
          <w:rFonts w:ascii="Helvetica" w:hAnsi="Helvetica"/>
          <w:b w:val="1"/>
          <w:bCs w:val="1"/>
          <w:sz w:val="20"/>
          <w:szCs w:val="20"/>
          <w:rtl w:val="0"/>
        </w:rPr>
        <w:t>Business I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nformation Systems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- CSU Monterey Bay, May 2018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da-DK"/>
          <w14:textFill>
            <w14:solidFill>
              <w14:srgbClr w14:val="000000"/>
            </w14:solidFill>
          </w14:textFill>
        </w:rPr>
        <w:t xml:space="preserve">SKILLS 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Technologies: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Kubernetes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Gitlab CI/CD, Docker, Api Gateway,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Kafka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, Couchbase, DynamoDB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, EC2, ECS, Redis, AWS Lambda, Serverless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Frameworks: Advanced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Vert.x, Spring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boot data cloud-streams, Beginner Node.js, Serverless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Programming: Advanced Java, Intermediate JavaScript, Basic Bash Scripting, Python scripting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Frontend Technologies: HTML, CSS, BOOTSTRAP, Angular 6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de-DE"/>
          <w14:textFill>
            <w14:solidFill>
              <w14:srgbClr w14:val="000000"/>
            </w14:solidFill>
          </w14:textFill>
        </w:rPr>
        <w:t>EXPERIENCE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Ticketmaster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Scottsdale, AZ</w:t>
        <w:tab/>
        <w:tab/>
        <w:tab/>
        <w:tab/>
        <w:tab/>
        <w:t xml:space="preserve">                                                      June 2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019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Present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Java Software Engineer II/ J2EE </w:t>
      </w:r>
      <w:r>
        <w:rPr>
          <w:rStyle w:val="None"/>
          <w:rFonts w:ascii="Helvetica" w:hAnsi="Helvetica" w:hint="default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Projects and roles: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 Availability Ticketing Solution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Stack: Spring boot + data + cloud-streams, Kafka, Maven, Kubernetes via Tectonic, ELK, Cassandra, Gitlab CI/CD, helm, docker, ELK, Prometheus, Grafana, Pagerduty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Ticket REST API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Spring-boot rest api built with Java 11.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Utilized datastax-cassandra database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Ticket Sink Streaming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Kafka streaming application built with Java 11 and spring-cloud-streams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Utilized datastax-cassandra database</w:t>
      </w:r>
    </w:p>
    <w:p>
      <w:pPr>
        <w:pStyle w:val="Body A"/>
        <w:rPr>
          <w:rStyle w:val="None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Ticket Processor Streaming Application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 A"/>
          <w:sz w:val="20"/>
          <w:szCs w:val="20"/>
          <w:rtl w:val="0"/>
          <w:lang w:val="en-US"/>
        </w:rPr>
        <w:t>Kafka streaming application built with Java 11 and spring-cloud-streams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Performed data validations and transformations into unified data model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American Express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at Infosys.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nl-NL"/>
          <w14:textFill>
            <w14:solidFill>
              <w14:srgbClr w14:val="000000"/>
            </w14:solidFill>
          </w14:textFill>
        </w:rPr>
        <w:t>Phoenix, AZ</w:t>
        <w:tab/>
        <w:tab/>
        <w:tab/>
        <w:tab/>
        <w:tab/>
        <w:t xml:space="preserve">              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         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October 2018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June 2019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Java Software Engineer I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/ J2EE </w:t>
      </w:r>
      <w:r>
        <w:rPr>
          <w:rStyle w:val="None"/>
          <w:rFonts w:ascii="Helvetica" w:hAnsi="Helvetica" w:hint="default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Projects and roles: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val="single"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Global Product Composer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Stack: Vert.x, Solace, Kafka, Redis, Gradle, Maven, Kubernetes via Openshift, Splunk, Couchbase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Promo Offer Function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Enterprise grade, Fault tolerant function which applies promotional discounts to certain offers based on the business specs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Couchbase, Kafka and Redis integration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Coordination and collaboration among many internal teams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Email Function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Enterprise grade, Fault tolerant function which aggregates data from various internal systems and sends event to downstream consumers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Solace, Kafka, Couchbase and Redis integration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Coordination and collaboration among many internal teams</w:t>
      </w:r>
    </w:p>
    <w:p>
      <w:pPr>
        <w:pStyle w:val="Body A"/>
        <w:rPr>
          <w:rStyle w:val="None"/>
          <w:rFonts w:ascii="Helvetica" w:cs="Helvetica" w:hAnsi="Helvetica" w:eastAsia="Helvetica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Test and Production Support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Identify, isolate and fix bugs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Worked closely with upstream/frontend teams and consumers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rFonts w:ascii="Helvetica" w:hAnsi="Helvetica"/>
          <w:b w:val="1"/>
          <w:bCs w:val="1"/>
          <w:sz w:val="20"/>
          <w:szCs w:val="20"/>
          <w:rtl w:val="0"/>
          <w:lang w:val="en-US"/>
        </w:rPr>
      </w:pPr>
      <w:r>
        <w:rPr>
          <w:rStyle w:val="None"/>
          <w:rFonts w:ascii="Calibri" w:hAnsi="Calibri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Coordination and collaboration among many internal teams</w:t>
      </w: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Cal State Products LLC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.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>San Jose, CA</w:t>
        <w:tab/>
        <w:tab/>
        <w:tab/>
        <w:tab/>
        <w:t xml:space="preserve">                            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August 2017 </w:t>
      </w:r>
      <w:r>
        <w:rPr>
          <w:rStyle w:val="None"/>
          <w:rFonts w:ascii="Helvetica" w:hAnsi="Helvetica" w:hint="default"/>
          <w:b w:val="1"/>
          <w:b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July 2018</w:t>
      </w: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Co-founder-Database Developer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Performed general business functions (marketing &amp; finance) and web development for </w:t>
      </w:r>
      <w:r>
        <w:rPr>
          <w:rStyle w:val="Hyperlink.1"/>
          <w:sz w:val="20"/>
          <w:szCs w:val="20"/>
        </w:rPr>
        <w:fldChar w:fldCharType="begin" w:fldLock="0"/>
      </w:r>
      <w:r>
        <w:rPr>
          <w:rStyle w:val="Hyperlink.1"/>
          <w:sz w:val="20"/>
          <w:szCs w:val="20"/>
        </w:rPr>
        <w:instrText xml:space="preserve"> HYPERLINK "https://calstateproducts.com/"</w:instrText>
      </w:r>
      <w:r>
        <w:rPr>
          <w:rStyle w:val="Hyperlink.1"/>
          <w:sz w:val="20"/>
          <w:szCs w:val="20"/>
        </w:rPr>
        <w:fldChar w:fldCharType="separate" w:fldLock="0"/>
      </w:r>
      <w:r>
        <w:rPr>
          <w:rStyle w:val="Hyperlink.1"/>
          <w:sz w:val="20"/>
          <w:szCs w:val="20"/>
          <w:rtl w:val="0"/>
          <w:lang w:val="en-US"/>
        </w:rPr>
        <w:t>https://calstateproducts.com/</w:t>
      </w:r>
      <w:r>
        <w:rPr>
          <w:sz w:val="20"/>
          <w:szCs w:val="20"/>
        </w:rPr>
        <w:fldChar w:fldCharType="end" w:fldLock="0"/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-no longer active</w:t>
      </w:r>
    </w:p>
    <w:p>
      <w:pPr>
        <w:pStyle w:val="Body A"/>
        <w:numPr>
          <w:ilvl w:val="0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Designed and implemented an Access Database for order and customer management system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Data modeling for OLTP database and Normalization to 3NF</w:t>
      </w:r>
    </w:p>
    <w:p>
      <w:pPr>
        <w:pStyle w:val="Body A"/>
        <w:rPr>
          <w:rStyle w:val="None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Sweet Earth Foods Inc. </w:t>
      </w: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Moss Landing, CA </w:t>
        <w:tab/>
        <w:tab/>
        <w:tab/>
        <w:t xml:space="preserve">                                             </w:t>
      </w:r>
      <w:r>
        <w:rPr>
          <w:rStyle w:val="None"/>
          <w:rFonts w:ascii="Helvetica" w:hAnsi="Helvetica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June 2017 - August 2017</w:t>
      </w:r>
    </w:p>
    <w:p>
      <w:pPr>
        <w:pStyle w:val="Body A"/>
      </w:pPr>
      <w:r>
        <w:rPr>
          <w:rStyle w:val="None"/>
          <w:rFonts w:ascii="Helvetica" w:hAnsi="Helvetica"/>
          <w:b w:val="1"/>
          <w:bCs w:val="1"/>
          <w:i w:val="1"/>
          <w:i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Marketing/Operations Analyst Intern</w:t>
      </w:r>
      <w:r>
        <w:rPr>
          <w:rStyle w:val="None"/>
          <w:rFonts w:ascii="Helvetica" w:hAnsi="Helvetica"/>
          <w:i w:val="1"/>
          <w:iCs w:val="1"/>
          <w:outline w:val="0"/>
          <w:color w:val="000000"/>
          <w:sz w:val="20"/>
          <w:szCs w:val="2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288" w:right="1440" w:bottom="288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563c1"/>
      <w:sz w:val="20"/>
      <w:szCs w:val="20"/>
      <w:u w:val="single" w:color="0563c1"/>
      <w:lang w:val="it-IT"/>
      <w14:textFill>
        <w14:solidFill>
          <w14:srgbClr w14:val="0563C1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 A">
    <w:name w:val="None A"/>
  </w:style>
  <w:style w:type="numbering" w:styleId="Imported Style 2">
    <w:name w:val="Imported Style 2"/>
    <w:pPr>
      <w:numPr>
        <w:numId w:val="3"/>
      </w:numPr>
    </w:pPr>
  </w:style>
  <w:style w:type="character" w:styleId="Hyperlink.1">
    <w:name w:val="Hyperlink.1"/>
    <w:basedOn w:val="None"/>
    <w:next w:val="Hyperlink.1"/>
    <w:rPr>
      <w:outline w:val="0"/>
      <w:color w:val="0563c1"/>
      <w:u w:val="single" w:color="0563c1"/>
      <w:lang w:val="en-US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