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AF7AA" w14:textId="270DD651" w:rsidR="00062785" w:rsidRDefault="00062785" w:rsidP="00062785">
      <w:pPr>
        <w:jc w:val="center"/>
        <w:rPr>
          <w:rFonts w:ascii="Monaco" w:hAnsi="Monaco"/>
          <w:b/>
          <w:sz w:val="28"/>
          <w:szCs w:val="28"/>
          <w:u w:val="single"/>
        </w:rPr>
      </w:pPr>
      <w:r>
        <w:rPr>
          <w:rFonts w:ascii="Monaco" w:hAnsi="Monaco"/>
          <w:b/>
          <w:sz w:val="28"/>
          <w:szCs w:val="28"/>
          <w:u w:val="single"/>
        </w:rPr>
        <w:t>MERN</w:t>
      </w:r>
      <w:r>
        <w:rPr>
          <w:rFonts w:ascii="Monaco" w:hAnsi="Monaco"/>
          <w:b/>
          <w:sz w:val="28"/>
          <w:szCs w:val="28"/>
          <w:u w:val="single"/>
        </w:rPr>
        <w:t xml:space="preserve"> - CODEHACKS</w:t>
      </w:r>
    </w:p>
    <w:p w14:paraId="624BE05D" w14:textId="77777777" w:rsidR="00062785" w:rsidRPr="00B72E16" w:rsidRDefault="00062785" w:rsidP="00062785">
      <w:pPr>
        <w:jc w:val="center"/>
        <w:rPr>
          <w:rFonts w:ascii="Monaco" w:hAnsi="Monaco"/>
          <w:b/>
          <w:sz w:val="28"/>
          <w:szCs w:val="28"/>
          <w:u w:val="single"/>
        </w:rPr>
      </w:pPr>
    </w:p>
    <w:p w14:paraId="43C4C177" w14:textId="796CED81" w:rsidR="00062785" w:rsidRPr="00062785" w:rsidRDefault="00062785" w:rsidP="00062785">
      <w:pPr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>MERN (stack name)</w:t>
      </w:r>
    </w:p>
    <w:p w14:paraId="3D003CEB" w14:textId="4FB63DBA" w:rsidR="00062785" w:rsidRDefault="00062785" w:rsidP="00062785">
      <w:pPr>
        <w:rPr>
          <w:rFonts w:ascii="Monaco" w:hAnsi="Monaco"/>
        </w:rPr>
      </w:pPr>
      <w:r>
        <w:rPr>
          <w:rFonts w:ascii="Monaco" w:hAnsi="Monaco"/>
        </w:rPr>
        <w:t>M ongoDB (database)</w:t>
      </w:r>
    </w:p>
    <w:p w14:paraId="1D6AD59A" w14:textId="091F1501" w:rsidR="00062785" w:rsidRDefault="00062785" w:rsidP="00062785">
      <w:pPr>
        <w:rPr>
          <w:rFonts w:ascii="Monaco" w:hAnsi="Monaco"/>
        </w:rPr>
      </w:pPr>
      <w:r>
        <w:rPr>
          <w:rFonts w:ascii="Monaco" w:hAnsi="Monaco"/>
        </w:rPr>
        <w:t>E xpress (node framework)</w:t>
      </w:r>
    </w:p>
    <w:p w14:paraId="087585C8" w14:textId="3414C017" w:rsidR="00062785" w:rsidRDefault="00062785" w:rsidP="00062785">
      <w:pPr>
        <w:rPr>
          <w:rFonts w:ascii="Monaco" w:hAnsi="Monaco"/>
        </w:rPr>
      </w:pPr>
      <w:r>
        <w:rPr>
          <w:rFonts w:ascii="Monaco" w:hAnsi="Monaco"/>
        </w:rPr>
        <w:t>A ngular (JavaScript/typescript framework)</w:t>
      </w:r>
    </w:p>
    <w:p w14:paraId="21B8AA23" w14:textId="38326613" w:rsidR="00062785" w:rsidRDefault="00062785" w:rsidP="00062785">
      <w:pPr>
        <w:rPr>
          <w:rFonts w:ascii="Monaco" w:hAnsi="Monaco"/>
        </w:rPr>
      </w:pPr>
      <w:r>
        <w:rPr>
          <w:rFonts w:ascii="Monaco" w:hAnsi="Monaco"/>
        </w:rPr>
        <w:t>N ode (web server and compiler)</w:t>
      </w:r>
    </w:p>
    <w:p w14:paraId="4D2DE0BB" w14:textId="77777777" w:rsidR="00062785" w:rsidRDefault="00062785" w:rsidP="00062785">
      <w:pPr>
        <w:rPr>
          <w:rFonts w:ascii="Monaco" w:hAnsi="Monaco"/>
        </w:rPr>
      </w:pPr>
    </w:p>
    <w:p w14:paraId="74134C35" w14:textId="20C26103" w:rsidR="00062785" w:rsidRPr="006651C2" w:rsidRDefault="00062785" w:rsidP="00062785">
      <w:pPr>
        <w:rPr>
          <w:rFonts w:ascii="Monaco" w:hAnsi="Monaco"/>
          <w:b/>
        </w:rPr>
      </w:pPr>
      <w:r>
        <w:rPr>
          <w:rFonts w:ascii="Monaco" w:hAnsi="Monaco"/>
          <w:b/>
        </w:rPr>
        <w:t>Intro to Node</w:t>
      </w:r>
    </w:p>
    <w:p w14:paraId="235F8B23" w14:textId="77777777" w:rsidR="00062785" w:rsidRDefault="00062785" w:rsidP="00062785">
      <w:pPr>
        <w:rPr>
          <w:rFonts w:ascii="Monaco" w:hAnsi="Monaco"/>
        </w:rPr>
      </w:pPr>
    </w:p>
    <w:p w14:paraId="06E6C9C8" w14:textId="02CF9C2E" w:rsidR="00062785" w:rsidRDefault="00062785" w:rsidP="00062785">
      <w:pPr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Node is a JavaScript interpreter that allows us to run JavaScript code free from the browser. </w:t>
      </w:r>
    </w:p>
    <w:p w14:paraId="71A743BC" w14:textId="77777777" w:rsidR="002C37D5" w:rsidRPr="0033496B" w:rsidRDefault="002C37D5" w:rsidP="00062785">
      <w:pPr>
        <w:rPr>
          <w:rFonts w:ascii="Monaco" w:hAnsi="Monaco"/>
          <w:sz w:val="21"/>
          <w:szCs w:val="21"/>
        </w:rPr>
      </w:pPr>
    </w:p>
    <w:p w14:paraId="73507625" w14:textId="449E2A75" w:rsidR="002C37D5" w:rsidRDefault="002C37D5" w:rsidP="00062785">
      <w:pPr>
        <w:rPr>
          <w:rFonts w:ascii="Monaco" w:hAnsi="Monaco"/>
        </w:rPr>
      </w:pPr>
      <w:r>
        <w:rPr>
          <w:rFonts w:ascii="Monaco" w:hAnsi="Monaco"/>
        </w:rPr>
        <w:t>$ node -v</w:t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>(check the version)</w:t>
      </w:r>
    </w:p>
    <w:p w14:paraId="538929DE" w14:textId="1D66173D" w:rsidR="002C37D5" w:rsidRDefault="002C37D5" w:rsidP="00062785">
      <w:pPr>
        <w:rPr>
          <w:rFonts w:ascii="Monaco" w:hAnsi="Monaco"/>
        </w:rPr>
      </w:pPr>
      <w:r>
        <w:rPr>
          <w:rFonts w:ascii="Monaco" w:hAnsi="Monaco"/>
        </w:rPr>
        <w:t>$ node</w:t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(enter JavaScript environment) </w:t>
      </w:r>
    </w:p>
    <w:p w14:paraId="54A76BB5" w14:textId="382E1CE9" w:rsidR="002C37D5" w:rsidRPr="002C37D5" w:rsidRDefault="002C37D5" w:rsidP="002C37D5">
      <w:r>
        <w:rPr>
          <w:rFonts w:ascii="Monaco" w:hAnsi="Monaco"/>
        </w:rPr>
        <w:t>$ node your_file_name.</w:t>
      </w:r>
      <w:r w:rsidRPr="002C37D5">
        <w:rPr>
          <w:rFonts w:ascii="Monaco" w:hAnsi="Monaco"/>
          <w:color w:val="000000" w:themeColor="text1"/>
        </w:rPr>
        <w:t xml:space="preserve">js </w:t>
      </w:r>
      <w:r w:rsidRPr="002C37D5">
        <w:rPr>
          <w:rFonts w:ascii="Monaco" w:hAnsi="Monaco"/>
          <w:color w:val="000000" w:themeColor="text1"/>
          <w:sz w:val="20"/>
          <w:szCs w:val="20"/>
        </w:rPr>
        <w:t>(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>run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>s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 xml:space="preserve"> file of code 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>written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 xml:space="preserve"> in text editor</w:t>
      </w:r>
      <w:r w:rsidRPr="002C37D5">
        <w:rPr>
          <w:rFonts w:ascii="Monaco" w:hAnsi="Monaco"/>
          <w:color w:val="000000" w:themeColor="text1"/>
          <w:sz w:val="20"/>
          <w:szCs w:val="20"/>
          <w:shd w:val="clear" w:color="auto" w:fill="FFFFFF"/>
        </w:rPr>
        <w:t>)</w:t>
      </w:r>
    </w:p>
    <w:p w14:paraId="4B1F3E5F" w14:textId="35DBEFF9" w:rsidR="002C37D5" w:rsidRDefault="002C37D5" w:rsidP="00062785">
      <w:pPr>
        <w:rPr>
          <w:rFonts w:ascii="Monaco" w:hAnsi="Monaco"/>
        </w:rPr>
      </w:pPr>
    </w:p>
    <w:p w14:paraId="155CA3E3" w14:textId="77777777" w:rsidR="00062785" w:rsidRDefault="00062785" w:rsidP="00062785">
      <w:pPr>
        <w:rPr>
          <w:rFonts w:ascii="Monaco" w:hAnsi="Monaco"/>
        </w:rPr>
      </w:pPr>
    </w:p>
    <w:p w14:paraId="1E07F264" w14:textId="54345901" w:rsidR="00062785" w:rsidRPr="0033496B" w:rsidRDefault="002C37D5" w:rsidP="00062785">
      <w:pPr>
        <w:rPr>
          <w:rFonts w:ascii="Monaco" w:hAnsi="Monaco"/>
          <w:b/>
        </w:rPr>
      </w:pPr>
      <w:r>
        <w:rPr>
          <w:rFonts w:ascii="Monaco" w:hAnsi="Monaco"/>
          <w:b/>
        </w:rPr>
        <w:t>ECMAScri</w:t>
      </w:r>
      <w:r w:rsidR="005B6EE1">
        <w:rPr>
          <w:rFonts w:ascii="Monaco" w:hAnsi="Monaco"/>
          <w:b/>
        </w:rPr>
        <w:t>pt &amp; ES6</w:t>
      </w:r>
    </w:p>
    <w:p w14:paraId="31EA9F46" w14:textId="77777777" w:rsidR="00062785" w:rsidRDefault="00062785" w:rsidP="00062785">
      <w:pPr>
        <w:rPr>
          <w:rFonts w:ascii="Monaco" w:hAnsi="Monaco"/>
        </w:rPr>
      </w:pPr>
    </w:p>
    <w:p w14:paraId="0C197136" w14:textId="0239BA22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ES6 is a superset of ES5. Because ES6 is not a full language in </w:t>
      </w:r>
      <w:r>
        <w:rPr>
          <w:rFonts w:ascii="Monaco" w:hAnsi="Monaco"/>
          <w:color w:val="000000" w:themeColor="text1"/>
        </w:rPr>
        <w:t xml:space="preserve">  </w:t>
      </w:r>
      <w:r w:rsidRPr="005B6EE1">
        <w:rPr>
          <w:rFonts w:ascii="Monaco" w:hAnsi="Monaco"/>
          <w:color w:val="000000" w:themeColor="text1"/>
        </w:rPr>
        <w:t>itself, must learn both.</w:t>
      </w:r>
    </w:p>
    <w:p w14:paraId="6E87FFAC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4718D937" w14:textId="72686065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The vast majority of existing JavaScript is still ES5, including </w:t>
      </w:r>
      <w:r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>libraries, legacy code bases, and examples you encounter on the web.</w:t>
      </w:r>
    </w:p>
    <w:p w14:paraId="2946E6B9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1F520074" w14:textId="200E0D91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>Many of ES6's most important features are syntactic sugar. Not necessarily needed, but they make the language sweeter to write.</w:t>
      </w:r>
    </w:p>
    <w:p w14:paraId="562B3CA8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27E82414" w14:textId="53C2CFB9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>JavaScript is the language, ECMAScript is the standard.</w:t>
      </w:r>
    </w:p>
    <w:p w14:paraId="62BD2AA2" w14:textId="322CA6B6" w:rsidR="00062785" w:rsidRDefault="00062785"/>
    <w:p w14:paraId="76047393" w14:textId="23D2B7FA" w:rsidR="005B6EE1" w:rsidRDefault="005B6EE1"/>
    <w:p w14:paraId="65E8C91C" w14:textId="2E782877" w:rsidR="005B6EE1" w:rsidRDefault="005B6EE1"/>
    <w:p w14:paraId="52B52948" w14:textId="0AFD9703" w:rsidR="005B6EE1" w:rsidRDefault="005B6EE1"/>
    <w:p w14:paraId="3D96F820" w14:textId="77777777" w:rsidR="005B6EE1" w:rsidRDefault="005B6EE1"/>
    <w:p w14:paraId="31B016B5" w14:textId="4B63DD71" w:rsidR="005B6EE1" w:rsidRDefault="005B6EE1"/>
    <w:p w14:paraId="3186CF61" w14:textId="52A018EF" w:rsidR="005B6EE1" w:rsidRPr="0033496B" w:rsidRDefault="005B6EE1" w:rsidP="005B6EE1">
      <w:pPr>
        <w:rPr>
          <w:rFonts w:ascii="Monaco" w:hAnsi="Monaco"/>
          <w:b/>
        </w:rPr>
      </w:pPr>
      <w:r>
        <w:rPr>
          <w:rFonts w:ascii="Monaco" w:hAnsi="Monaco"/>
          <w:b/>
        </w:rPr>
        <w:lastRenderedPageBreak/>
        <w:t>Debugging JS</w:t>
      </w:r>
    </w:p>
    <w:p w14:paraId="1BCE7ACE" w14:textId="77777777" w:rsidR="005B6EE1" w:rsidRPr="005B6EE1" w:rsidRDefault="005B6EE1" w:rsidP="005B6EE1">
      <w:pPr>
        <w:rPr>
          <w:rFonts w:ascii="Monaco" w:hAnsi="Monaco"/>
          <w:color w:val="000000" w:themeColor="text1"/>
        </w:rPr>
      </w:pPr>
    </w:p>
    <w:p w14:paraId="24EC2765" w14:textId="2E17FAF1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 w:rsidRPr="005B6EE1"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When debugging your JS, always confirm that you have </w:t>
      </w:r>
      <w:r w:rsidRPr="005B6EE1">
        <w:rPr>
          <w:rFonts w:ascii="Monaco" w:hAnsi="Monaco"/>
          <w:b/>
          <w:bCs/>
          <w:color w:val="000000" w:themeColor="text1"/>
        </w:rPr>
        <w:t>no syntax errors</w:t>
      </w:r>
      <w:r w:rsidRPr="005B6EE1">
        <w:rPr>
          <w:rFonts w:ascii="Monaco" w:hAnsi="Monaco"/>
          <w:color w:val="000000" w:themeColor="text1"/>
        </w:rPr>
        <w:t xml:space="preserve"> first. Your code will not run until those syntax errors are fixed.</w:t>
      </w:r>
    </w:p>
    <w:p w14:paraId="6902AFE9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12B016C0" w14:textId="261F7798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 w:rsidRPr="005B6EE1"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When hunting syntax errors, typically the actual problem is </w:t>
      </w:r>
      <w:r w:rsidRPr="005B6EE1">
        <w:rPr>
          <w:rFonts w:ascii="Monaco" w:hAnsi="Monaco"/>
          <w:b/>
          <w:bCs/>
          <w:color w:val="000000" w:themeColor="text1"/>
        </w:rPr>
        <w:t>before the line</w:t>
      </w:r>
      <w:r w:rsidRPr="005B6EE1">
        <w:rPr>
          <w:rFonts w:ascii="Monaco" w:hAnsi="Monaco"/>
          <w:color w:val="000000" w:themeColor="text1"/>
        </w:rPr>
        <w:t xml:space="preserve"> that errored. Work backwards from there.</w:t>
      </w:r>
    </w:p>
    <w:p w14:paraId="203BB83F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08657B0D" w14:textId="1CDF14CA" w:rsid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 w:rsidRPr="005B6EE1"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Console.log </w:t>
      </w:r>
      <w:r w:rsidRPr="005B6EE1">
        <w:rPr>
          <w:rFonts w:ascii="Monaco" w:hAnsi="Monaco"/>
          <w:b/>
          <w:bCs/>
          <w:color w:val="000000" w:themeColor="text1"/>
        </w:rPr>
        <w:t>everything!</w:t>
      </w:r>
      <w:r w:rsidRPr="005B6EE1">
        <w:rPr>
          <w:rFonts w:ascii="Monaco" w:hAnsi="Monaco"/>
          <w:color w:val="000000" w:themeColor="text1"/>
        </w:rPr>
        <w:t xml:space="preserve"> Often times the biggest errors come from faulty assumptions. That variable you thought was a string was actually an array of strings, which can completely change your logic.</w:t>
      </w:r>
    </w:p>
    <w:p w14:paraId="352D4E3E" w14:textId="77777777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</w:p>
    <w:p w14:paraId="382E5726" w14:textId="56A541ED" w:rsidR="005B6EE1" w:rsidRPr="005B6EE1" w:rsidRDefault="005B6EE1" w:rsidP="005B6EE1">
      <w:pPr>
        <w:spacing w:line="432" w:lineRule="atLeast"/>
        <w:rPr>
          <w:rFonts w:ascii="Monaco" w:hAnsi="Monaco"/>
          <w:color w:val="000000" w:themeColor="text1"/>
        </w:rPr>
      </w:pPr>
      <w:r w:rsidRPr="005B6EE1">
        <w:rPr>
          <w:rFonts w:ascii="Monaco" w:hAnsi="Monaco"/>
          <w:color w:val="000000" w:themeColor="text1"/>
        </w:rPr>
        <w:t>-</w:t>
      </w:r>
      <w:r w:rsidRPr="005B6EE1">
        <w:rPr>
          <w:rFonts w:ascii="Monaco" w:hAnsi="Monaco"/>
          <w:color w:val="000000" w:themeColor="text1"/>
        </w:rPr>
        <w:t xml:space="preserve">Run your code </w:t>
      </w:r>
      <w:r w:rsidRPr="005B6EE1">
        <w:rPr>
          <w:rFonts w:ascii="Monaco" w:hAnsi="Monaco"/>
          <w:b/>
          <w:bCs/>
          <w:color w:val="000000" w:themeColor="text1"/>
        </w:rPr>
        <w:t>early and often</w:t>
      </w:r>
      <w:r w:rsidRPr="005B6EE1">
        <w:rPr>
          <w:rFonts w:ascii="Monaco" w:hAnsi="Monaco"/>
          <w:color w:val="000000" w:themeColor="text1"/>
        </w:rPr>
        <w:t>, especially at first. If you're writing 20 or 30 lines of JavaScript at a time before seeing if any of it works, you're coding too much! The stronger you get with JS, the more assumptions you can make, but at first assume nothing!</w:t>
      </w:r>
    </w:p>
    <w:p w14:paraId="51332106" w14:textId="3EFCFA65" w:rsidR="005B6EE1" w:rsidRDefault="005B6EE1" w:rsidP="005B6EE1"/>
    <w:p w14:paraId="0A1EBEA6" w14:textId="5884A47E" w:rsidR="00A26B83" w:rsidRDefault="00A26B83" w:rsidP="005B6EE1"/>
    <w:p w14:paraId="73A76CD5" w14:textId="79071944" w:rsidR="00A26B83" w:rsidRDefault="00A26B83" w:rsidP="005B6EE1"/>
    <w:p w14:paraId="549C61D0" w14:textId="6E5860E3" w:rsidR="00A26B83" w:rsidRPr="0033496B" w:rsidRDefault="00A26B83" w:rsidP="00A26B83">
      <w:pPr>
        <w:rPr>
          <w:rFonts w:ascii="Monaco" w:hAnsi="Monaco"/>
          <w:b/>
        </w:rPr>
      </w:pPr>
      <w:r>
        <w:rPr>
          <w:rFonts w:ascii="Monaco" w:hAnsi="Monaco"/>
          <w:b/>
        </w:rPr>
        <w:t>What is Scope?</w:t>
      </w:r>
    </w:p>
    <w:p w14:paraId="0E614EB1" w14:textId="77777777" w:rsidR="00A26B83" w:rsidRPr="005B6EE1" w:rsidRDefault="00A26B83" w:rsidP="00A26B83">
      <w:pPr>
        <w:rPr>
          <w:rFonts w:ascii="Monaco" w:hAnsi="Monaco"/>
          <w:color w:val="000000" w:themeColor="text1"/>
        </w:rPr>
      </w:pPr>
    </w:p>
    <w:p w14:paraId="20614981" w14:textId="5CB29D5E" w:rsidR="00A26B83" w:rsidRPr="009A639F" w:rsidRDefault="00A26B83" w:rsidP="00A26B83">
      <w:pPr>
        <w:rPr>
          <w:rFonts w:ascii="Monaco" w:hAnsi="Monaco"/>
          <w:color w:val="000000" w:themeColor="text1"/>
        </w:rPr>
      </w:pPr>
      <w:r w:rsidRPr="009A639F">
        <w:rPr>
          <w:rFonts w:ascii="Monaco" w:hAnsi="Monaco"/>
          <w:color w:val="000000" w:themeColor="text1"/>
          <w:highlight w:val="green"/>
        </w:rPr>
        <w:t>Global Scope</w:t>
      </w:r>
    </w:p>
    <w:p w14:paraId="744E1749" w14:textId="77777777" w:rsidR="00A26B83" w:rsidRPr="009A639F" w:rsidRDefault="00A26B83" w:rsidP="00A26B83">
      <w:pPr>
        <w:rPr>
          <w:rFonts w:ascii="Monaco" w:hAnsi="Monaco"/>
          <w:color w:val="000000" w:themeColor="text1"/>
        </w:rPr>
      </w:pPr>
      <w:r w:rsidRPr="009A639F">
        <w:rPr>
          <w:rFonts w:ascii="Monaco" w:hAnsi="Monaco"/>
          <w:color w:val="000000" w:themeColor="text1"/>
          <w:shd w:val="clear" w:color="auto" w:fill="FFFFFF"/>
        </w:rPr>
        <w:t>Every JavaScript application has a global scope. By definition that makes it omnipresent, which means that any variables or functions defined within are always available to every aspect of your application.</w:t>
      </w:r>
    </w:p>
    <w:p w14:paraId="4B4C0F77" w14:textId="72E05217" w:rsidR="00A26B83" w:rsidRPr="009A639F" w:rsidRDefault="00A26B83" w:rsidP="00A26B83">
      <w:pPr>
        <w:rPr>
          <w:rFonts w:ascii="Monaco" w:hAnsi="Monaco"/>
          <w:color w:val="000000" w:themeColor="text1"/>
        </w:rPr>
      </w:pPr>
    </w:p>
    <w:p w14:paraId="22BA1EE3" w14:textId="700F6BBB" w:rsidR="00A26B83" w:rsidRPr="009A639F" w:rsidRDefault="00A26B83" w:rsidP="00A26B83">
      <w:pPr>
        <w:rPr>
          <w:rFonts w:ascii="Monaco" w:hAnsi="Monaco"/>
          <w:color w:val="000000" w:themeColor="text1"/>
        </w:rPr>
      </w:pPr>
      <w:r w:rsidRPr="009A639F">
        <w:rPr>
          <w:rFonts w:ascii="Monaco" w:hAnsi="Monaco"/>
          <w:color w:val="000000" w:themeColor="text1"/>
          <w:highlight w:val="green"/>
        </w:rPr>
        <w:t>Local Scope</w:t>
      </w:r>
    </w:p>
    <w:p w14:paraId="0375CB1C" w14:textId="77777777" w:rsidR="00A26B83" w:rsidRPr="009A639F" w:rsidRDefault="00A26B83" w:rsidP="00A26B83">
      <w:pPr>
        <w:rPr>
          <w:rFonts w:ascii="Monaco" w:hAnsi="Monaco"/>
          <w:color w:val="000000" w:themeColor="text1"/>
        </w:rPr>
      </w:pPr>
      <w:r w:rsidRPr="009A639F">
        <w:rPr>
          <w:rFonts w:ascii="Monaco" w:hAnsi="Monaco"/>
          <w:color w:val="000000" w:themeColor="text1"/>
          <w:shd w:val="clear" w:color="auto" w:fill="FFFFFF"/>
        </w:rPr>
        <w:t>Local scope, in contrast, has much narrower program visibility. It is </w:t>
      </w:r>
      <w:r w:rsidRPr="009A639F">
        <w:rPr>
          <w:rStyle w:val="Emphasis"/>
          <w:rFonts w:ascii="Monaco" w:hAnsi="Monaco"/>
          <w:color w:val="000000" w:themeColor="text1"/>
          <w:shd w:val="clear" w:color="auto" w:fill="FFFFFF"/>
        </w:rPr>
        <w:t>localized</w:t>
      </w:r>
      <w:r w:rsidRPr="009A639F">
        <w:rPr>
          <w:rFonts w:ascii="Monaco" w:hAnsi="Monaco"/>
          <w:color w:val="000000" w:themeColor="text1"/>
          <w:shd w:val="clear" w:color="auto" w:fill="FFFFFF"/>
        </w:rPr>
        <w:t> to the particular function in which that information is defined.</w:t>
      </w:r>
    </w:p>
    <w:p w14:paraId="1AA4CA3D" w14:textId="0682E76B" w:rsidR="00A26B83" w:rsidRDefault="00A26B83" w:rsidP="00A26B83"/>
    <w:p w14:paraId="2E98519C" w14:textId="247F9FF2" w:rsidR="009A639F" w:rsidRDefault="009A639F" w:rsidP="009A639F">
      <w:pPr>
        <w:rPr>
          <w:rFonts w:ascii="Monaco" w:hAnsi="Monaco"/>
          <w:color w:val="000000" w:themeColor="text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lastRenderedPageBreak/>
        <w:t> </w:t>
      </w:r>
      <w:r w:rsidRPr="009A639F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let</w:t>
      </w:r>
      <w:r w:rsidRPr="009A639F">
        <w:rPr>
          <w:rFonts w:ascii="Monaco" w:hAnsi="Monaco"/>
          <w:color w:val="505050"/>
          <w:shd w:val="clear" w:color="auto" w:fill="FFFFFF"/>
        </w:rPr>
        <w:t> </w:t>
      </w:r>
      <w:r w:rsidRPr="009A639F">
        <w:rPr>
          <w:rFonts w:ascii="Monaco" w:hAnsi="Monaco"/>
          <w:color w:val="000000" w:themeColor="text1"/>
          <w:shd w:val="clear" w:color="auto" w:fill="FFFFFF"/>
        </w:rPr>
        <w:t>allows for reassignment of our declared variables content and does not require a value upon declaration</w:t>
      </w:r>
    </w:p>
    <w:p w14:paraId="4F27CB53" w14:textId="44B002C6" w:rsidR="009A639F" w:rsidRDefault="009A639F" w:rsidP="009A639F">
      <w:pPr>
        <w:rPr>
          <w:rFonts w:ascii="Monaco" w:hAnsi="Monaco"/>
          <w:color w:val="000000" w:themeColor="text1"/>
          <w:shd w:val="clear" w:color="auto" w:fill="FFFFFF"/>
        </w:rPr>
      </w:pPr>
    </w:p>
    <w:p w14:paraId="26123BA0" w14:textId="4C903D3D" w:rsidR="009A639F" w:rsidRPr="009A639F" w:rsidRDefault="009A639F" w:rsidP="009A639F">
      <w:pPr>
        <w:rPr>
          <w:rFonts w:ascii="Monaco" w:hAnsi="Monaco"/>
        </w:rPr>
      </w:pPr>
      <w:r w:rsidRPr="009A639F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const</w:t>
      </w:r>
      <w:r w:rsidRPr="009A639F">
        <w:rPr>
          <w:rFonts w:ascii="Monaco" w:hAnsi="Monaco"/>
          <w:color w:val="000000" w:themeColor="text1"/>
          <w:shd w:val="clear" w:color="auto" w:fill="FFFFFF"/>
        </w:rPr>
        <w:t xml:space="preserve"> must assign a value at creation and that value may not change for the life of the variable</w:t>
      </w:r>
    </w:p>
    <w:p w14:paraId="2F6734AE" w14:textId="1ABA2DF2" w:rsidR="009A639F" w:rsidRDefault="009A639F" w:rsidP="009A639F">
      <w:pPr>
        <w:rPr>
          <w:rFonts w:ascii="Monaco" w:hAnsi="Monaco"/>
          <w:color w:val="000000" w:themeColor="text1"/>
        </w:rPr>
      </w:pPr>
    </w:p>
    <w:p w14:paraId="73814AEB" w14:textId="77777777" w:rsidR="00D33703" w:rsidRPr="009A639F" w:rsidRDefault="00D33703" w:rsidP="009A639F">
      <w:pPr>
        <w:rPr>
          <w:rFonts w:ascii="Monaco" w:hAnsi="Monaco"/>
          <w:color w:val="000000" w:themeColor="text1"/>
        </w:rPr>
      </w:pPr>
    </w:p>
    <w:p w14:paraId="7FFEF1D6" w14:textId="78405B2D" w:rsidR="009A639F" w:rsidRPr="0033496B" w:rsidRDefault="009A639F" w:rsidP="009A639F">
      <w:pPr>
        <w:rPr>
          <w:rFonts w:ascii="Monaco" w:hAnsi="Monaco"/>
          <w:b/>
        </w:rPr>
      </w:pPr>
      <w:r>
        <w:rPr>
          <w:rFonts w:ascii="Monaco" w:hAnsi="Monaco"/>
          <w:b/>
        </w:rPr>
        <w:t>Hoisting</w:t>
      </w:r>
    </w:p>
    <w:p w14:paraId="72909DE5" w14:textId="77777777" w:rsidR="009A639F" w:rsidRPr="005B6EE1" w:rsidRDefault="009A639F" w:rsidP="009A639F">
      <w:pPr>
        <w:rPr>
          <w:rFonts w:ascii="Monaco" w:hAnsi="Monaco"/>
          <w:color w:val="000000" w:themeColor="text1"/>
        </w:rPr>
      </w:pPr>
    </w:p>
    <w:p w14:paraId="1281E62E" w14:textId="1D3BD07E" w:rsidR="00D33703" w:rsidRPr="00D33703" w:rsidRDefault="00D33703" w:rsidP="00D33703">
      <w:pPr>
        <w:pStyle w:val="NormalWeb"/>
        <w:spacing w:before="0" w:beforeAutospacing="0" w:line="432" w:lineRule="atLeast"/>
        <w:rPr>
          <w:rFonts w:ascii="Monaco" w:hAnsi="Monaco"/>
          <w:color w:val="505050"/>
        </w:rPr>
      </w:pPr>
      <w:r w:rsidRPr="00D33703">
        <w:rPr>
          <w:rFonts w:ascii="Monaco" w:hAnsi="Monaco"/>
          <w:color w:val="000000" w:themeColor="text1"/>
        </w:rPr>
        <w:t>Variable declarations (</w:t>
      </w:r>
      <w:r w:rsidRPr="00D33703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var</w:t>
      </w:r>
      <w:r w:rsidRPr="00D33703">
        <w:rPr>
          <w:rFonts w:ascii="Monaco" w:hAnsi="Monaco"/>
          <w:color w:val="000000" w:themeColor="text1"/>
        </w:rPr>
        <w:t>) rise to the top of their scope like hot air balloons.</w:t>
      </w:r>
    </w:p>
    <w:p w14:paraId="1C684103" w14:textId="7C672D25" w:rsidR="00D33703" w:rsidRPr="00D33703" w:rsidRDefault="00D33703" w:rsidP="00D33703">
      <w:pPr>
        <w:pStyle w:val="NormalWeb"/>
        <w:spacing w:before="0" w:beforeAutospacing="0" w:line="432" w:lineRule="atLeast"/>
        <w:rPr>
          <w:rFonts w:ascii="Monaco" w:hAnsi="Monaco"/>
          <w:color w:val="000000" w:themeColor="text1"/>
        </w:rPr>
      </w:pPr>
      <w:r w:rsidRPr="00D33703">
        <w:rPr>
          <w:rFonts w:ascii="Monaco" w:hAnsi="Monaco"/>
          <w:color w:val="000000" w:themeColor="text1"/>
        </w:rPr>
        <w:t>Functions create their own scope and act like cages, preventing declarations from rising out.</w:t>
      </w:r>
    </w:p>
    <w:p w14:paraId="6692E2CF" w14:textId="0E2C05D5" w:rsidR="00D33703" w:rsidRPr="00D33703" w:rsidRDefault="00D33703" w:rsidP="00D33703">
      <w:pPr>
        <w:pStyle w:val="NormalWeb"/>
        <w:spacing w:before="0" w:beforeAutospacing="0" w:line="432" w:lineRule="atLeast"/>
        <w:rPr>
          <w:rFonts w:ascii="Monaco" w:hAnsi="Monaco"/>
          <w:color w:val="000000" w:themeColor="text1"/>
        </w:rPr>
      </w:pPr>
      <w:r w:rsidRPr="00D33703">
        <w:rPr>
          <w:rFonts w:ascii="Monaco" w:hAnsi="Monaco"/>
          <w:color w:val="000000" w:themeColor="text1"/>
        </w:rPr>
        <w:t>Assignments, or </w:t>
      </w:r>
      <w:r w:rsidRPr="00D33703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=</w:t>
      </w:r>
      <w:r w:rsidRPr="00D33703">
        <w:rPr>
          <w:rFonts w:ascii="Monaco" w:hAnsi="Monaco"/>
          <w:color w:val="505050"/>
        </w:rPr>
        <w:t> </w:t>
      </w:r>
      <w:r w:rsidRPr="00D33703">
        <w:rPr>
          <w:rFonts w:ascii="Monaco" w:hAnsi="Monaco"/>
          <w:color w:val="000000" w:themeColor="text1"/>
        </w:rPr>
        <w:t>signs, act like anchors. They stay put, no matter how the code is rearranged.</w:t>
      </w:r>
    </w:p>
    <w:p w14:paraId="2C140D6C" w14:textId="7B3E4D71" w:rsidR="00D33703" w:rsidRPr="00D33703" w:rsidRDefault="00D33703" w:rsidP="00D33703">
      <w:pPr>
        <w:pStyle w:val="NormalWeb"/>
        <w:spacing w:before="0" w:beforeAutospacing="0" w:line="432" w:lineRule="atLeast"/>
        <w:rPr>
          <w:rFonts w:ascii="Monaco" w:hAnsi="Monaco"/>
          <w:color w:val="000000" w:themeColor="text1"/>
        </w:rPr>
      </w:pPr>
      <w:r w:rsidRPr="00D33703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let</w:t>
      </w:r>
      <w:r w:rsidRPr="00D33703">
        <w:rPr>
          <w:rFonts w:ascii="Monaco" w:hAnsi="Monaco"/>
          <w:color w:val="505050"/>
        </w:rPr>
        <w:t> </w:t>
      </w:r>
      <w:r w:rsidRPr="00D33703">
        <w:rPr>
          <w:rFonts w:ascii="Monaco" w:hAnsi="Monaco"/>
          <w:color w:val="000000" w:themeColor="text1"/>
        </w:rPr>
        <w:t>and</w:t>
      </w:r>
      <w:r w:rsidRPr="00D33703">
        <w:rPr>
          <w:rFonts w:ascii="Monaco" w:hAnsi="Monaco"/>
          <w:color w:val="505050"/>
        </w:rPr>
        <w:t> </w:t>
      </w:r>
      <w:r w:rsidRPr="00D33703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const</w:t>
      </w:r>
      <w:r w:rsidRPr="00D33703">
        <w:rPr>
          <w:rFonts w:ascii="Monaco" w:hAnsi="Monaco"/>
          <w:color w:val="505050"/>
        </w:rPr>
        <w:t> </w:t>
      </w:r>
      <w:r w:rsidRPr="00D33703">
        <w:rPr>
          <w:rFonts w:ascii="Monaco" w:hAnsi="Monaco"/>
          <w:color w:val="000000" w:themeColor="text1"/>
        </w:rPr>
        <w:t>do not get hoisted,</w:t>
      </w:r>
      <w:r>
        <w:rPr>
          <w:rFonts w:ascii="Monaco" w:hAnsi="Monaco"/>
          <w:color w:val="000000" w:themeColor="text1"/>
        </w:rPr>
        <w:t xml:space="preserve"> </w:t>
      </w:r>
      <w:r w:rsidRPr="00D33703">
        <w:rPr>
          <w:rFonts w:ascii="Monaco" w:hAnsi="Monaco"/>
          <w:color w:val="000000" w:themeColor="text1"/>
        </w:rPr>
        <w:t>and will throw an error if called before they are declared. </w:t>
      </w:r>
      <w:r w:rsidRPr="00D33703">
        <w:rPr>
          <w:rStyle w:val="HTMLCode"/>
          <w:rFonts w:ascii="Monaco" w:hAnsi="Monaco"/>
          <w:color w:val="C7254E"/>
          <w:sz w:val="24"/>
          <w:szCs w:val="24"/>
          <w:shd w:val="clear" w:color="auto" w:fill="F9F2F4"/>
        </w:rPr>
        <w:t>const</w:t>
      </w:r>
      <w:r w:rsidRPr="00D33703">
        <w:rPr>
          <w:rFonts w:ascii="Monaco" w:hAnsi="Monaco"/>
          <w:color w:val="505050"/>
        </w:rPr>
        <w:t> </w:t>
      </w:r>
      <w:r w:rsidRPr="00D33703">
        <w:rPr>
          <w:rFonts w:ascii="Monaco" w:hAnsi="Monaco"/>
          <w:color w:val="000000" w:themeColor="text1"/>
        </w:rPr>
        <w:t>will even throw a syntax error if it is called before it is assigned.</w:t>
      </w:r>
    </w:p>
    <w:p w14:paraId="66F4B7AE" w14:textId="77777777" w:rsidR="009A639F" w:rsidRDefault="009A639F" w:rsidP="00A26B83"/>
    <w:sectPr w:rsidR="009A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197"/>
    <w:multiLevelType w:val="multilevel"/>
    <w:tmpl w:val="B3A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BA5"/>
    <w:multiLevelType w:val="hybridMultilevel"/>
    <w:tmpl w:val="12E8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0115"/>
    <w:multiLevelType w:val="hybridMultilevel"/>
    <w:tmpl w:val="9FAE865A"/>
    <w:lvl w:ilvl="0" w:tplc="216ED8BE">
      <w:numFmt w:val="bullet"/>
      <w:lvlText w:val="•"/>
      <w:lvlJc w:val="left"/>
      <w:pPr>
        <w:ind w:left="720" w:hanging="360"/>
      </w:pPr>
      <w:rPr>
        <w:rFonts w:ascii="Gotham-Rounded-Book" w:eastAsia="Times New Roman" w:hAnsi="Gotham-Rounded-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D31"/>
    <w:multiLevelType w:val="multilevel"/>
    <w:tmpl w:val="D7F0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85"/>
    <w:rsid w:val="00062785"/>
    <w:rsid w:val="002C37D5"/>
    <w:rsid w:val="005B6EE1"/>
    <w:rsid w:val="009A639F"/>
    <w:rsid w:val="00A26B83"/>
    <w:rsid w:val="00D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671B"/>
  <w15:chartTrackingRefBased/>
  <w15:docId w15:val="{D1DBC51D-003A-D24D-A809-83AAE447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EE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26B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B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6B8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26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6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1</cp:revision>
  <dcterms:created xsi:type="dcterms:W3CDTF">2021-01-03T23:20:00Z</dcterms:created>
  <dcterms:modified xsi:type="dcterms:W3CDTF">2021-01-04T00:46:00Z</dcterms:modified>
</cp:coreProperties>
</file>