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Création Table trader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Trader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nom VARCHAR PRIMARY KEY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classe_actif VARCHAR,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anneeExperience INT,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nomEquipe VARCHAR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Insérer les données dans trader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trader (nom, classe_actif, anneeExperience, nomEquipe)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('Yannick', 'fixed income', 10, 'equipe1'),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('Patrick', 'action', 10, 'equipe1'),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('Cedrick', 'commodities', 10, 'equipe1'),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('Jordan', 'change', 2, 'equipe1'),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('Gaelle', 'exotic', 4, 'equipe3'),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('Georges', 'CDS', 20, 'equipe6');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Créer table equipe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equipe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nom VARCHAR(255)  PRIMARY KEY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style VARCHAR(255),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chef VARCHAR(255)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Insérer les données dans la table equipe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equipe (nom, style, chef)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('equipe1', 'market making','leonardo'),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('equipe2', 'arbitrage', 'michaelgelo'),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('equipe3', 'trading de volatilite', 'raphael'),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('equipe4', 'trading haute frequence', 'donatello'),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('equipe5', 'arbitrage statistique', 'Smith'),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('equipe6', 'arbitrage statistique', 'Smith'),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('equipe7', 'stratégie fond de fond', 'Ray');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Créer table transaction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transaction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nom VARCHAR(255)  PRIMARY KEY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nomEquipe VARCHAR(255),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date DATE,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lieux VARCHAR(255)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prix INT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Insérer les données dans transaction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transaction (nom, nomEquipe, date, lieux, prix)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('AXA SA', 'equipe 1', '2021-06-15', 'PARIS', 26),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('TotalEnergies', 'equipe2', '2004-09-03', ' PARIS', 57),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('Apple Inc', 'equipe 1', '2014-09-05', 'USA', 150),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('Dubai Elec', 'equipe3', '2020-11-22', 'DUBAI', 1),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('Amazon', 'equipe3', '2010-07-12', 'USA', 100),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('Naspers', 'equipe2', '1997-08-16', 'SOUTH AFRICA', 120),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('PetroChina', 'equipe5', '2019-04-20', 'HONG KONG', 10),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('ETF Vanguard', 'equipe7', '2015-02-22', 'LA', 200),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('Dassault Aviation', 'equipe6', '2016-01-01', 'PARIS', 140);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Création de la foreign key pour la table transaction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ALTER TABLE transaction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FOREIGN KEY (nomEquipe) REFERENCES trader(nomEquipe);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création de la foreign key pour la table equipe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ALTER TABLE equipe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FOREIGN KEY (nom) REFERENCES trader(nomEquipe);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0bLmNj6fl8qn5dZSkO8s7kb/2g==">AMUW2mXddTHEEwQ9jWSPGKGGF8mSR0cnRhASlM96A8g4RLMvhNkNUDaI1VuOjipvju0zZcI4fpIrgNdu7U2ge7JPvVUhacx6I5F17qBuEAPQHFhuPBhf5P4=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