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CS499 Algorithms Narrative</w:t>
      </w:r>
    </w:p>
    <w:p>
      <w:r>
        <w:t>Algorithms and Data Structures Enhancement Narrative</w:t>
        <w:br/>
        <w:br/>
        <w:t>Artifact Description</w:t>
        <w:br/>
        <w:t>The Travlr application processes and manages travel information through a variety of application workflows. The artifact provided opportunities to evaluate data handling techniques and improve processing efficiency.</w:t>
        <w:br/>
        <w:br/>
        <w:t>Reason for Inclusion</w:t>
        <w:br/>
        <w:t>This enhancement demonstrates the ability to analyze existing implementations and identify opportunities to improve efficiency using algorithmic principles and data organization strategies.</w:t>
        <w:br/>
        <w:br/>
        <w:t>Enhancement Summary</w:t>
        <w:br/>
        <w:t>The enhancement focused on evaluating application logic, reducing unnecessary processing, improving data handling, and supporting more efficient application behavior. Attention was given to selecting appropriate structures for managing information and streamlining operations wherever possible.</w:t>
        <w:br/>
        <w:br/>
        <w:t>Skills Demonstrated</w:t>
        <w:br/>
        <w:t>• Algorithm analysis</w:t>
        <w:br/>
        <w:t>• Data organization and management</w:t>
        <w:br/>
        <w:t>• Performance optimization</w:t>
        <w:br/>
        <w:t>• Problem solving and tradeoff evaluation</w:t>
        <w:br/>
        <w:t>• Application scalability considerations</w:t>
        <w:br/>
        <w:br/>
        <w:t>Reflection</w:t>
        <w:br/>
        <w:t>One of the most valuable lessons from this enhancement was understanding how algorithmic choices directly affect application performance and maintainability. Even small improvements can significantly impact efficiency as applications grow. Challenges included balancing optimization with readability and maintainability. Through the enhancement process, I developed a stronger appreciation for evaluating design decisions from both performance and long-term support perspectives.</w:t>
        <w:br/>
        <w:br/>
        <w:t>Course Outcomes</w:t>
        <w:br/>
        <w:t>This enhancement demonstrates problem solving, algorithmic design, technical implementation, communication of technical decisions, and evaluation of computing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