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8071F" w14:textId="4E5273C9" w:rsidR="003276D9" w:rsidRDefault="003276D9">
      <w:r>
        <w:t>Dylan Smith</w:t>
      </w:r>
      <w:bookmarkStart w:id="0" w:name="_GoBack"/>
      <w:bookmarkEnd w:id="0"/>
    </w:p>
    <w:p w14:paraId="449879E5" w14:textId="222DB791" w:rsidR="00BB62BC" w:rsidRDefault="000F58BD">
      <w:r>
        <w:t>1.</w:t>
      </w:r>
    </w:p>
    <w:p w14:paraId="4DF27B89" w14:textId="53759DFD" w:rsidR="000F58BD" w:rsidRDefault="000F58BD">
      <w:r>
        <w:t>a)</w:t>
      </w:r>
      <w:r w:rsidR="002F44A2" w:rsidRPr="002F44A2">
        <w:t xml:space="preserve"> </w:t>
      </w:r>
    </w:p>
    <w:p w14:paraId="3DAC774B" w14:textId="75FB42D0" w:rsidR="006C40FA" w:rsidRDefault="006C40FA">
      <w:r>
        <w:rPr>
          <w:noProof/>
        </w:rPr>
        <w:drawing>
          <wp:inline distT="0" distB="0" distL="0" distR="0" wp14:anchorId="605EE4BB" wp14:editId="5E962A72">
            <wp:extent cx="3771900" cy="2828925"/>
            <wp:effectExtent l="0" t="0" r="0" b="9525"/>
            <wp:docPr id="2" name="Picture 2" descr="C:\Users\dylan\AppData\Local\Packages\Microsoft.Office.Desktop_8wekyb3d8bbwe\AC\INetCache\Content.MSO\CD6187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AppData\Local\Packages\Microsoft.Office.Desktop_8wekyb3d8bbwe\AC\INetCache\Content.MSO\CD6187A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14:paraId="433F126F" w14:textId="071CD3DF" w:rsidR="0071311A" w:rsidRDefault="0071311A">
      <w:r>
        <w:t>It seems to be mostly linear with a possible pull from the final point being a possible outlier.</w:t>
      </w:r>
    </w:p>
    <w:p w14:paraId="77F8B526" w14:textId="2B0B6E4F" w:rsidR="0071311A" w:rsidRDefault="0071311A">
      <w:r>
        <w:t xml:space="preserve">b) </w:t>
      </w:r>
    </w:p>
    <w:p w14:paraId="70939C1F" w14:textId="08707952" w:rsidR="0071311A" w:rsidRDefault="0071311A">
      <w:r>
        <w:t xml:space="preserve">The Residual vs Quantile plot </w:t>
      </w:r>
      <w:r w:rsidR="00E95252">
        <w:t>shows conformity around the center line with the furthest line being the last point. The residual plot shows a downward trend. Again, the last point is the only outlier to this trend. The fit plot for time shows the same trend as the other plots. The final point is on the edge of the prediction line. The model seems adequate if the last point were to be removed.</w:t>
      </w:r>
    </w:p>
    <w:p w14:paraId="5DEAE899" w14:textId="481BE2A2" w:rsidR="00E95252" w:rsidRDefault="00E95252">
      <w:r>
        <w:t>c)</w:t>
      </w:r>
    </w:p>
    <w:p w14:paraId="70D2385D" w14:textId="15DCAF67" w:rsidR="009F70A2" w:rsidRDefault="009F70A2">
      <w:r>
        <w:t>The transformation that was recommended was that of Y^-1.25.</w:t>
      </w:r>
    </w:p>
    <w:p w14:paraId="4E41BFDC" w14:textId="11F55C0B" w:rsidR="009F70A2" w:rsidRDefault="009F70A2">
      <w:r>
        <w:t>d)</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69"/>
        <w:gridCol w:w="1092"/>
        <w:gridCol w:w="881"/>
        <w:gridCol w:w="680"/>
        <w:gridCol w:w="970"/>
        <w:gridCol w:w="647"/>
        <w:gridCol w:w="1237"/>
      </w:tblGrid>
      <w:tr w:rsidR="001A36BD" w:rsidRPr="001A36BD" w14:paraId="7B5CB346" w14:textId="77777777" w:rsidTr="001A36BD">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100D1C"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Obs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D3A4DD" w14:textId="77777777" w:rsidR="001A36BD" w:rsidRPr="001A36BD" w:rsidRDefault="001A36BD" w:rsidP="001A36BD">
            <w:pPr>
              <w:spacing w:after="240" w:line="240" w:lineRule="auto"/>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Game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68AD3D" w14:textId="77777777" w:rsidR="001A36BD" w:rsidRPr="001A36BD" w:rsidRDefault="001A36BD" w:rsidP="001A36BD">
            <w:pPr>
              <w:spacing w:after="240" w:line="240" w:lineRule="auto"/>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League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CB0022"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Runs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D105AD"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Pitchers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D371DA"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C36DEC"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yt</w:t>
            </w:r>
          </w:p>
        </w:tc>
      </w:tr>
      <w:tr w:rsidR="001A36BD" w:rsidRPr="001A36BD" w14:paraId="68B2BE13"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67BA4"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D21C1E"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CLE-DET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8D8710"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833453"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B20E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93194"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DFCC7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.001653345</w:t>
            </w:r>
          </w:p>
        </w:tc>
      </w:tr>
      <w:tr w:rsidR="001A36BD" w:rsidRPr="001A36BD" w14:paraId="1AF81C8B"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32D37E"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E85487"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CHI-BAL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F8B05"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851FB4"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DEA8C"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BBD28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8769F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.001703904</w:t>
            </w:r>
          </w:p>
        </w:tc>
      </w:tr>
      <w:tr w:rsidR="001A36BD" w:rsidRPr="001A36BD" w14:paraId="6786CAE9"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6BB9BE"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C17F2C"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BOS-NYY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889F5"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116714"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AC3365"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3C8E52"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202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CB774"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.001313139</w:t>
            </w:r>
          </w:p>
        </w:tc>
      </w:tr>
      <w:tr w:rsidR="001A36BD" w:rsidRPr="001A36BD" w14:paraId="52011380"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232A88"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236DBD"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TOR-TAM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35A655"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3AC6F9"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00BDB"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03C2BF"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5312B3"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.001605423</w:t>
            </w:r>
          </w:p>
        </w:tc>
      </w:tr>
      <w:tr w:rsidR="001A36BD" w:rsidRPr="001A36BD" w14:paraId="02929F90"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55F15E"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lastRenderedPageBreak/>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194ACA"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TEX-KC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56DE3A"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9855C5"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1F6CC3"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C5AF8"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AA5AC"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.001889204</w:t>
            </w:r>
          </w:p>
        </w:tc>
      </w:tr>
      <w:tr w:rsidR="001A36BD" w:rsidRPr="001A36BD" w14:paraId="0CE3A75B"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001654"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56523"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OAK-LAA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5F1A3"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73F938"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2CAEB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366B82"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C71E56"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.002214040</w:t>
            </w:r>
          </w:p>
        </w:tc>
      </w:tr>
      <w:tr w:rsidR="001A36BD" w:rsidRPr="001A36BD" w14:paraId="44CA371C"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9806EF"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4EAD22"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MIN-SEA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4AE92"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9D9E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E8411D"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16CE1A"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ED89BF"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.001889204</w:t>
            </w:r>
          </w:p>
        </w:tc>
      </w:tr>
      <w:tr w:rsidR="001A36BD" w:rsidRPr="001A36BD" w14:paraId="736D901B"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B0F508"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4EECD"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CHI-PIT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39FF78"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0A860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C35497"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0ED3D"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239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A0277"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.001064149</w:t>
            </w:r>
          </w:p>
        </w:tc>
      </w:tr>
      <w:tr w:rsidR="001A36BD" w:rsidRPr="001A36BD" w14:paraId="1BE77592"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3E45D5"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09D71D"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LAD-WAS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8E7277"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CA0D88"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75ED2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16D2D8"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A389BB"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.001813820</w:t>
            </w:r>
          </w:p>
        </w:tc>
      </w:tr>
      <w:tr w:rsidR="001A36BD" w:rsidRPr="001A36BD" w14:paraId="3BF8F051"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962314"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C8338"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FLA-ATL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2C3B9"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B7BE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C414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201E47"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211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63E19"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.001243503</w:t>
            </w:r>
          </w:p>
        </w:tc>
      </w:tr>
      <w:tr w:rsidR="001A36BD" w:rsidRPr="001A36BD" w14:paraId="49B41E67"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2825D9"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40D691"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CIN-HOU</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43F42"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BA4DC"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07C9D"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19741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692A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.001953680</w:t>
            </w:r>
          </w:p>
        </w:tc>
      </w:tr>
      <w:tr w:rsidR="001A36BD" w:rsidRPr="001A36BD" w14:paraId="77679EC4"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FF2F2F"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C1E8C7"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MIL-STL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0BF7CD"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2E67B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C9A35"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C4EA34"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59859D"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.001465667</w:t>
            </w:r>
          </w:p>
        </w:tc>
      </w:tr>
      <w:tr w:rsidR="001A36BD" w:rsidRPr="001A36BD" w14:paraId="19D7C55B"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42B106"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8E1BB4"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ARI-SD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C9B125"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9D895E"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ABCC7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CEE29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D6B481"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.001703904</w:t>
            </w:r>
          </w:p>
        </w:tc>
      </w:tr>
      <w:tr w:rsidR="001A36BD" w:rsidRPr="001A36BD" w14:paraId="05F93B41"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BAFDB8"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41E29"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COL-SF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25EC14"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E8560"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AF59A4"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EB109"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AA728B"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.001516734</w:t>
            </w:r>
          </w:p>
        </w:tc>
      </w:tr>
      <w:tr w:rsidR="001A36BD" w:rsidRPr="001A36BD" w14:paraId="22807EE9" w14:textId="77777777" w:rsidTr="001A36B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62F0A6" w14:textId="77777777" w:rsidR="001A36BD" w:rsidRPr="001A36BD" w:rsidRDefault="001A36BD" w:rsidP="001A36BD">
            <w:pPr>
              <w:spacing w:after="240" w:line="240" w:lineRule="auto"/>
              <w:jc w:val="right"/>
              <w:rPr>
                <w:rFonts w:ascii="Arial" w:eastAsia="Times New Roman" w:hAnsi="Arial" w:cs="Arial"/>
                <w:b/>
                <w:bCs/>
                <w:color w:val="112277"/>
                <w:sz w:val="20"/>
                <w:szCs w:val="20"/>
              </w:rPr>
            </w:pPr>
            <w:r w:rsidRPr="001A36BD">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B6E771"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NYM-PHI</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9E3C5" w14:textId="77777777" w:rsidR="001A36BD" w:rsidRPr="001A36BD" w:rsidRDefault="001A36BD" w:rsidP="001A36BD">
            <w:pPr>
              <w:spacing w:after="240" w:line="240" w:lineRule="auto"/>
              <w:rPr>
                <w:rFonts w:ascii="Arial" w:eastAsia="Times New Roman" w:hAnsi="Arial" w:cs="Arial"/>
                <w:color w:val="000000"/>
                <w:sz w:val="20"/>
                <w:szCs w:val="20"/>
              </w:rPr>
            </w:pPr>
            <w:r w:rsidRPr="001A36BD">
              <w:rPr>
                <w:rFonts w:ascii="Arial" w:eastAsia="Times New Roman" w:hAnsi="Arial" w:cs="Arial"/>
                <w:color w:val="000000"/>
                <w:sz w:val="20"/>
                <w:szCs w:val="20"/>
              </w:rPr>
              <w:t>NL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03D104"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62EC3"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ECE467"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317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031D1B" w14:textId="77777777" w:rsidR="001A36BD" w:rsidRPr="001A36BD" w:rsidRDefault="001A36BD" w:rsidP="001A36BD">
            <w:pPr>
              <w:spacing w:after="240" w:line="240" w:lineRule="auto"/>
              <w:jc w:val="right"/>
              <w:rPr>
                <w:rFonts w:ascii="Arial" w:eastAsia="Times New Roman" w:hAnsi="Arial" w:cs="Arial"/>
                <w:color w:val="000000"/>
                <w:sz w:val="20"/>
                <w:szCs w:val="20"/>
              </w:rPr>
            </w:pPr>
            <w:r w:rsidRPr="001A36BD">
              <w:rPr>
                <w:rFonts w:ascii="Arial" w:eastAsia="Times New Roman" w:hAnsi="Arial" w:cs="Arial"/>
                <w:color w:val="000000"/>
                <w:sz w:val="20"/>
                <w:szCs w:val="20"/>
              </w:rPr>
              <w:t>.000747611</w:t>
            </w:r>
          </w:p>
        </w:tc>
      </w:tr>
    </w:tbl>
    <w:p w14:paraId="0CD8D5BC" w14:textId="36916BEA" w:rsidR="009F70A2" w:rsidRDefault="009F70A2"/>
    <w:p w14:paraId="03E5BD7D" w14:textId="4DC9FD4B" w:rsidR="001A36BD" w:rsidRDefault="001A36BD">
      <w:r>
        <w:t>e)</w:t>
      </w:r>
    </w:p>
    <w:p w14:paraId="4810ED9D" w14:textId="0113DCBC" w:rsidR="00E95252" w:rsidRDefault="00DE4EDB">
      <w:r>
        <w:t>The predicted val</w:t>
      </w:r>
      <w:r w:rsidR="00DB53B4">
        <w:t xml:space="preserve">ue vs residual plot shows random noise. The </w:t>
      </w:r>
      <w:r w:rsidR="00990CB4">
        <w:t xml:space="preserve">residual plot vs quantile plot shows most a pretty strong conformity around the prediction line. The fit plot shows no outliers. There are still questionable </w:t>
      </w:r>
      <w:r w:rsidR="00ED3BD6">
        <w:t>points,</w:t>
      </w:r>
      <w:r w:rsidR="00625CBD">
        <w:t xml:space="preserve"> but </w:t>
      </w:r>
      <w:r w:rsidR="003C3D1A">
        <w:t>they have been slightly improved. Overall there was a</w:t>
      </w:r>
      <w:r w:rsidR="00ED3BD6">
        <w:t>n improvement but not a big change.</w:t>
      </w:r>
    </w:p>
    <w:p w14:paraId="7207CBC5" w14:textId="6573928D" w:rsidR="00AB7E49" w:rsidRDefault="00AB7E49">
      <w:r>
        <w:t>f)</w:t>
      </w:r>
    </w:p>
    <w:p w14:paraId="31F39A1B" w14:textId="0D9F3ABF" w:rsidR="002B1995" w:rsidRDefault="002B1995">
      <w:r>
        <w:t>Original R^2=</w:t>
      </w:r>
      <w:r w:rsidR="007C27B9">
        <w:t>0.79</w:t>
      </w:r>
      <w:r w:rsidR="001C1D03">
        <w:t>98</w:t>
      </w:r>
    </w:p>
    <w:p w14:paraId="1DCA0883" w14:textId="2D7B6A42" w:rsidR="00AB7E49" w:rsidRDefault="002B1995">
      <w:r>
        <w:t>T</w:t>
      </w:r>
      <w:r w:rsidR="00F91532">
        <w:t>ransformed R</w:t>
      </w:r>
      <w:r>
        <w:t>^</w:t>
      </w:r>
      <w:r w:rsidR="00F91532">
        <w:t>2=</w:t>
      </w:r>
      <w:r w:rsidR="007C27B9">
        <w:t>0</w:t>
      </w:r>
      <w:r>
        <w:t>.8592</w:t>
      </w:r>
    </w:p>
    <w:p w14:paraId="2A43E0D3" w14:textId="4D41C2B2" w:rsidR="009F70A2" w:rsidRDefault="001C1D03">
      <w:r>
        <w:t>The transformed with the higher R</w:t>
      </w:r>
      <w:r w:rsidR="00545EEA">
        <w:t>^2 is a better model due to it leaving less variation unexplained.</w:t>
      </w:r>
    </w:p>
    <w:p w14:paraId="7D806570" w14:textId="41C069C8" w:rsidR="009F70A2" w:rsidRDefault="009F70A2"/>
    <w:p w14:paraId="0DA6ED4F" w14:textId="2BB49C26" w:rsidR="009F70A2" w:rsidRDefault="009F70A2">
      <w:r>
        <w:t>2</w:t>
      </w:r>
      <w:r w:rsidR="002D1F31">
        <w:t>.14</w:t>
      </w:r>
      <w:r>
        <w:t>)</w:t>
      </w:r>
    </w:p>
    <w:p w14:paraId="5FAC7ECA" w14:textId="6ED6F257" w:rsidR="009F70A2" w:rsidRDefault="009F70A2">
      <w:r>
        <w:t>a)</w:t>
      </w:r>
    </w:p>
    <w:p w14:paraId="77E916A2" w14:textId="77777777" w:rsidR="00C25A77" w:rsidRDefault="00360741">
      <w:r>
        <w:t xml:space="preserve">Hypothesis; </w:t>
      </w:r>
    </w:p>
    <w:p w14:paraId="471BDEFA" w14:textId="44162C2E" w:rsidR="00545EEA" w:rsidRDefault="00360741">
      <w:r>
        <w:t>H</w:t>
      </w:r>
      <w:r w:rsidR="00CD4C0E">
        <w:t>0</w:t>
      </w:r>
      <w:r w:rsidR="006B7449">
        <w:t>:B1=</w:t>
      </w:r>
      <w:r w:rsidR="00C25A77">
        <w:t>0</w:t>
      </w:r>
    </w:p>
    <w:p w14:paraId="21A9A6C5" w14:textId="22B22B9E" w:rsidR="00C25A77" w:rsidRDefault="00C25A77">
      <w:r>
        <w:lastRenderedPageBreak/>
        <w:t>H1:B1</w:t>
      </w:r>
      <w:r>
        <w:rPr>
          <w:rFonts w:cstheme="minorHAnsi"/>
        </w:rPr>
        <w:t>≠</w:t>
      </w:r>
      <w:r>
        <w:t>0</w:t>
      </w:r>
    </w:p>
    <w:p w14:paraId="2840233E" w14:textId="42BB440E" w:rsidR="001A6804" w:rsidRDefault="00A76113">
      <w:r>
        <w:t>Test Statistic=58.57</w:t>
      </w:r>
    </w:p>
    <w:p w14:paraId="252EB3BD" w14:textId="64FC26B7" w:rsidR="00A76113" w:rsidRDefault="00CF3A23">
      <w:r>
        <w:t>P-Value:</w:t>
      </w:r>
      <w:r w:rsidR="00D10169">
        <w:t>&lt;.0001</w:t>
      </w:r>
      <w:r w:rsidR="00362534">
        <w:t xml:space="preserve"> </w:t>
      </w:r>
    </w:p>
    <w:p w14:paraId="5B268D0B" w14:textId="0DBD2921" w:rsidR="00831E9B" w:rsidRDefault="00362534">
      <w:r>
        <w:t xml:space="preserve">Conclusion: </w:t>
      </w:r>
      <w:r w:rsidR="000B0CDC">
        <w:t xml:space="preserve">The P is low </w:t>
      </w:r>
      <w:r w:rsidR="00831E9B">
        <w:t xml:space="preserve">therefore, it must go. </w:t>
      </w:r>
      <w:r w:rsidR="006B33B9">
        <w:t>Reject H0</w:t>
      </w:r>
      <w:r w:rsidR="00C3127A">
        <w:t>. There is a significant regression relationship.</w:t>
      </w:r>
    </w:p>
    <w:p w14:paraId="17CE48E1" w14:textId="77777777" w:rsidR="002D1F31" w:rsidRDefault="002D1F31"/>
    <w:p w14:paraId="2CDF9BC6" w14:textId="06481EB2" w:rsidR="0043050A" w:rsidRDefault="002D1F31">
      <w:r>
        <w:t>2.15)</w:t>
      </w:r>
    </w:p>
    <w:p w14:paraId="13B44858" w14:textId="2C0E29AB" w:rsidR="002D1F31" w:rsidRDefault="002D1F31">
      <w:r>
        <w:t>a)</w:t>
      </w:r>
    </w:p>
    <w:p w14:paraId="3661531F" w14:textId="304E1BA8" w:rsidR="002D1F31" w:rsidRDefault="00EC0582">
      <w:r>
        <w:t>mean price</w:t>
      </w:r>
      <w:r w:rsidR="001374DF">
        <w:t>=</w:t>
      </w:r>
      <w:r w:rsidR="003629D0">
        <w:t>6.4141</w:t>
      </w:r>
      <w:r w:rsidR="00573D94">
        <w:t xml:space="preserve"> – 7.8945</w:t>
      </w:r>
    </w:p>
    <w:p w14:paraId="3F87DAF7" w14:textId="2613239A" w:rsidR="00573D94" w:rsidRDefault="00FC7B5E">
      <w:r>
        <w:t>b)</w:t>
      </w:r>
    </w:p>
    <w:p w14:paraId="47498B9C" w14:textId="310FE9BC" w:rsidR="00FC7B5E" w:rsidRDefault="003A5E8A">
      <w:r>
        <w:t xml:space="preserve">particular </w:t>
      </w:r>
      <w:r w:rsidR="00FC7B5E">
        <w:t>=</w:t>
      </w:r>
      <w:r w:rsidR="00FB594E">
        <w:t>3.0383 – 11.2703</w:t>
      </w:r>
    </w:p>
    <w:p w14:paraId="12BD4F3B" w14:textId="19CC66C1" w:rsidR="00FB594E" w:rsidRDefault="00FB594E">
      <w:r>
        <w:t>c)</w:t>
      </w:r>
    </w:p>
    <w:p w14:paraId="518EADE3" w14:textId="178B4239" w:rsidR="00FB594E" w:rsidRDefault="003A5E8A">
      <w:r>
        <w:t>mean price midpoint=7.1561</w:t>
      </w:r>
    </w:p>
    <w:p w14:paraId="4980A082" w14:textId="088FB317" w:rsidR="003A5E8A" w:rsidRDefault="003A5E8A">
      <w:r>
        <w:t xml:space="preserve">particular </w:t>
      </w:r>
      <w:r>
        <w:t>midpoint=7.1543</w:t>
      </w:r>
    </w:p>
    <w:p w14:paraId="01B4A18D" w14:textId="28B2327A" w:rsidR="0043050A" w:rsidRDefault="003A5E8A">
      <w:r>
        <w:t>These two midpoints are almost identical which would make sense if the prediction were accurate with the mean being close a particular 450-page textbook.</w:t>
      </w:r>
    </w:p>
    <w:p w14:paraId="40C80F31" w14:textId="4A86A537" w:rsidR="003A5E8A" w:rsidRDefault="003A5E8A">
      <w:r>
        <w:t>d)</w:t>
      </w:r>
    </w:p>
    <w:p w14:paraId="2A7D199B" w14:textId="7D533BD1" w:rsidR="003A5E8A" w:rsidRDefault="003A5E8A">
      <w:r>
        <w:t>mean width=1.4804</w:t>
      </w:r>
    </w:p>
    <w:p w14:paraId="7D2AB210" w14:textId="56AF90DB" w:rsidR="003A5E8A" w:rsidRDefault="003A5E8A">
      <w:r>
        <w:t>particular</w:t>
      </w:r>
      <w:r>
        <w:t xml:space="preserve"> width=8.232</w:t>
      </w:r>
    </w:p>
    <w:p w14:paraId="285509C9" w14:textId="62C41FC2" w:rsidR="003A5E8A" w:rsidRDefault="003A5E8A">
      <w:r>
        <w:t>This makes sense because the mean price is the average and would be closer to the midpoint due to the central limit theorem predicting a build up towards the mid-point whereas the particular value shows the min and the max values.</w:t>
      </w:r>
    </w:p>
    <w:p w14:paraId="7F71B5A9" w14:textId="190342E0" w:rsidR="003A5E8A" w:rsidRDefault="003A5E8A">
      <w:r>
        <w:t>e)</w:t>
      </w:r>
    </w:p>
    <w:p w14:paraId="2D294658" w14:textId="51E70C68" w:rsidR="003A5E8A" w:rsidRDefault="00693938">
      <w:r>
        <w:t xml:space="preserve">Probably </w:t>
      </w:r>
      <w:r w:rsidR="00660E93">
        <w:t xml:space="preserve">around 500 due to it </w:t>
      </w:r>
      <w:r w:rsidR="003C3ADD">
        <w:t xml:space="preserve">being in the middle of </w:t>
      </w:r>
    </w:p>
    <w:p w14:paraId="6616FF4F" w14:textId="4694A47A" w:rsidR="00D00B48" w:rsidRDefault="00D00B48">
      <w:r>
        <w:t>f)</w:t>
      </w:r>
    </w:p>
    <w:p w14:paraId="4F76B08A" w14:textId="4A474E70" w:rsidR="00D00B48" w:rsidRDefault="00D00B48">
      <w:r>
        <w:t>particular prediction interval=12.7943 – 22.6522</w:t>
      </w:r>
    </w:p>
    <w:p w14:paraId="2C98F3E2" w14:textId="788B33FB" w:rsidR="00D00B48" w:rsidRDefault="00D00B48">
      <w:r>
        <w:t xml:space="preserve">With predicting a number that is so far from the highest available data, the prediction doesn’t really have a 95% confidence interval. </w:t>
      </w:r>
    </w:p>
    <w:p w14:paraId="0F562656" w14:textId="77097859" w:rsidR="009D5260" w:rsidRDefault="009D5260"/>
    <w:p w14:paraId="415AD6A2" w14:textId="58CE6CE6" w:rsidR="009D5260" w:rsidRDefault="009D5260">
      <w:r>
        <w:t>3</w:t>
      </w:r>
      <w:r w:rsidR="00E532B6">
        <w:t xml:space="preserve"> (2.23)</w:t>
      </w:r>
      <w:r>
        <w:t>)</w:t>
      </w:r>
    </w:p>
    <w:p w14:paraId="3CBDCCD6" w14:textId="63435C4F" w:rsidR="009D5260" w:rsidRDefault="009D5260">
      <w:r>
        <w:t>a)</w:t>
      </w:r>
    </w:p>
    <w:p w14:paraId="2A392947" w14:textId="45A6BCFB" w:rsidR="00DE6DCF" w:rsidRDefault="00B24A83">
      <w:r>
        <w:rPr>
          <w:noProof/>
        </w:rPr>
        <w:lastRenderedPageBreak/>
        <w:drawing>
          <wp:inline distT="0" distB="0" distL="0" distR="0" wp14:anchorId="5F361A02" wp14:editId="3A1EDD2B">
            <wp:extent cx="3276600" cy="2457450"/>
            <wp:effectExtent l="0" t="0" r="0" b="0"/>
            <wp:docPr id="3" name="Picture 3" descr="C:\Users\dylan\AppData\Local\Packages\Microsoft.Office.Desktop_8wekyb3d8bbwe\AC\INetCache\Content.MSO\6CEE95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AppData\Local\Packages\Microsoft.Office.Desktop_8wekyb3d8bbwe\AC\INetCache\Content.MSO\6CEE957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2457450"/>
                    </a:xfrm>
                    <a:prstGeom prst="rect">
                      <a:avLst/>
                    </a:prstGeom>
                    <a:noFill/>
                    <a:ln>
                      <a:noFill/>
                    </a:ln>
                  </pic:spPr>
                </pic:pic>
              </a:graphicData>
            </a:graphic>
          </wp:inline>
        </w:drawing>
      </w:r>
    </w:p>
    <w:p w14:paraId="28ACD3BC" w14:textId="677DD751" w:rsidR="00B24A83" w:rsidRDefault="00B24A83" w:rsidP="00B24A83">
      <w:pPr>
        <w:rPr>
          <w:noProof/>
        </w:rPr>
      </w:pPr>
      <w:r>
        <w:t>The predicted value vs the residual plot shows an almost flipped upside down and backwards image across 0</w:t>
      </w:r>
      <w:r w:rsidR="00C773D8">
        <w:t xml:space="preserve"> showing some </w:t>
      </w:r>
      <w:r w:rsidR="00170D22">
        <w:t>pattern in the points.</w:t>
      </w:r>
      <w:r w:rsidR="009F6BD5" w:rsidRPr="009F6BD5">
        <w:t xml:space="preserve"> </w:t>
      </w:r>
    </w:p>
    <w:p w14:paraId="04044E21" w14:textId="2300CD4F" w:rsidR="009F6BD5" w:rsidRDefault="00486DB7" w:rsidP="009F6BD5">
      <w:pPr>
        <w:rPr>
          <w:noProof/>
        </w:rPr>
      </w:pPr>
      <w:r>
        <w:rPr>
          <w:noProof/>
        </w:rPr>
        <w:drawing>
          <wp:inline distT="0" distB="0" distL="0" distR="0" wp14:anchorId="3BC5C843" wp14:editId="3FD3B6F2">
            <wp:extent cx="3333750" cy="2500313"/>
            <wp:effectExtent l="0" t="0" r="0" b="0"/>
            <wp:docPr id="6" name="Picture 6" descr="C:\Users\dylan\AppData\Local\Packages\Microsoft.Office.Desktop_8wekyb3d8bbwe\AC\INetCache\Content.MSO\BFB9B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ylan\AppData\Local\Packages\Microsoft.Office.Desktop_8wekyb3d8bbwe\AC\INetCache\Content.MSO\BFB9B2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498" cy="2501624"/>
                    </a:xfrm>
                    <a:prstGeom prst="rect">
                      <a:avLst/>
                    </a:prstGeom>
                    <a:noFill/>
                    <a:ln>
                      <a:noFill/>
                    </a:ln>
                  </pic:spPr>
                </pic:pic>
              </a:graphicData>
            </a:graphic>
          </wp:inline>
        </w:drawing>
      </w:r>
    </w:p>
    <w:p w14:paraId="2C7CD0E7" w14:textId="411E3B88" w:rsidR="001E4ED5" w:rsidRDefault="00486DB7" w:rsidP="00BB5C26">
      <w:r>
        <w:t>Here it shows again a</w:t>
      </w:r>
      <w:r w:rsidR="0079570C">
        <w:t>n</w:t>
      </w:r>
      <w:r>
        <w:t xml:space="preserve"> odd spread with points going from extreme lows to an extreme high then back down to an extreme low</w:t>
      </w:r>
      <w:r w:rsidR="0079570C">
        <w:t>.</w:t>
      </w:r>
    </w:p>
    <w:p w14:paraId="4599A916" w14:textId="46CA1D15" w:rsidR="001E4ED5" w:rsidRDefault="001E4ED5" w:rsidP="00BB5C26">
      <w:r>
        <w:t>b)</w:t>
      </w:r>
    </w:p>
    <w:p w14:paraId="52CA9761" w14:textId="74A1BDB1" w:rsidR="0079570C" w:rsidRDefault="000D596E" w:rsidP="00BB5C26">
      <w:r>
        <w:t xml:space="preserve">48.68% of the </w:t>
      </w:r>
      <w:r w:rsidR="00C956A8">
        <w:t>model is explained.</w:t>
      </w:r>
    </w:p>
    <w:p w14:paraId="7BF73592" w14:textId="3EBBDBAB" w:rsidR="00C956A8" w:rsidRDefault="00C956A8" w:rsidP="00BB5C26">
      <w:r>
        <w:t>c)</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224"/>
        <w:gridCol w:w="300"/>
        <w:gridCol w:w="826"/>
        <w:gridCol w:w="619"/>
        <w:gridCol w:w="619"/>
        <w:gridCol w:w="619"/>
        <w:gridCol w:w="446"/>
        <w:gridCol w:w="446"/>
        <w:gridCol w:w="792"/>
      </w:tblGrid>
      <w:tr w:rsidR="005B7254" w:rsidRPr="005B7254" w14:paraId="3DF17BE0" w14:textId="77777777" w:rsidTr="005B7254">
        <w:trPr>
          <w:tblHeader/>
        </w:trPr>
        <w:tc>
          <w:tcPr>
            <w:tcW w:w="0" w:type="auto"/>
            <w:gridSpan w:val="10"/>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A3B8B2" w14:textId="77777777" w:rsidR="005B7254" w:rsidRPr="005B7254" w:rsidRDefault="005B7254" w:rsidP="005B7254">
            <w:pPr>
              <w:spacing w:after="240" w:line="240" w:lineRule="auto"/>
              <w:jc w:val="center"/>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Analysis of Variance</w:t>
            </w:r>
          </w:p>
        </w:tc>
      </w:tr>
      <w:tr w:rsidR="005B7254" w:rsidRPr="005B7254" w14:paraId="4B085E37" w14:textId="77777777" w:rsidTr="005B7254">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2A19D6" w14:textId="77777777" w:rsidR="005B7254" w:rsidRPr="005B7254" w:rsidRDefault="005B7254" w:rsidP="005B7254">
            <w:pPr>
              <w:spacing w:after="240" w:line="240" w:lineRule="auto"/>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Source</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2E224D" w14:textId="77777777" w:rsidR="005B7254" w:rsidRPr="005B7254" w:rsidRDefault="005B7254" w:rsidP="005B7254">
            <w:pPr>
              <w:spacing w:after="240" w:line="240" w:lineRule="auto"/>
              <w:jc w:val="right"/>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DF</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E6ABAE" w14:textId="77777777" w:rsidR="005B7254" w:rsidRPr="005B7254" w:rsidRDefault="005B7254" w:rsidP="005B7254">
            <w:pPr>
              <w:spacing w:after="240" w:line="240" w:lineRule="auto"/>
              <w:jc w:val="right"/>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Sum of</w:t>
            </w:r>
            <w:r w:rsidRPr="005B7254">
              <w:rPr>
                <w:rFonts w:ascii="Arial" w:eastAsia="Times New Roman" w:hAnsi="Arial" w:cs="Arial"/>
                <w:b/>
                <w:bCs/>
                <w:color w:val="112277"/>
                <w:sz w:val="20"/>
                <w:szCs w:val="20"/>
              </w:rPr>
              <w:br/>
              <w:t>Squares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550589" w14:textId="77777777" w:rsidR="005B7254" w:rsidRPr="005B7254" w:rsidRDefault="005B7254" w:rsidP="005B7254">
            <w:pPr>
              <w:spacing w:after="240" w:line="240" w:lineRule="auto"/>
              <w:jc w:val="right"/>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Mean</w:t>
            </w:r>
            <w:r w:rsidRPr="005B7254">
              <w:rPr>
                <w:rFonts w:ascii="Arial" w:eastAsia="Times New Roman" w:hAnsi="Arial" w:cs="Arial"/>
                <w:b/>
                <w:bCs/>
                <w:color w:val="112277"/>
                <w:sz w:val="20"/>
                <w:szCs w:val="20"/>
              </w:rPr>
              <w:br/>
              <w:t>Square</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C20BA5" w14:textId="77777777" w:rsidR="005B7254" w:rsidRPr="005B7254" w:rsidRDefault="005B7254" w:rsidP="005B7254">
            <w:pPr>
              <w:spacing w:after="240" w:line="240" w:lineRule="auto"/>
              <w:jc w:val="right"/>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459F98" w14:textId="77777777" w:rsidR="005B7254" w:rsidRPr="005B7254" w:rsidRDefault="005B7254" w:rsidP="005B7254">
            <w:pPr>
              <w:spacing w:after="240" w:line="240" w:lineRule="auto"/>
              <w:jc w:val="right"/>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Pr &gt; F</w:t>
            </w:r>
          </w:p>
        </w:tc>
      </w:tr>
      <w:tr w:rsidR="005B7254" w:rsidRPr="005B7254" w14:paraId="283A53A3" w14:textId="77777777" w:rsidTr="005B725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132F36" w14:textId="77777777" w:rsidR="005B7254" w:rsidRPr="005B7254" w:rsidRDefault="005B7254" w:rsidP="005B7254">
            <w:pPr>
              <w:spacing w:after="240" w:line="240" w:lineRule="auto"/>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Model</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06EC2E"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1</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9F7815"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4721.12217</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CE692A"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4721.12217</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A53830"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6971AA"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0.0249</w:t>
            </w:r>
          </w:p>
        </w:tc>
      </w:tr>
      <w:tr w:rsidR="005B7254" w:rsidRPr="005B7254" w14:paraId="3E717543" w14:textId="77777777" w:rsidTr="005B725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A755A0" w14:textId="77777777" w:rsidR="005B7254" w:rsidRPr="005B7254" w:rsidRDefault="005B7254" w:rsidP="005B7254">
            <w:pPr>
              <w:spacing w:after="240" w:line="240" w:lineRule="auto"/>
              <w:rPr>
                <w:rFonts w:ascii="Arial" w:eastAsia="Times New Roman" w:hAnsi="Arial" w:cs="Arial"/>
                <w:b/>
                <w:bCs/>
                <w:color w:val="112277"/>
                <w:sz w:val="20"/>
                <w:szCs w:val="20"/>
              </w:rPr>
            </w:pPr>
            <w:r w:rsidRPr="005B7254">
              <w:rPr>
                <w:rFonts w:ascii="Arial" w:eastAsia="Times New Roman" w:hAnsi="Arial" w:cs="Arial"/>
                <w:b/>
                <w:bCs/>
                <w:color w:val="112277"/>
                <w:sz w:val="20"/>
                <w:szCs w:val="20"/>
              </w:rPr>
              <w:lastRenderedPageBreak/>
              <w:t>Error</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CCAEC"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8</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517382"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4976.47783</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C92FC6"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622.05973</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3A87D7"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79EC77"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 </w:t>
            </w:r>
          </w:p>
        </w:tc>
      </w:tr>
      <w:tr w:rsidR="005B7254" w:rsidRPr="005B7254" w14:paraId="3143DBAC" w14:textId="77777777" w:rsidTr="005B725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AC51B3" w14:textId="77777777" w:rsidR="005B7254" w:rsidRPr="005B7254" w:rsidRDefault="005B7254" w:rsidP="005B7254">
            <w:pPr>
              <w:spacing w:after="240" w:line="240" w:lineRule="auto"/>
              <w:rPr>
                <w:rFonts w:ascii="Arial" w:eastAsia="Times New Roman" w:hAnsi="Arial" w:cs="Arial"/>
                <w:b/>
                <w:bCs/>
                <w:color w:val="112277"/>
                <w:sz w:val="20"/>
                <w:szCs w:val="20"/>
              </w:rPr>
            </w:pPr>
            <w:r w:rsidRPr="005B7254">
              <w:rPr>
                <w:rFonts w:ascii="Arial" w:eastAsia="Times New Roman" w:hAnsi="Arial" w:cs="Arial"/>
                <w:b/>
                <w:bCs/>
                <w:color w:val="112277"/>
                <w:sz w:val="20"/>
                <w:szCs w:val="20"/>
              </w:rPr>
              <w:t>Corrected Total</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C70901"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9</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B1686A"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9697.60000</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FB0DA"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 </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08F42"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4BEAD" w14:textId="77777777" w:rsidR="005B7254" w:rsidRPr="005B7254" w:rsidRDefault="005B7254" w:rsidP="005B7254">
            <w:pPr>
              <w:spacing w:after="240" w:line="240" w:lineRule="auto"/>
              <w:jc w:val="right"/>
              <w:rPr>
                <w:rFonts w:ascii="Arial" w:eastAsia="Times New Roman" w:hAnsi="Arial" w:cs="Arial"/>
                <w:color w:val="000000"/>
                <w:sz w:val="20"/>
                <w:szCs w:val="20"/>
              </w:rPr>
            </w:pPr>
            <w:r w:rsidRPr="005B7254">
              <w:rPr>
                <w:rFonts w:ascii="Arial" w:eastAsia="Times New Roman" w:hAnsi="Arial" w:cs="Arial"/>
                <w:color w:val="000000"/>
                <w:sz w:val="20"/>
                <w:szCs w:val="20"/>
              </w:rPr>
              <w:t> </w:t>
            </w:r>
          </w:p>
        </w:tc>
      </w:tr>
      <w:tr w:rsidR="00A90038" w:rsidRPr="00A90038" w14:paraId="7D05B0B1" w14:textId="77777777" w:rsidTr="00A90038">
        <w:trPr>
          <w:gridAfter w:val="2"/>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C1B026" w14:textId="77777777" w:rsidR="00A90038" w:rsidRPr="00A90038" w:rsidRDefault="00A90038" w:rsidP="00A90038">
            <w:pPr>
              <w:spacing w:after="240" w:line="240" w:lineRule="auto"/>
              <w:rPr>
                <w:rFonts w:ascii="Arial" w:eastAsia="Times New Roman" w:hAnsi="Arial" w:cs="Arial"/>
                <w:b/>
                <w:bCs/>
                <w:color w:val="112277"/>
                <w:sz w:val="20"/>
                <w:szCs w:val="20"/>
              </w:rPr>
            </w:pPr>
            <w:r w:rsidRPr="00A90038">
              <w:rPr>
                <w:rFonts w:ascii="Arial" w:eastAsia="Times New Roman" w:hAnsi="Arial" w:cs="Arial"/>
                <w:b/>
                <w:bCs/>
                <w:color w:val="112277"/>
                <w:sz w:val="20"/>
                <w:szCs w:val="20"/>
              </w:rPr>
              <w:t>Root MSE</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8F5624" w14:textId="77777777" w:rsidR="00A90038" w:rsidRPr="00A90038" w:rsidRDefault="00A90038" w:rsidP="00A90038">
            <w:pPr>
              <w:spacing w:after="240" w:line="240" w:lineRule="auto"/>
              <w:jc w:val="right"/>
              <w:rPr>
                <w:rFonts w:ascii="Arial" w:eastAsia="Times New Roman" w:hAnsi="Arial" w:cs="Arial"/>
                <w:color w:val="000000"/>
                <w:sz w:val="20"/>
                <w:szCs w:val="20"/>
              </w:rPr>
            </w:pPr>
            <w:r w:rsidRPr="00A90038">
              <w:rPr>
                <w:rFonts w:ascii="Arial" w:eastAsia="Times New Roman" w:hAnsi="Arial" w:cs="Arial"/>
                <w:color w:val="000000"/>
                <w:sz w:val="20"/>
                <w:szCs w:val="20"/>
              </w:rPr>
              <w:t>24.94113</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E87739" w14:textId="77777777" w:rsidR="00A90038" w:rsidRPr="00A90038" w:rsidRDefault="00A90038" w:rsidP="00A90038">
            <w:pPr>
              <w:spacing w:after="240" w:line="240" w:lineRule="auto"/>
              <w:rPr>
                <w:rFonts w:ascii="Arial" w:eastAsia="Times New Roman" w:hAnsi="Arial" w:cs="Arial"/>
                <w:b/>
                <w:bCs/>
                <w:color w:val="112277"/>
                <w:sz w:val="20"/>
                <w:szCs w:val="20"/>
              </w:rPr>
            </w:pPr>
            <w:r w:rsidRPr="00A90038">
              <w:rPr>
                <w:rFonts w:ascii="Arial" w:eastAsia="Times New Roman" w:hAnsi="Arial" w:cs="Arial"/>
                <w:b/>
                <w:bCs/>
                <w:color w:val="112277"/>
                <w:sz w:val="20"/>
                <w:szCs w:val="20"/>
              </w:rPr>
              <w:t>R-Square</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329EDF" w14:textId="77777777" w:rsidR="00A90038" w:rsidRPr="00A90038" w:rsidRDefault="00A90038" w:rsidP="00A90038">
            <w:pPr>
              <w:spacing w:after="240" w:line="240" w:lineRule="auto"/>
              <w:jc w:val="right"/>
              <w:rPr>
                <w:rFonts w:ascii="Arial" w:eastAsia="Times New Roman" w:hAnsi="Arial" w:cs="Arial"/>
                <w:color w:val="000000"/>
                <w:sz w:val="20"/>
                <w:szCs w:val="20"/>
              </w:rPr>
            </w:pPr>
            <w:r w:rsidRPr="00A90038">
              <w:rPr>
                <w:rFonts w:ascii="Arial" w:eastAsia="Times New Roman" w:hAnsi="Arial" w:cs="Arial"/>
                <w:color w:val="000000"/>
                <w:sz w:val="20"/>
                <w:szCs w:val="20"/>
              </w:rPr>
              <w:t>0.4868</w:t>
            </w:r>
          </w:p>
        </w:tc>
      </w:tr>
      <w:tr w:rsidR="00A90038" w:rsidRPr="00A90038" w14:paraId="4E67B288" w14:textId="77777777" w:rsidTr="00A90038">
        <w:trPr>
          <w:gridAfter w:val="2"/>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5874C7" w14:textId="77777777" w:rsidR="00A90038" w:rsidRPr="00A90038" w:rsidRDefault="00A90038" w:rsidP="00A90038">
            <w:pPr>
              <w:spacing w:after="240" w:line="240" w:lineRule="auto"/>
              <w:rPr>
                <w:rFonts w:ascii="Arial" w:eastAsia="Times New Roman" w:hAnsi="Arial" w:cs="Arial"/>
                <w:b/>
                <w:bCs/>
                <w:color w:val="112277"/>
                <w:sz w:val="20"/>
                <w:szCs w:val="20"/>
              </w:rPr>
            </w:pPr>
            <w:r w:rsidRPr="00A90038">
              <w:rPr>
                <w:rFonts w:ascii="Arial" w:eastAsia="Times New Roman" w:hAnsi="Arial" w:cs="Arial"/>
                <w:b/>
                <w:bCs/>
                <w:color w:val="112277"/>
                <w:sz w:val="20"/>
                <w:szCs w:val="20"/>
              </w:rPr>
              <w:t>Dependent Mean</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84E784" w14:textId="77777777" w:rsidR="00A90038" w:rsidRPr="00A90038" w:rsidRDefault="00A90038" w:rsidP="00A90038">
            <w:pPr>
              <w:spacing w:after="240" w:line="240" w:lineRule="auto"/>
              <w:jc w:val="right"/>
              <w:rPr>
                <w:rFonts w:ascii="Arial" w:eastAsia="Times New Roman" w:hAnsi="Arial" w:cs="Arial"/>
                <w:color w:val="000000"/>
                <w:sz w:val="20"/>
                <w:szCs w:val="20"/>
              </w:rPr>
            </w:pPr>
            <w:r w:rsidRPr="00A90038">
              <w:rPr>
                <w:rFonts w:ascii="Arial" w:eastAsia="Times New Roman" w:hAnsi="Arial" w:cs="Arial"/>
                <w:color w:val="000000"/>
                <w:sz w:val="20"/>
                <w:szCs w:val="20"/>
              </w:rPr>
              <w:t>254.80000</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B251AD" w14:textId="77777777" w:rsidR="00A90038" w:rsidRPr="00A90038" w:rsidRDefault="00A90038" w:rsidP="00A90038">
            <w:pPr>
              <w:spacing w:after="240" w:line="240" w:lineRule="auto"/>
              <w:rPr>
                <w:rFonts w:ascii="Arial" w:eastAsia="Times New Roman" w:hAnsi="Arial" w:cs="Arial"/>
                <w:b/>
                <w:bCs/>
                <w:color w:val="112277"/>
                <w:sz w:val="20"/>
                <w:szCs w:val="20"/>
              </w:rPr>
            </w:pPr>
            <w:r w:rsidRPr="00A90038">
              <w:rPr>
                <w:rFonts w:ascii="Arial" w:eastAsia="Times New Roman" w:hAnsi="Arial" w:cs="Arial"/>
                <w:b/>
                <w:bCs/>
                <w:color w:val="112277"/>
                <w:sz w:val="20"/>
                <w:szCs w:val="20"/>
              </w:rPr>
              <w:t>Adj R-Sq</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F41F76" w14:textId="77777777" w:rsidR="00A90038" w:rsidRPr="00A90038" w:rsidRDefault="00A90038" w:rsidP="00A90038">
            <w:pPr>
              <w:spacing w:after="240" w:line="240" w:lineRule="auto"/>
              <w:jc w:val="right"/>
              <w:rPr>
                <w:rFonts w:ascii="Arial" w:eastAsia="Times New Roman" w:hAnsi="Arial" w:cs="Arial"/>
                <w:color w:val="000000"/>
                <w:sz w:val="20"/>
                <w:szCs w:val="20"/>
              </w:rPr>
            </w:pPr>
            <w:r w:rsidRPr="00A90038">
              <w:rPr>
                <w:rFonts w:ascii="Arial" w:eastAsia="Times New Roman" w:hAnsi="Arial" w:cs="Arial"/>
                <w:color w:val="000000"/>
                <w:sz w:val="20"/>
                <w:szCs w:val="20"/>
              </w:rPr>
              <w:t>0.4227</w:t>
            </w:r>
          </w:p>
        </w:tc>
      </w:tr>
      <w:tr w:rsidR="00A90038" w:rsidRPr="00A90038" w14:paraId="7F2110E5" w14:textId="77777777" w:rsidTr="00A90038">
        <w:trPr>
          <w:gridAfter w:val="2"/>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38DBE0" w14:textId="77777777" w:rsidR="00A90038" w:rsidRPr="00A90038" w:rsidRDefault="00A90038" w:rsidP="00A90038">
            <w:pPr>
              <w:spacing w:after="240" w:line="240" w:lineRule="auto"/>
              <w:rPr>
                <w:rFonts w:ascii="Arial" w:eastAsia="Times New Roman" w:hAnsi="Arial" w:cs="Arial"/>
                <w:b/>
                <w:bCs/>
                <w:color w:val="112277"/>
                <w:sz w:val="20"/>
                <w:szCs w:val="20"/>
              </w:rPr>
            </w:pPr>
            <w:r w:rsidRPr="00A90038">
              <w:rPr>
                <w:rFonts w:ascii="Arial" w:eastAsia="Times New Roman" w:hAnsi="Arial" w:cs="Arial"/>
                <w:b/>
                <w:bCs/>
                <w:color w:val="112277"/>
                <w:sz w:val="20"/>
                <w:szCs w:val="20"/>
              </w:rPr>
              <w:t>Coeff Var</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5823B9" w14:textId="77777777" w:rsidR="00A90038" w:rsidRPr="00A90038" w:rsidRDefault="00A90038" w:rsidP="00A90038">
            <w:pPr>
              <w:spacing w:after="240" w:line="240" w:lineRule="auto"/>
              <w:jc w:val="right"/>
              <w:rPr>
                <w:rFonts w:ascii="Arial" w:eastAsia="Times New Roman" w:hAnsi="Arial" w:cs="Arial"/>
                <w:color w:val="000000"/>
                <w:sz w:val="20"/>
                <w:szCs w:val="20"/>
              </w:rPr>
            </w:pPr>
            <w:r w:rsidRPr="00A90038">
              <w:rPr>
                <w:rFonts w:ascii="Arial" w:eastAsia="Times New Roman" w:hAnsi="Arial" w:cs="Arial"/>
                <w:color w:val="000000"/>
                <w:sz w:val="20"/>
                <w:szCs w:val="20"/>
              </w:rPr>
              <w:t>9.78851</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5F5A16" w14:textId="77777777" w:rsidR="00A90038" w:rsidRPr="00A90038" w:rsidRDefault="00A90038" w:rsidP="00A90038">
            <w:pPr>
              <w:spacing w:after="240" w:line="240" w:lineRule="auto"/>
              <w:rPr>
                <w:rFonts w:ascii="Arial" w:eastAsia="Times New Roman" w:hAnsi="Arial" w:cs="Arial"/>
                <w:b/>
                <w:bCs/>
                <w:color w:val="112277"/>
                <w:sz w:val="20"/>
                <w:szCs w:val="20"/>
              </w:rPr>
            </w:pPr>
            <w:r w:rsidRPr="00A90038">
              <w:rPr>
                <w:rFonts w:ascii="Arial" w:eastAsia="Times New Roman" w:hAnsi="Arial" w:cs="Arial"/>
                <w:b/>
                <w:bCs/>
                <w:color w:val="112277"/>
                <w:sz w:val="20"/>
                <w:szCs w:val="20"/>
              </w:rPr>
              <w:t> </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0FA45A" w14:textId="77777777" w:rsidR="00A90038" w:rsidRPr="00A90038" w:rsidRDefault="00A90038" w:rsidP="00A90038">
            <w:pPr>
              <w:spacing w:after="240" w:line="240" w:lineRule="auto"/>
              <w:jc w:val="right"/>
              <w:rPr>
                <w:rFonts w:ascii="Arial" w:eastAsia="Times New Roman" w:hAnsi="Arial" w:cs="Arial"/>
                <w:color w:val="000000"/>
                <w:sz w:val="20"/>
                <w:szCs w:val="20"/>
              </w:rPr>
            </w:pPr>
            <w:r w:rsidRPr="00A90038">
              <w:rPr>
                <w:rFonts w:ascii="Arial" w:eastAsia="Times New Roman" w:hAnsi="Arial" w:cs="Arial"/>
                <w:color w:val="000000"/>
                <w:sz w:val="20"/>
                <w:szCs w:val="20"/>
              </w:rPr>
              <w:t> </w:t>
            </w:r>
          </w:p>
        </w:tc>
      </w:tr>
    </w:tbl>
    <w:p w14:paraId="47E6F255" w14:textId="3292194D" w:rsidR="00C956A8" w:rsidRDefault="00C956A8" w:rsidP="00BB5C26"/>
    <w:p w14:paraId="29E17F68" w14:textId="0F151360" w:rsidR="00A90038" w:rsidRDefault="00A90038" w:rsidP="00BB5C26">
      <w:r>
        <w:t>d)</w:t>
      </w:r>
    </w:p>
    <w:p w14:paraId="36950FEF" w14:textId="1351DB74" w:rsidR="00584832" w:rsidRDefault="00054579" w:rsidP="00BB5C26">
      <w:r>
        <w:t>H</w:t>
      </w:r>
      <w:r w:rsidR="00744D94">
        <w:t xml:space="preserve">o: the slope </w:t>
      </w:r>
      <w:r w:rsidR="00792BA8">
        <w:t>of the model = 0</w:t>
      </w:r>
    </w:p>
    <w:p w14:paraId="465CAF2F" w14:textId="17626D38" w:rsidR="00792BA8" w:rsidRDefault="00792BA8" w:rsidP="00BB5C26">
      <w:r>
        <w:t>H1: the slope of the model</w:t>
      </w:r>
      <w:r w:rsidR="005F3DF6">
        <w:t xml:space="preserve"> </w:t>
      </w:r>
      <w:r w:rsidR="005F3DF6">
        <w:rPr>
          <w:rFonts w:cstheme="minorHAnsi"/>
        </w:rPr>
        <w:t>≠</w:t>
      </w:r>
      <w:r w:rsidR="005F3DF6">
        <w:t xml:space="preserve"> 0</w:t>
      </w:r>
    </w:p>
    <w:p w14:paraId="3604AB20" w14:textId="0C3ABABB" w:rsidR="005F3DF6" w:rsidRDefault="00D658CF" w:rsidP="00BB5C26">
      <w:r>
        <w:t>With all given values above</w:t>
      </w:r>
      <w:r w:rsidR="00D91E65">
        <w:t xml:space="preserve"> considered,</w:t>
      </w:r>
      <w:r>
        <w:t xml:space="preserve"> </w:t>
      </w:r>
      <w:r w:rsidR="00D91E65">
        <w:t xml:space="preserve">the null hypothesis would not be rejected and </w:t>
      </w:r>
      <w:r w:rsidR="00600A52">
        <w:t xml:space="preserve">therefore it shows that </w:t>
      </w:r>
      <w:r w:rsidR="007870B9">
        <w:t xml:space="preserve">there is no significant linear </w:t>
      </w:r>
      <w:r w:rsidR="00034DE4">
        <w:t>association between spring and fall.</w:t>
      </w:r>
    </w:p>
    <w:p w14:paraId="6B8E7E3B" w14:textId="792AF6EA" w:rsidR="004C2A90" w:rsidRDefault="004C2A90" w:rsidP="00BB5C26">
      <w:r>
        <w:t>e)</w:t>
      </w:r>
    </w:p>
    <w:p w14:paraId="004F6613" w14:textId="7912EEA4" w:rsidR="004C2A90" w:rsidRDefault="00D32C8B" w:rsidP="00BB5C26">
      <w:r>
        <w:t>the confidence inter</w:t>
      </w:r>
      <w:r w:rsidR="003F5C13">
        <w:t xml:space="preserve">val for the slope is </w:t>
      </w:r>
      <w:r w:rsidR="0062752E">
        <w:t>16.</w:t>
      </w:r>
      <w:r w:rsidR="00114F38">
        <w:t xml:space="preserve">7872 </w:t>
      </w:r>
      <w:r w:rsidR="00F2486B">
        <w:t>–</w:t>
      </w:r>
      <w:r w:rsidR="00114F38">
        <w:t xml:space="preserve"> </w:t>
      </w:r>
      <w:r w:rsidR="00F2486B">
        <w:t>17.04932</w:t>
      </w:r>
    </w:p>
    <w:p w14:paraId="6659FCD1" w14:textId="4993D81D" w:rsidR="00F2486B" w:rsidRDefault="006552AC" w:rsidP="00BB5C26">
      <w:r>
        <w:t>it does not contain zero</w:t>
      </w:r>
      <w:r w:rsidR="00A60982">
        <w:t xml:space="preserve"> which </w:t>
      </w:r>
      <w:r w:rsidR="00596582">
        <w:t xml:space="preserve">is important </w:t>
      </w:r>
      <w:r w:rsidR="009A586B">
        <w:t>due to it being another indication that there is no linear association.</w:t>
      </w:r>
    </w:p>
    <w:p w14:paraId="47D6AAF9" w14:textId="1169F584" w:rsidR="009A586B" w:rsidRDefault="009A586B" w:rsidP="00BB5C26"/>
    <w:p w14:paraId="28FC8160" w14:textId="59C47F7D" w:rsidR="009A586B" w:rsidRDefault="00A776BF" w:rsidP="00BB5C26">
      <w:r>
        <w:t>3(2.24))</w:t>
      </w:r>
    </w:p>
    <w:p w14:paraId="625BC2AA" w14:textId="5AD4EEF7" w:rsidR="00A776BF" w:rsidRDefault="00A776BF" w:rsidP="00BB5C26">
      <w:r>
        <w:t>a)</w:t>
      </w:r>
    </w:p>
    <w:p w14:paraId="35E06A93" w14:textId="5343007F" w:rsidR="009A59FF" w:rsidRDefault="00B23C3A" w:rsidP="00BB5C26">
      <w:r>
        <w:t>70</w:t>
      </w:r>
      <w:r w:rsidR="00A1643C">
        <w:t>.2530</w:t>
      </w:r>
    </w:p>
    <w:p w14:paraId="3122052B" w14:textId="29A5BB7A" w:rsidR="001A4031" w:rsidRDefault="001A4031" w:rsidP="00BB5C26">
      <w:r>
        <w:t>b)</w:t>
      </w:r>
    </w:p>
    <w:p w14:paraId="5615F8F5" w14:textId="5D7755C5" w:rsidR="0023374C" w:rsidRDefault="0023374C" w:rsidP="00BB5C26">
      <w:r>
        <w:t>70.228 – 70.2779</w:t>
      </w:r>
    </w:p>
    <w:p w14:paraId="46224E61" w14:textId="3A00A805" w:rsidR="00811456" w:rsidRDefault="00D63DBA" w:rsidP="00BB5C26">
      <w:r>
        <w:t>c)</w:t>
      </w:r>
    </w:p>
    <w:p w14:paraId="463A98AA" w14:textId="1E120D53" w:rsidR="00D63DBA" w:rsidRDefault="004F3AD7" w:rsidP="00BB5C26">
      <w:r>
        <w:t>70.178 – 70.</w:t>
      </w:r>
      <w:r w:rsidR="007F3335">
        <w:t>3279</w:t>
      </w:r>
    </w:p>
    <w:p w14:paraId="29EE5AF6" w14:textId="3CEB3776" w:rsidR="007F3335" w:rsidRDefault="007F3335" w:rsidP="00BB5C26">
      <w:r>
        <w:t>e)</w:t>
      </w:r>
    </w:p>
    <w:p w14:paraId="26BB8222" w14:textId="2A44D774" w:rsidR="007F3335" w:rsidRPr="00BB5C26" w:rsidRDefault="00A76F56" w:rsidP="00BB5C26">
      <w:r>
        <w:lastRenderedPageBreak/>
        <w:t xml:space="preserve">The mean interval </w:t>
      </w:r>
      <w:r w:rsidR="0039064C">
        <w:t xml:space="preserve">(c) due to it having a lower </w:t>
      </w:r>
      <w:r w:rsidR="008E087E">
        <w:t xml:space="preserve">width and </w:t>
      </w:r>
      <w:r w:rsidR="001B0949">
        <w:t xml:space="preserve">it </w:t>
      </w:r>
      <w:proofErr w:type="gramStart"/>
      <w:r w:rsidR="001B0949">
        <w:t>using</w:t>
      </w:r>
      <w:proofErr w:type="gramEnd"/>
      <w:r w:rsidR="001B0949">
        <w:t xml:space="preserve"> the available data rather than predicted data.</w:t>
      </w:r>
    </w:p>
    <w:sectPr w:rsidR="007F3335" w:rsidRPr="00BB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BD"/>
    <w:rsid w:val="0001049F"/>
    <w:rsid w:val="00034DE4"/>
    <w:rsid w:val="00054579"/>
    <w:rsid w:val="000B0CDC"/>
    <w:rsid w:val="000D596E"/>
    <w:rsid w:val="000E5BF3"/>
    <w:rsid w:val="000F58BD"/>
    <w:rsid w:val="00114F38"/>
    <w:rsid w:val="001374DF"/>
    <w:rsid w:val="00170D22"/>
    <w:rsid w:val="001A36BD"/>
    <w:rsid w:val="001A4031"/>
    <w:rsid w:val="001A6804"/>
    <w:rsid w:val="001B0949"/>
    <w:rsid w:val="001C1D03"/>
    <w:rsid w:val="001E0E07"/>
    <w:rsid w:val="001E4ED5"/>
    <w:rsid w:val="0022734C"/>
    <w:rsid w:val="0023374C"/>
    <w:rsid w:val="002B1995"/>
    <w:rsid w:val="002D1F31"/>
    <w:rsid w:val="002F44A2"/>
    <w:rsid w:val="003276D9"/>
    <w:rsid w:val="00360741"/>
    <w:rsid w:val="00362534"/>
    <w:rsid w:val="003629D0"/>
    <w:rsid w:val="0039064C"/>
    <w:rsid w:val="003A490B"/>
    <w:rsid w:val="003A5E8A"/>
    <w:rsid w:val="003C3ADD"/>
    <w:rsid w:val="003C3D1A"/>
    <w:rsid w:val="003F5C13"/>
    <w:rsid w:val="0043050A"/>
    <w:rsid w:val="0045799E"/>
    <w:rsid w:val="00486DB7"/>
    <w:rsid w:val="004C2A90"/>
    <w:rsid w:val="004F3AD7"/>
    <w:rsid w:val="0052278C"/>
    <w:rsid w:val="00545EEA"/>
    <w:rsid w:val="00573D94"/>
    <w:rsid w:val="00584832"/>
    <w:rsid w:val="00596582"/>
    <w:rsid w:val="005B7254"/>
    <w:rsid w:val="005F3DF6"/>
    <w:rsid w:val="00600A52"/>
    <w:rsid w:val="00625CBD"/>
    <w:rsid w:val="0062752E"/>
    <w:rsid w:val="006552AC"/>
    <w:rsid w:val="00660E93"/>
    <w:rsid w:val="00693938"/>
    <w:rsid w:val="006B33B9"/>
    <w:rsid w:val="006B7449"/>
    <w:rsid w:val="006C40FA"/>
    <w:rsid w:val="0071311A"/>
    <w:rsid w:val="00744D94"/>
    <w:rsid w:val="007870B9"/>
    <w:rsid w:val="00792BA8"/>
    <w:rsid w:val="0079570C"/>
    <w:rsid w:val="007C27B9"/>
    <w:rsid w:val="007F3335"/>
    <w:rsid w:val="00811456"/>
    <w:rsid w:val="00831E9B"/>
    <w:rsid w:val="008E087E"/>
    <w:rsid w:val="00990CB4"/>
    <w:rsid w:val="009A586B"/>
    <w:rsid w:val="009A59FF"/>
    <w:rsid w:val="009C4021"/>
    <w:rsid w:val="009D5260"/>
    <w:rsid w:val="009F6BD5"/>
    <w:rsid w:val="009F70A2"/>
    <w:rsid w:val="00A1643C"/>
    <w:rsid w:val="00A60982"/>
    <w:rsid w:val="00A76113"/>
    <w:rsid w:val="00A76F56"/>
    <w:rsid w:val="00A776BF"/>
    <w:rsid w:val="00A90038"/>
    <w:rsid w:val="00A96C59"/>
    <w:rsid w:val="00AB7E49"/>
    <w:rsid w:val="00AF23FB"/>
    <w:rsid w:val="00B23C3A"/>
    <w:rsid w:val="00B24A83"/>
    <w:rsid w:val="00B71FA1"/>
    <w:rsid w:val="00BA1221"/>
    <w:rsid w:val="00BB5C26"/>
    <w:rsid w:val="00C25A77"/>
    <w:rsid w:val="00C3127A"/>
    <w:rsid w:val="00C773D8"/>
    <w:rsid w:val="00C956A8"/>
    <w:rsid w:val="00CD4C0E"/>
    <w:rsid w:val="00CF1F3A"/>
    <w:rsid w:val="00CF3A23"/>
    <w:rsid w:val="00D00B48"/>
    <w:rsid w:val="00D10169"/>
    <w:rsid w:val="00D32C8B"/>
    <w:rsid w:val="00D63DBA"/>
    <w:rsid w:val="00D658CF"/>
    <w:rsid w:val="00D91E65"/>
    <w:rsid w:val="00DB53B4"/>
    <w:rsid w:val="00DE4EDB"/>
    <w:rsid w:val="00DE6DCF"/>
    <w:rsid w:val="00DF01B0"/>
    <w:rsid w:val="00E532B6"/>
    <w:rsid w:val="00E736A0"/>
    <w:rsid w:val="00E95252"/>
    <w:rsid w:val="00EC0582"/>
    <w:rsid w:val="00ED3BD6"/>
    <w:rsid w:val="00F2486B"/>
    <w:rsid w:val="00F72D38"/>
    <w:rsid w:val="00F91532"/>
    <w:rsid w:val="00FB594E"/>
    <w:rsid w:val="00FC7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BA5D"/>
  <w15:chartTrackingRefBased/>
  <w15:docId w15:val="{E4072EE7-65CE-4B00-90A8-C31BBECE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61676">
      <w:bodyDiv w:val="1"/>
      <w:marLeft w:val="0"/>
      <w:marRight w:val="0"/>
      <w:marTop w:val="0"/>
      <w:marBottom w:val="0"/>
      <w:divBdr>
        <w:top w:val="none" w:sz="0" w:space="0" w:color="auto"/>
        <w:left w:val="none" w:sz="0" w:space="0" w:color="auto"/>
        <w:bottom w:val="none" w:sz="0" w:space="0" w:color="auto"/>
        <w:right w:val="none" w:sz="0" w:space="0" w:color="auto"/>
      </w:divBdr>
    </w:div>
    <w:div w:id="1315986963">
      <w:bodyDiv w:val="1"/>
      <w:marLeft w:val="0"/>
      <w:marRight w:val="0"/>
      <w:marTop w:val="0"/>
      <w:marBottom w:val="0"/>
      <w:divBdr>
        <w:top w:val="none" w:sz="0" w:space="0" w:color="auto"/>
        <w:left w:val="none" w:sz="0" w:space="0" w:color="auto"/>
        <w:bottom w:val="none" w:sz="0" w:space="0" w:color="auto"/>
        <w:right w:val="none" w:sz="0" w:space="0" w:color="auto"/>
      </w:divBdr>
    </w:div>
    <w:div w:id="17986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smith</dc:creator>
  <cp:keywords/>
  <dc:description/>
  <cp:lastModifiedBy>dylan smith</cp:lastModifiedBy>
  <cp:revision>67</cp:revision>
  <dcterms:created xsi:type="dcterms:W3CDTF">2020-01-30T01:58:00Z</dcterms:created>
  <dcterms:modified xsi:type="dcterms:W3CDTF">2020-01-31T00:46:00Z</dcterms:modified>
</cp:coreProperties>
</file>