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0" w:lineRule="auto"/>
        <w:jc w:val="center"/>
        <w:rPr/>
      </w:pPr>
      <w:r w:rsidDel="00000000" w:rsidR="00000000" w:rsidRPr="00000000">
        <w:rPr>
          <w:rFonts w:ascii="Arial" w:cs="Arial" w:eastAsia="Arial" w:hAnsi="Arial"/>
          <w:b w:val="1"/>
          <w:bCs w:val="1"/>
          <w:color w:val="1f3864"/>
          <w:sz w:val="40"/>
          <w:szCs w:val="40"/>
          <w:rtl w:val="0"/>
        </w:rPr>
        <w:t xml:space="preserve">n_TOF X17 Search</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b w:val="0"/>
          <w:bCs w:val="0"/>
          <w:color w:val="2e75b6"/>
          <w:sz w:val="26"/>
          <w:szCs w:val="26"/>
          <w:rtl w:val="0"/>
        </w:rPr>
        <w:t xml:space="preserve">May 2026 Beam Test — Results, Analysis &amp; Prospects</w:t>
      </w:r>
      <w:r w:rsidDel="00000000" w:rsidR="00000000" w:rsidRPr="00000000">
        <w:rPr>
          <w:rtl w:val="0"/>
        </w:rPr>
      </w:r>
    </w:p>
    <w:p w:rsidR="00000000" w:rsidDel="00000000" w:rsidP="00000000" w:rsidRDefault="00000000" w:rsidRPr="00000000" w14:paraId="00000003">
      <w:pPr>
        <w:spacing w:after="400" w:before="60" w:lineRule="auto"/>
        <w:jc w:val="center"/>
        <w:rPr/>
      </w:pPr>
      <w:r w:rsidDel="00000000" w:rsidR="00000000" w:rsidRPr="00000000">
        <w:rPr>
          <w:rFonts w:ascii="Arial" w:cs="Arial" w:eastAsia="Arial" w:hAnsi="Arial"/>
          <w:b w:val="0"/>
          <w:bCs w:val="0"/>
          <w:color w:val="555555"/>
          <w:sz w:val="22"/>
          <w:szCs w:val="22"/>
          <w:rtl w:val="0"/>
        </w:rPr>
        <w:t xml:space="preserve">EAR2, n_TOF, CERN  ·  Internal Document  ·  May 2026</w:t>
      </w:r>
      <w:r w:rsidDel="00000000" w:rsidR="00000000" w:rsidRPr="00000000">
        <w:rPr>
          <w:rtl w:val="0"/>
        </w:rPr>
      </w:r>
    </w:p>
    <w:p w:rsidR="00000000" w:rsidDel="00000000" w:rsidP="00000000" w:rsidRDefault="00000000" w:rsidRPr="00000000" w14:paraId="00000004">
      <w:pPr>
        <w:pBdr>
          <w:bottom w:color="2e75b6" w:space="2" w:sz="4" w:val="single"/>
        </w:pBdr>
        <w:spacing w:after="120" w:before="120" w:lineRule="auto"/>
        <w:rPr/>
      </w:pPr>
      <w:r w:rsidDel="00000000" w:rsidR="00000000" w:rsidRPr="00000000">
        <w:rPr>
          <w:rtl w:val="0"/>
        </w:rPr>
      </w:r>
    </w:p>
    <w:p w:rsidR="00000000" w:rsidDel="00000000" w:rsidP="00000000" w:rsidRDefault="00000000" w:rsidRPr="00000000" w14:paraId="00000005">
      <w:pPr>
        <w:pStyle w:val="Heading1"/>
        <w:pBdr>
          <w:bottom w:color="2e75b6" w:space="4"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  Summary</w:t>
      </w:r>
      <w:r w:rsidDel="00000000" w:rsidR="00000000" w:rsidRPr="00000000">
        <w:rPr>
          <w:rtl w:val="0"/>
        </w:rPr>
      </w:r>
    </w:p>
    <w:p w:rsidR="00000000" w:rsidDel="00000000" w:rsidP="00000000" w:rsidRDefault="00000000" w:rsidRPr="00000000" w14:paraId="00000006">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May 2026 beam test ran from 6–18 May at n_TOF EAR2. Two prototype MX17 Micromegas detectors were deployed with the DREAM DAQ, four gas mixtures were tested, and the scintillator-coincidence thermal trigger strategy was commissioned for the first time. The test confirmed that a direct high-energy measurement remains blocked by gamma-flash saturation, and firmly established the thermal neutron measurement as the primary path to X17 sensitivity in July. Key hardware and DAQ problems were found and resolved or clearly defined, and the trigger architecture for July was substantially advanced.</w:t>
      </w:r>
      <w:r w:rsidDel="00000000" w:rsidR="00000000" w:rsidRPr="00000000">
        <w:rPr>
          <w:rtl w:val="0"/>
        </w:rPr>
      </w:r>
    </w:p>
    <w:p w:rsidR="00000000" w:rsidDel="00000000" w:rsidP="00000000" w:rsidRDefault="00000000" w:rsidRPr="00000000" w14:paraId="00000007">
      <w:pPr>
        <w:spacing w:after="80" w:before="80" w:lineRule="auto"/>
        <w:jc w:val="left"/>
        <w:rPr/>
      </w:pPr>
      <w:r w:rsidDel="00000000" w:rsidR="00000000" w:rsidRPr="00000000">
        <w:rPr>
          <w:rtl w:val="0"/>
        </w:rPr>
      </w:r>
    </w:p>
    <w:p w:rsidR="00000000" w:rsidDel="00000000" w:rsidP="00000000" w:rsidRDefault="00000000" w:rsidRPr="00000000" w14:paraId="00000008">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1.1  Detector Configuration</w:t>
      </w:r>
      <w:r w:rsidDel="00000000" w:rsidR="00000000" w:rsidRPr="00000000">
        <w:rPr>
          <w:rtl w:val="0"/>
        </w:rPr>
      </w:r>
    </w:p>
    <w:p w:rsidR="00000000" w:rsidDel="00000000" w:rsidP="00000000" w:rsidRDefault="00000000" w:rsidRPr="00000000" w14:paraId="00000009">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Two 40×40 cm resistive-strip Micromegas detectors were used throughout: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MX17-3 (Det-3): aluminum frame, 16 mm adjustable drift gap, 4× M1 full-readout cards (512 strips/axis).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MX17-4 (Det-4): aluminum frame, 30 mm drift gap, 4× M2 multiplexed cards (×2 mux). Det-4 was found to be largely inefficient (only a small strip ~50% efficient in cosmics), so all physics analysis relies on Det-3.</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etectors mounted at 90° to </w:t>
      </w:r>
      <w:r w:rsidDel="00000000" w:rsidR="00000000" w:rsidRPr="00000000">
        <w:rPr>
          <w:rtl w:val="0"/>
        </w:rPr>
        <w:t xml:space="preserve">each 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cm from beam axis. SiPM wall (50×50 cm, 20 bars, 2 SiPMs each end) placed behind Det-3. Two GDD 30×30 cm scintillators+PMTs </w:t>
      </w:r>
      <w:r w:rsidDel="00000000" w:rsidR="00000000" w:rsidRPr="00000000">
        <w:rPr>
          <w:rtl w:val="0"/>
        </w:rPr>
        <w:t xml:space="preserve">behind each detector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spacing w:after="80" w:before="80" w:lineRule="auto"/>
        <w:jc w:val="left"/>
        <w:rPr/>
      </w:pPr>
      <w:r w:rsidDel="00000000" w:rsidR="00000000" w:rsidRPr="00000000">
        <w:rPr>
          <w:rtl w:val="0"/>
        </w:rPr>
      </w:r>
    </w:p>
    <w:p w:rsidR="00000000" w:rsidDel="00000000" w:rsidP="00000000" w:rsidRDefault="00000000" w:rsidRPr="00000000" w14:paraId="0000000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1.2  Results by Phase</w:t>
      </w:r>
      <w:r w:rsidDel="00000000" w:rsidR="00000000" w:rsidRPr="00000000">
        <w:rPr>
          <w:rtl w:val="0"/>
        </w:rPr>
      </w:r>
    </w:p>
    <w:p w:rsidR="00000000" w:rsidDel="00000000" w:rsidP="00000000" w:rsidRDefault="00000000" w:rsidRPr="00000000" w14:paraId="0000000F">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Commissioning &amp; Cosmics (6–11 May)</w:t>
      </w:r>
      <w:r w:rsidDel="00000000" w:rsidR="00000000" w:rsidRPr="00000000">
        <w:rPr>
          <w:rtl w:val="0"/>
        </w:rPr>
      </w:r>
    </w:p>
    <w:p w:rsidR="00000000" w:rsidDel="00000000" w:rsidP="00000000" w:rsidRDefault="00000000" w:rsidRPr="00000000" w14:paraId="00000010">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Efficiency curves measured for Ar/CO2 70/30 and Ar/CF4 90/10 using cosmic coincidence trigger. Det-3 confirmed efficient at ~635 V in Ar/CF4 90/10, consistent with CEA Saclay cosmic bench. A critical DREAM DAQ issue was discovered: more than ~470 samples per event causes a 4096-value lockup of </w:t>
      </w:r>
      <w:r w:rsidDel="00000000" w:rsidR="00000000" w:rsidRPr="00000000">
        <w:rPr>
          <w:rtl w:val="0"/>
        </w:rPr>
        <w:t xml:space="preserve">many</w:t>
      </w:r>
      <w:r w:rsidDel="00000000" w:rsidR="00000000" w:rsidRPr="00000000">
        <w:rPr>
          <w:rFonts w:ascii="Arial" w:cs="Arial" w:eastAsia="Arial" w:hAnsi="Arial"/>
          <w:b w:val="0"/>
          <w:bCs w:val="0"/>
          <w:color w:val="000000"/>
          <w:sz w:val="22"/>
          <w:szCs w:val="22"/>
          <w:rtl w:val="0"/>
        </w:rPr>
        <w:t xml:space="preserve"> channels. This was diagnosed with the help of the noise generator (Simone, Julio, Irakli) and resolved by limiting events to 450 samples (9 µs window at 20 ns/sample).</w:t>
      </w:r>
      <w:r w:rsidDel="00000000" w:rsidR="00000000" w:rsidRPr="00000000">
        <w:rPr>
          <w:rtl w:val="0"/>
        </w:rPr>
      </w:r>
    </w:p>
    <w:p w:rsidR="00000000" w:rsidDel="00000000" w:rsidP="00000000" w:rsidRDefault="00000000" w:rsidRPr="00000000" w14:paraId="00000011">
      <w:pPr>
        <w:spacing w:after="80" w:before="80" w:lineRule="auto"/>
        <w:jc w:val="left"/>
        <w:rPr/>
      </w:pPr>
      <w:r w:rsidDel="00000000" w:rsidR="00000000" w:rsidRPr="00000000">
        <w:rPr>
          <w:rtl w:val="0"/>
        </w:rPr>
      </w:r>
    </w:p>
    <w:p w:rsidR="00000000" w:rsidDel="00000000" w:rsidP="00000000" w:rsidRDefault="00000000" w:rsidRPr="00000000" w14:paraId="00000012">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Gamma Flash &amp; High-Energy Measurement (11–14 May)</w:t>
      </w:r>
      <w:r w:rsidDel="00000000" w:rsidR="00000000" w:rsidRPr="00000000">
        <w:rPr>
          <w:rtl w:val="0"/>
        </w:rPr>
      </w:r>
    </w:p>
    <w:p w:rsidR="00000000" w:rsidDel="00000000" w:rsidP="00000000" w:rsidRDefault="00000000" w:rsidRPr="00000000" w14:paraId="00000013">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Three approaches to mitigating the gamma-flash saturation were attempted: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Aluminum plate (2 mm) </w:t>
      </w:r>
      <w:r w:rsidDel="00000000" w:rsidR="00000000" w:rsidRPr="00000000">
        <w:rPr>
          <w:rtl w:val="0"/>
        </w:rPr>
        <w:t xml:space="preserve">in front 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Det-4: no effect. The flash must be dominated by high-energy particles (MeV photons/electrons), not low-energy X-rays that would be stopped by aluminum.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Mesh injection circuit (positive charge injection on floating mesh): showed tentative promise in early data (slightly more tracks visible after flash when circuit was on), but the circuit was killed by ~400–800 V discharges from the resistive layer coupling to the floating mesh. No iterations were possible.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Neon/Isobutane 95/5: efficiency onset ~490 V, but flash-survival peak at ~420 V — gap of ~70 V is not </w:t>
      </w:r>
      <w:r w:rsidDel="00000000" w:rsidR="00000000" w:rsidRPr="00000000">
        <w:rPr>
          <w:rtl w:val="0"/>
        </w:rPr>
        <w:t xml:space="preserve">enough to make the measurement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pursued further</w:t>
      </w:r>
      <w:r w:rsidDel="00000000" w:rsidR="00000000" w:rsidRPr="00000000">
        <w:rPr>
          <w:rtl w:val="0"/>
        </w:rPr>
        <w:t xml:space="preserve"> due to cost of neon.</w:t>
      </w:r>
      <w:r w:rsidDel="00000000" w:rsidR="00000000" w:rsidRPr="00000000">
        <w:rPr>
          <w:rtl w:val="0"/>
        </w:rPr>
      </w:r>
    </w:p>
    <w:p w:rsidR="00000000" w:rsidDel="00000000" w:rsidP="00000000" w:rsidRDefault="00000000" w:rsidRPr="00000000" w14:paraId="00000017">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Conclusion: no viable path to a high-energy measurement was demonstrated. The mesh injection circuit remains a conceptual candidate but requires a discharge-protected redesign. The high-energy measurement is not planned for July.</w:t>
      </w:r>
      <w:r w:rsidDel="00000000" w:rsidR="00000000" w:rsidRPr="00000000">
        <w:rPr>
          <w:rtl w:val="0"/>
        </w:rPr>
      </w:r>
    </w:p>
    <w:p w:rsidR="00000000" w:rsidDel="00000000" w:rsidP="00000000" w:rsidRDefault="00000000" w:rsidRPr="00000000" w14:paraId="00000018">
      <w:pPr>
        <w:spacing w:after="80" w:before="80" w:lineRule="auto"/>
        <w:jc w:val="left"/>
        <w:rPr/>
      </w:pPr>
      <w:r w:rsidDel="00000000" w:rsidR="00000000" w:rsidRPr="00000000">
        <w:rPr>
          <w:rtl w:val="0"/>
        </w:rPr>
      </w:r>
    </w:p>
    <w:p w:rsidR="00000000" w:rsidDel="00000000" w:rsidP="00000000" w:rsidRDefault="00000000" w:rsidRPr="00000000" w14:paraId="00000019">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Thermal Measurement &amp; Scintillator Trigger (13–18 May)</w:t>
      </w:r>
      <w:r w:rsidDel="00000000" w:rsidR="00000000" w:rsidRPr="00000000">
        <w:rPr>
          <w:rtl w:val="0"/>
        </w:rPr>
      </w:r>
    </w:p>
    <w:p w:rsidR="00000000" w:rsidDel="00000000" w:rsidP="00000000" w:rsidRDefault="00000000" w:rsidRPr="00000000" w14:paraId="0000001A">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From Wednesday 13 May onward, focus shifted entirely to developing the thermal-region triggering strategy. The SiPM wall (Det-3) summed with the GDD scintillator behind it was used as a coincidence trigger. Key results: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Det-3 wall + Det-3 GDD scintillator coincidence and an empty carbon capsule, ~3 coincidence triggers per PS pulse were measured after monostable correction.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Sr-90 source tests confirmed that the </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mm aluminum backing on the SiPM wall substantially attenuates </w:t>
      </w:r>
      <w:r w:rsidDel="00000000" w:rsidR="00000000" w:rsidRPr="00000000">
        <w:rPr>
          <w:rtl w:val="0"/>
        </w:rPr>
        <w:t xml:space="preserve">electrons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be removed or replaced with thin foil for July.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logic must be located in the EAR2 area for July — cable attenuation in the long run to the rack room reduces NIM signal amplitudes below the N1081B 10 mV threshold.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ZS mode was accidentally left enabled from Run 36 onward, affecting all Ne/Iso, He/Eth, and Ar/CF4/Iso data. This complicates direct comparison between gas types but does not invalidate the data — analysis must account for this flag.</w:t>
      </w:r>
    </w:p>
    <w:p w:rsidR="00000000" w:rsidDel="00000000" w:rsidP="00000000" w:rsidRDefault="00000000" w:rsidRPr="00000000" w14:paraId="0000001F">
      <w:pPr>
        <w:spacing w:after="80" w:before="80" w:lineRule="auto"/>
        <w:jc w:val="left"/>
        <w:rPr/>
      </w:pPr>
      <w:r w:rsidDel="00000000" w:rsidR="00000000" w:rsidRPr="00000000">
        <w:rPr>
          <w:rtl w:val="0"/>
        </w:rPr>
      </w:r>
    </w:p>
    <w:p w:rsidR="00000000" w:rsidDel="00000000" w:rsidP="00000000" w:rsidRDefault="00000000" w:rsidRPr="00000000" w14:paraId="00000020">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Gas Comparison</w:t>
      </w:r>
      <w:r w:rsidDel="00000000" w:rsidR="00000000" w:rsidRPr="00000000">
        <w:rPr>
          <w:rtl w:val="0"/>
        </w:rPr>
      </w:r>
    </w:p>
    <w:p w:rsidR="00000000" w:rsidDel="00000000" w:rsidP="00000000" w:rsidRDefault="00000000" w:rsidRPr="00000000" w14:paraId="00000021">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Four gases were tested on beam:</w:t>
      </w:r>
      <w:r w:rsidDel="00000000" w:rsidR="00000000" w:rsidRPr="00000000">
        <w:rPr>
          <w:rtl w:val="0"/>
        </w:rPr>
      </w:r>
    </w:p>
    <w:p w:rsidR="00000000" w:rsidDel="00000000" w:rsidP="00000000" w:rsidRDefault="00000000" w:rsidRPr="00000000" w14:paraId="00000022">
      <w:pPr>
        <w:spacing w:after="80" w:before="80" w:lineRule="auto"/>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eef4fa" w:val="clear"/>
            <w:tcMar>
              <w:top w:w="60.0" w:type="dxa"/>
              <w:left w:w="120.0" w:type="dxa"/>
              <w:bottom w:w="60.0" w:type="dxa"/>
              <w:right w:w="12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1"/>
                <w:bCs w:val="1"/>
                <w:sz w:val="21"/>
                <w:szCs w:val="21"/>
                <w:rtl w:val="0"/>
              </w:rPr>
              <w:t xml:space="preserve">Ar/CF4 90/10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9ff" w:val="clear"/>
            <w:tcMar>
              <w:top w:w="60.0" w:type="dxa"/>
              <w:left w:w="120.0" w:type="dxa"/>
              <w:bottom w:w="60.0" w:type="dxa"/>
              <w:right w:w="12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sz w:val="21"/>
                <w:szCs w:val="21"/>
                <w:rtl w:val="0"/>
              </w:rPr>
              <w:t xml:space="preserve">Op V ~635 V. Standard from Feb. Flash saturation at op V. Used for all early beam work.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1"/>
                <w:bCs w:val="1"/>
                <w:sz w:val="21"/>
                <w:szCs w:val="21"/>
                <w:rtl w:val="0"/>
              </w:rPr>
              <w:t xml:space="preserve">Ne/Iso 95/5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sz w:val="21"/>
                <w:szCs w:val="21"/>
                <w:rtl w:val="0"/>
              </w:rPr>
              <w:t xml:space="preserve">Op V ~490 V. No discharges during ramp (big advantage). Flash peak ~420 V — gap not useful. Not viable.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a" w:val="clear"/>
            <w:tcMar>
              <w:top w:w="60.0" w:type="dxa"/>
              <w:left w:w="120.0" w:type="dxa"/>
              <w:bottom w:w="60.0" w:type="dxa"/>
              <w:right w:w="12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1"/>
                <w:bCs w:val="1"/>
                <w:sz w:val="21"/>
                <w:szCs w:val="21"/>
                <w:rtl w:val="0"/>
              </w:rPr>
              <w:t xml:space="preserve">He/Eth 96.5/3.5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9ff" w:val="clear"/>
            <w:tcMar>
              <w:top w:w="60.0" w:type="dxa"/>
              <w:left w:w="120.0" w:type="dxa"/>
              <w:bottom w:w="60.0" w:type="dxa"/>
              <w:right w:w="12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sz w:val="21"/>
                <w:szCs w:val="21"/>
                <w:rtl w:val="0"/>
              </w:rPr>
              <w:t xml:space="preserve">Op V ~515 V. Lower discharge rate. Survives flash better than Ar-based (known from Feb). Good thermal data.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1"/>
                <w:bCs w:val="1"/>
                <w:sz w:val="21"/>
                <w:szCs w:val="21"/>
                <w:rtl w:val="0"/>
              </w:rPr>
              <w:t xml:space="preserve">Ar/CF4/Iso 88/10/2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sz w:val="21"/>
                <w:szCs w:val="21"/>
                <w:rtl w:val="0"/>
              </w:rPr>
              <w:t xml:space="preserve">Op V ~800 V. Very high V; extensive sparking during ramp. Flash saturation confirmed. Tested as Feb benchmark.</w:t>
            </w:r>
            <w:r w:rsidDel="00000000" w:rsidR="00000000" w:rsidRPr="00000000">
              <w:rPr>
                <w:rtl w:val="0"/>
              </w:rPr>
            </w:r>
          </w:p>
        </w:tc>
      </w:tr>
    </w:tbl>
    <w:p w:rsidR="00000000" w:rsidDel="00000000" w:rsidP="00000000" w:rsidRDefault="00000000" w:rsidRPr="00000000" w14:paraId="0000002B">
      <w:pPr>
        <w:spacing w:after="80" w:before="80" w:lineRule="auto"/>
        <w:jc w:val="left"/>
        <w:rPr/>
      </w:pPr>
      <w:r w:rsidDel="00000000" w:rsidR="00000000" w:rsidRPr="00000000">
        <w:rPr>
          <w:rtl w:val="0"/>
        </w:rPr>
      </w:r>
    </w:p>
    <w:p w:rsidR="00000000" w:rsidDel="00000000" w:rsidP="00000000" w:rsidRDefault="00000000" w:rsidRPr="00000000" w14:paraId="0000002C">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lower operating voltage and cleaner flash behavior of He/Eth are attractive for the thermal measurement, while the higher primary ionization of Ar-based gas may improve track quality. Additional analysis is needed. </w:t>
      </w:r>
      <w:r w:rsidDel="00000000" w:rsidR="00000000" w:rsidRPr="00000000">
        <w:rPr>
          <w:rtl w:val="0"/>
        </w:rPr>
        <w:t xml:space="preserve">Decision made for July to use an Argon/Isobutane mix, which should have similar operating voltage to the Neon/Isobutane.</w:t>
      </w:r>
    </w:p>
    <w:p w:rsidR="00000000" w:rsidDel="00000000" w:rsidP="00000000" w:rsidRDefault="00000000" w:rsidRPr="00000000" w14:paraId="0000002D">
      <w:pPr>
        <w:spacing w:after="80" w:before="80" w:lineRule="auto"/>
        <w:jc w:val="left"/>
        <w:rPr/>
      </w:pPr>
      <w:r w:rsidDel="00000000" w:rsidR="00000000" w:rsidRPr="00000000">
        <w:rPr>
          <w:rtl w:val="0"/>
        </w:rPr>
      </w:r>
    </w:p>
    <w:p w:rsidR="00000000" w:rsidDel="00000000" w:rsidP="00000000" w:rsidRDefault="00000000" w:rsidRPr="00000000" w14:paraId="0000002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w:t>
      </w:r>
      <w:r w:rsidDel="00000000" w:rsidR="00000000" w:rsidRPr="00000000">
        <w:rPr>
          <w:rtl w:val="0"/>
        </w:rPr>
        <w:t xml:space="preserve">3</w:t>
      </w:r>
      <w:r w:rsidDel="00000000" w:rsidR="00000000" w:rsidRPr="00000000">
        <w:rPr>
          <w:rFonts w:ascii="Arial" w:cs="Arial" w:eastAsia="Arial" w:hAnsi="Arial"/>
          <w:b w:val="1"/>
          <w:bCs w:val="1"/>
          <w:color w:val="2e75b6"/>
          <w:sz w:val="24"/>
          <w:szCs w:val="24"/>
          <w:rtl w:val="0"/>
        </w:rPr>
        <w:t xml:space="preserve">  Plan for July: Thermal Measurement &amp; Trigger Architecture</w:t>
      </w:r>
      <w:r w:rsidDel="00000000" w:rsidR="00000000" w:rsidRPr="00000000">
        <w:rPr>
          <w:rtl w:val="0"/>
        </w:rPr>
      </w:r>
    </w:p>
    <w:p w:rsidR="00000000" w:rsidDel="00000000" w:rsidP="00000000" w:rsidRDefault="00000000" w:rsidRPr="00000000" w14:paraId="0000002F">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July measurement will target the thermal neutron region (t &gt; ~1 ms), where event occupancy is low and track reconstruction is feasible. The full four-detector configuration with a pressurized ³He target will be deployed. The trigger strategy is based on coincidence between the SiPM wall and the first layer of a new liquid scintillator calorimeter behind it.</w:t>
      </w:r>
      <w:r w:rsidDel="00000000" w:rsidR="00000000" w:rsidRPr="00000000">
        <w:rPr>
          <w:rtl w:val="0"/>
        </w:rPr>
      </w:r>
    </w:p>
    <w:p w:rsidR="00000000" w:rsidDel="00000000" w:rsidP="00000000" w:rsidRDefault="00000000" w:rsidRPr="00000000" w14:paraId="00000030">
      <w:pPr>
        <w:spacing w:after="80" w:before="80" w:lineRule="auto"/>
        <w:jc w:val="left"/>
        <w:rPr/>
      </w:pPr>
      <w:r w:rsidDel="00000000" w:rsidR="00000000" w:rsidRPr="00000000">
        <w:rPr>
          <w:rtl w:val="0"/>
        </w:rPr>
      </w:r>
    </w:p>
    <w:p w:rsidR="00000000" w:rsidDel="00000000" w:rsidP="00000000" w:rsidRDefault="00000000" w:rsidRPr="00000000" w14:paraId="00000031">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Trigger Concept</w:t>
      </w:r>
      <w:r w:rsidDel="00000000" w:rsidR="00000000" w:rsidRPr="00000000">
        <w:rPr>
          <w:rtl w:val="0"/>
        </w:rPr>
      </w:r>
    </w:p>
    <w:p w:rsidR="00000000" w:rsidDel="00000000" w:rsidP="00000000" w:rsidRDefault="00000000" w:rsidRPr="00000000" w14:paraId="00000032">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For each of the 4 detector sides: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SiPM wall (16 active bars of 20, read out as 8 channels: 4 top + 4 bottom) is summed and discriminated to produce a single logic pulse per wall.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layer of the liquid scintillator (~1.5 cm, PMT readout) provides a coincident signal for charged particles that punch through the SiPM wall.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coincidence between the wall sum and the first liquid scintillator layer constitutes a 'sector hit' for that side. This rejects single Compton gammas while accepting electrons and positrons.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'Singles' trigger fires on any one sector hit; a 'Doubles' trigger fires on two or more (majority logic).</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singles rate is too high, scaledown or fall back to doubles-only.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 flash veto </w:t>
      </w:r>
      <w:r w:rsidDel="00000000" w:rsidR="00000000" w:rsidRPr="00000000">
        <w:rPr>
          <w:rtl w:val="0"/>
        </w:rPr>
        <w:t xml:space="preserve">can 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in hardware with an external NIM veto modul</w:t>
      </w:r>
      <w:r w:rsidDel="00000000" w:rsidR="00000000" w:rsidRPr="00000000">
        <w:rPr>
          <w:rtl w:val="0"/>
        </w:rPr>
        <w:t xml:space="preserve">e to ignore the flash, if desired. Full véto logic to be developed.</w:t>
      </w:r>
      <w:r w:rsidDel="00000000" w:rsidR="00000000" w:rsidRPr="00000000">
        <w:rPr>
          <w:rtl w:val="0"/>
        </w:rPr>
      </w:r>
    </w:p>
    <w:p w:rsidR="00000000" w:rsidDel="00000000" w:rsidP="00000000" w:rsidRDefault="00000000" w:rsidRPr="00000000" w14:paraId="00000039">
      <w:pPr>
        <w:spacing w:after="80" w:before="80" w:lineRule="auto"/>
        <w:jc w:val="left"/>
        <w:rPr/>
      </w:pPr>
      <w:r w:rsidDel="00000000" w:rsidR="00000000" w:rsidRPr="00000000">
        <w:rPr>
          <w:rtl w:val="0"/>
        </w:rPr>
      </w:r>
    </w:p>
    <w:p w:rsidR="00000000" w:rsidDel="00000000" w:rsidP="00000000" w:rsidRDefault="00000000" w:rsidRPr="00000000" w14:paraId="0000003A">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Liquid Scintillator Requirements</w:t>
      </w:r>
      <w:r w:rsidDel="00000000" w:rsidR="00000000" w:rsidRPr="00000000">
        <w:rPr>
          <w:rtl w:val="0"/>
        </w:rPr>
      </w:r>
    </w:p>
    <w:p w:rsidR="00000000" w:rsidDel="00000000" w:rsidP="00000000" w:rsidRDefault="00000000" w:rsidRPr="00000000" w14:paraId="0000003B">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minimum energy of signal electrons/positrons is ~1–2 MeV. These must penetrate the MM</w:t>
      </w:r>
      <w:r w:rsidDel="00000000" w:rsidR="00000000" w:rsidRPr="00000000">
        <w:rPr>
          <w:rtl w:val="0"/>
        </w:rPr>
        <w:t xml:space="preserve"> and </w:t>
      </w:r>
      <w:r w:rsidDel="00000000" w:rsidR="00000000" w:rsidRPr="00000000">
        <w:rPr>
          <w:rFonts w:ascii="Arial" w:cs="Arial" w:eastAsia="Arial" w:hAnsi="Arial"/>
          <w:b w:val="0"/>
          <w:bCs w:val="0"/>
          <w:color w:val="000000"/>
          <w:sz w:val="22"/>
          <w:szCs w:val="22"/>
          <w:rtl w:val="0"/>
        </w:rPr>
        <w:t xml:space="preserve">SiPM wall and reach the first liquid scintillator layer. GEANT4 simulation is required to verify that all signal particles reach the first layer and that the maximum-energy (10 MeV) particles are fully contained within ~5 cm of JUNO liquid scintillator. A positron annihilates at the end of its path, producing two 511 keV gammas with radiation length ~10 cm — this produces a definite ~1 MeV energy measurement uncertainty.</w:t>
      </w:r>
      <w:r w:rsidDel="00000000" w:rsidR="00000000" w:rsidRPr="00000000">
        <w:rPr>
          <w:rtl w:val="0"/>
        </w:rPr>
      </w:r>
    </w:p>
    <w:p w:rsidR="00000000" w:rsidDel="00000000" w:rsidP="00000000" w:rsidRDefault="00000000" w:rsidRPr="00000000" w14:paraId="0000003C">
      <w:pPr>
        <w:spacing w:after="80" w:before="80" w:lineRule="auto"/>
        <w:jc w:val="left"/>
        <w:rPr/>
      </w:pPr>
      <w:r w:rsidDel="00000000" w:rsidR="00000000" w:rsidRPr="00000000">
        <w:rPr>
          <w:rtl w:val="0"/>
        </w:rPr>
      </w:r>
    </w:p>
    <w:p w:rsidR="00000000" w:rsidDel="00000000" w:rsidP="00000000" w:rsidRDefault="00000000" w:rsidRPr="00000000" w14:paraId="0000003D">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Estimated Trigger Rate &amp; DREAM Dead Time</w:t>
      </w:r>
      <w:r w:rsidDel="00000000" w:rsidR="00000000" w:rsidRPr="00000000">
        <w:rPr>
          <w:rtl w:val="0"/>
        </w:rPr>
      </w:r>
    </w:p>
    <w:p w:rsidR="00000000" w:rsidDel="00000000" w:rsidP="00000000" w:rsidRDefault="00000000" w:rsidRPr="00000000" w14:paraId="0000003E">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With the empty carbon capsule and current geometry, ~3 singles triggers per PS pulse were measured. For July, several scaling factors will increase the rate: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50×50 cm (or 40x40cm) liquid scintillator vs 30×30 cm GDD scintillator: ×1.8 area factor.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Removal of </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mm aluminum backing on SiPM wall: estimated ×2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³He-filled carbon capsule vs empty: estimated ×2–3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walls vs one: ×4.</w:t>
      </w:r>
    </w:p>
    <w:p w:rsidR="00000000" w:rsidDel="00000000" w:rsidP="00000000" w:rsidRDefault="00000000" w:rsidRPr="00000000" w14:paraId="00000043">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Combining these, singles rates of order 50–200 triggers per pulse are plausible. With 300 samples at 20 ns/sample, DREAM dead time is </w:t>
      </w:r>
      <w:r w:rsidDel="00000000" w:rsidR="00000000" w:rsidRPr="00000000">
        <w:rPr>
          <w:rtl w:val="0"/>
        </w:rPr>
        <w:t xml:space="preserve">long (do the calculation)</w:t>
      </w:r>
      <w:r w:rsidDel="00000000" w:rsidR="00000000" w:rsidRPr="00000000">
        <w:rPr>
          <w:rFonts w:ascii="Arial" w:cs="Arial" w:eastAsia="Arial" w:hAnsi="Arial"/>
          <w:b w:val="0"/>
          <w:bCs w:val="0"/>
          <w:color w:val="000000"/>
          <w:sz w:val="22"/>
          <w:szCs w:val="22"/>
          <w:rtl w:val="0"/>
        </w:rPr>
        <w:t xml:space="preserve">. The thermal neutron window is ~3 ms. The fractional dead time and expected signal event loss must be modeled before July to decide whether to use singles or doubles trigger.</w:t>
      </w:r>
      <w:r w:rsidDel="00000000" w:rsidR="00000000" w:rsidRPr="00000000">
        <w:rPr>
          <w:rtl w:val="0"/>
        </w:rPr>
      </w:r>
    </w:p>
    <w:p w:rsidR="00000000" w:rsidDel="00000000" w:rsidP="00000000" w:rsidRDefault="00000000" w:rsidRPr="00000000" w14:paraId="00000044">
      <w:pPr>
        <w:spacing w:after="80" w:before="80" w:lineRule="auto"/>
        <w:jc w:val="left"/>
        <w:rPr/>
      </w:pPr>
      <w:r w:rsidDel="00000000" w:rsidR="00000000" w:rsidRPr="00000000">
        <w:rPr>
          <w:rtl w:val="0"/>
        </w:rPr>
      </w:r>
    </w:p>
    <w:p w:rsidR="00000000" w:rsidDel="00000000" w:rsidP="00000000" w:rsidRDefault="00000000" w:rsidRPr="00000000" w14:paraId="00000045">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June To-Do List (Non-Exhaustive)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2e75b6" w:val="clear"/>
            <w:tcMar>
              <w:top w:w="80.0" w:type="dxa"/>
              <w:left w:w="160.0" w:type="dxa"/>
              <w:bottom w:w="80.0" w:type="dxa"/>
              <w:right w:w="16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color w:val="ffffff"/>
                <w:sz w:val="22"/>
                <w:szCs w:val="22"/>
                <w:rtl w:val="0"/>
              </w:rPr>
              <w:t xml:space="preserve">Priority Actions Before July</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4 final MX17 Micromegas detectors (30 mm drift, aluminum frame).</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Upgrade DREAM FEU firmware on all 8 FEUs needed; source 3 additional protected FEUs.</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Obtain 64 DREAM readout cables (currently have 16).</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 DAQ PC OS to SSD; consider RAM upgrade.</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build, and test liquid scintillator modules (4 layers × 4 sides).</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3 additional SiPM walls; finalize summing strategy (fan-in-fan-out or in-area combining).</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test in-area NIM trigger logic (N1081B modules, monostable outputs, veto).</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trigger calibration procedure using MIP signals in-area.</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GEANT4: simulate full detector stack (MM material + air + capsule) to verify signal acceptance and calorimetry.</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Simulate DREAM dead time vs expected trigger rate to choose Singles vs Doubles trigger.</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May beam data: ZS runs (Runs 37–74), extract hit rates in thermal window, compare gas performance.</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Re-examine Det-3 efficiency data; identify cause of discharges and fix before July.</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auto-detection of DREAM ZS mode from config file in analysis pipeline.</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Telegram/WhatsApp alert watcher to DAQ monitoring scripts.</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Investigate and fix DREAM RunCtrl manual 'G' keypress issue.</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gas authorization for full July run (all four detectors, ³He target, flammable gas systems).</w:t>
            </w:r>
          </w:p>
        </w:tc>
      </w:tr>
    </w:tbl>
    <w:p w:rsidR="00000000" w:rsidDel="00000000" w:rsidP="00000000" w:rsidRDefault="00000000" w:rsidRPr="00000000" w14:paraId="00000057">
      <w:pPr>
        <w:spacing w:after="80" w:before="80" w:lineRule="auto"/>
        <w:jc w:val="left"/>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Bdr>
          <w:bottom w:color="2e75b6" w:space="4"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2.  Detailed Beam Test Description</w:t>
      </w:r>
      <w:r w:rsidDel="00000000" w:rsidR="00000000" w:rsidRPr="00000000">
        <w:rPr>
          <w:rtl w:val="0"/>
        </w:rPr>
      </w:r>
    </w:p>
    <w:p w:rsidR="00000000" w:rsidDel="00000000" w:rsidP="00000000" w:rsidRDefault="00000000" w:rsidRPr="00000000" w14:paraId="0000005A">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2.1  Pre-Test Planning</w:t>
      </w:r>
      <w:r w:rsidDel="00000000" w:rsidR="00000000" w:rsidRPr="00000000">
        <w:rPr>
          <w:rtl w:val="0"/>
        </w:rPr>
      </w:r>
    </w:p>
    <w:p w:rsidR="00000000" w:rsidDel="00000000" w:rsidP="00000000" w:rsidRDefault="00000000" w:rsidRPr="00000000" w14:paraId="0000005B">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flammable gas authorization plan covered Ne/Iso 95/5 operation from Friday 15 May to Monday 18 May. Non-flammable commissioning gases (Ar/CO2, Ar/CF4) were to be used 8–15 May. The plan included a leak test with Ar/CO2, a purge sequence before opening flammable gas volumes, and series flow through two detectors with exhaust to the EAR2 ventilation. The gas planning also accounted for the possibility that the second detector might not be ready, and specified a drift window adjustment on Sunday if needed.</w:t>
      </w:r>
      <w:r w:rsidDel="00000000" w:rsidR="00000000" w:rsidRPr="00000000">
        <w:rPr>
          <w:rtl w:val="0"/>
        </w:rPr>
      </w:r>
    </w:p>
    <w:p w:rsidR="00000000" w:rsidDel="00000000" w:rsidP="00000000" w:rsidRDefault="00000000" w:rsidRPr="00000000" w14:paraId="0000005C">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Pre-test calculations identified the HV scan parameters needed to map out the saturation curves. From February, the saturation onset in Ar/CF4 with a 30 mm drift was well below the MIP efficiency threshold. The plan was to verify that the new 16 mm drift gap on Det-3 and 30 mm on Det-4 would change the behavior, and to test the mesh injection circuit, neon gas, and the scintillator-coincidence trigger.</w:t>
      </w:r>
      <w:r w:rsidDel="00000000" w:rsidR="00000000" w:rsidRPr="00000000">
        <w:rPr>
          <w:rtl w:val="0"/>
        </w:rPr>
      </w:r>
    </w:p>
    <w:p w:rsidR="00000000" w:rsidDel="00000000" w:rsidP="00000000" w:rsidRDefault="00000000" w:rsidRPr="00000000" w14:paraId="0000005D">
      <w:pPr>
        <w:spacing w:after="80" w:before="80" w:lineRule="auto"/>
        <w:jc w:val="left"/>
        <w:rPr/>
      </w:pPr>
      <w:r w:rsidDel="00000000" w:rsidR="00000000" w:rsidRPr="00000000">
        <w:rPr>
          <w:rtl w:val="0"/>
        </w:rPr>
      </w:r>
    </w:p>
    <w:p w:rsidR="00000000" w:rsidDel="00000000" w:rsidP="00000000" w:rsidRDefault="00000000" w:rsidRPr="00000000" w14:paraId="0000005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2.2  Arrival and Setup (6–7 May)</w:t>
      </w:r>
      <w:r w:rsidDel="00000000" w:rsidR="00000000" w:rsidRPr="00000000">
        <w:rPr>
          <w:rtl w:val="0"/>
        </w:rPr>
      </w:r>
    </w:p>
    <w:p w:rsidR="00000000" w:rsidDel="00000000" w:rsidP="00000000" w:rsidRDefault="00000000" w:rsidRPr="00000000" w14:paraId="0000005F">
      <w:pPr>
        <w:spacing w:after="80" w:before="8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The team arrived on Friday 6 May. Key first-day activities included setting up the scintillators with a stable 7–8 Hz cosmic coincidence, beginning Ar/CO2 flow through both detectors, swapping readout cards (Det-3: M1 full readout; Det-4: M2 multiplexed), and Stephan soldering grounds to detectors and cards at GDD. The DREAM LV requirement was established: ≥4.8 V is needed for stable multi-FEU operation — below this, current fluctuations cause communication failures when polling more than one FEU.</w:t>
      </w:r>
      <w:r w:rsidDel="00000000" w:rsidR="00000000" w:rsidRPr="00000000">
        <w:rPr>
          <w:rtl w:val="0"/>
        </w:rPr>
      </w:r>
    </w:p>
    <w:p w:rsidR="00000000" w:rsidDel="00000000" w:rsidP="00000000" w:rsidRDefault="00000000" w:rsidRPr="00000000" w14:paraId="00000060">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A latency misconfiguration (set to 1 instead of 24) invalidated the first overnight cosmic run. Det-3 showed problematic sparking at voltages above ~460 V. On Saturday morning Det-3 was taken to GDD where Stephan glued over a suspected problematic kapton-tape region on the PCB. This partially improved the sparking, though the detector remained sensitive through the test, requiring very slow voltage ramping.</w:t>
      </w:r>
      <w:r w:rsidDel="00000000" w:rsidR="00000000" w:rsidRPr="00000000">
        <w:rPr>
          <w:rtl w:val="0"/>
        </w:rPr>
      </w:r>
    </w:p>
    <w:p w:rsidR="00000000" w:rsidDel="00000000" w:rsidP="00000000" w:rsidRDefault="00000000" w:rsidRPr="00000000" w14:paraId="00000061">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A gas connector was found to be installed backwards (metal thread facing the wrong direction) — this was a major source of gas leak and was only discovered on 15 May when connecting the neon system.</w:t>
      </w:r>
      <w:r w:rsidDel="00000000" w:rsidR="00000000" w:rsidRPr="00000000">
        <w:rPr>
          <w:rtl w:val="0"/>
        </w:rPr>
      </w:r>
    </w:p>
    <w:p w:rsidR="00000000" w:rsidDel="00000000" w:rsidP="00000000" w:rsidRDefault="00000000" w:rsidRPr="00000000" w14:paraId="00000062">
      <w:pPr>
        <w:spacing w:after="80" w:before="80" w:lineRule="auto"/>
        <w:jc w:val="left"/>
        <w:rPr/>
      </w:pPr>
      <w:r w:rsidDel="00000000" w:rsidR="00000000" w:rsidRPr="00000000">
        <w:rPr>
          <w:rtl w:val="0"/>
        </w:rPr>
      </w:r>
    </w:p>
    <w:p w:rsidR="00000000" w:rsidDel="00000000" w:rsidP="00000000" w:rsidRDefault="00000000" w:rsidRPr="00000000" w14:paraId="00000063">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2.3  Cosmic Commissioning (7–11 May)</w:t>
      </w:r>
      <w:r w:rsidDel="00000000" w:rsidR="00000000" w:rsidRPr="00000000">
        <w:rPr>
          <w:rtl w:val="0"/>
        </w:rPr>
      </w:r>
    </w:p>
    <w:p w:rsidR="00000000" w:rsidDel="00000000" w:rsidP="00000000" w:rsidRDefault="00000000" w:rsidRPr="00000000" w14:paraId="00000064">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Following the GDD repair, cosmics were taken in Ar/CO2 70/30 (Runs 3–4) and then Ar/CF4 90/10 (Runs 5–10). An additional Ar/CF4 bottle had to be sourced from EAR1 when the original was found empty (a leftover from February).</w:t>
      </w:r>
      <w:r w:rsidDel="00000000" w:rsidR="00000000" w:rsidRPr="00000000">
        <w:rPr>
          <w:rtl w:val="0"/>
        </w:rPr>
      </w:r>
    </w:p>
    <w:p w:rsidR="00000000" w:rsidDel="00000000" w:rsidP="00000000" w:rsidRDefault="00000000" w:rsidRPr="00000000" w14:paraId="00000065">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Ar/CF4 cosmic HV scans showed Det-3 turning on cleanly at around 630 V, consistent with Saclay bench results. Det-4 was harder to interpret due to the M2 multiplexing, but generally appeared to track Det-3. The overnight fine HV scan (Run 10, 5 V steps from 675 V down, then 6 hr stat run at 635 V) provided the best quality cosmic calibration data for Ar/CF4.</w:t>
      </w:r>
      <w:r w:rsidDel="00000000" w:rsidR="00000000" w:rsidRPr="00000000">
        <w:rPr>
          <w:rtl w:val="0"/>
        </w:rPr>
      </w:r>
    </w:p>
    <w:p w:rsidR="00000000" w:rsidDel="00000000" w:rsidP="00000000" w:rsidRDefault="00000000" w:rsidRPr="00000000" w14:paraId="00000066">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On Monday 11 May, both detectors were taken to GDD to swap gas chambers. The adjustable drift window was moved to Det-3 and set to 16 mm; Det-4 received the fixed 30 mm drift. Mechanical difficulties were encountered: the Det-3 drift foot adhesive had to be re-applied, and a corner screw on Det-4 caused current issues that were addressed with kapton tape on the HV box.</w:t>
      </w:r>
      <w:r w:rsidDel="00000000" w:rsidR="00000000" w:rsidRPr="00000000">
        <w:rPr>
          <w:rtl w:val="0"/>
        </w:rPr>
      </w:r>
    </w:p>
    <w:p w:rsidR="00000000" w:rsidDel="00000000" w:rsidP="00000000" w:rsidRDefault="00000000" w:rsidRPr="00000000" w14:paraId="00000067">
      <w:pPr>
        <w:spacing w:after="80" w:before="80" w:lineRule="auto"/>
        <w:jc w:val="left"/>
        <w:rPr/>
      </w:pPr>
      <w:r w:rsidDel="00000000" w:rsidR="00000000" w:rsidRPr="00000000">
        <w:rPr>
          <w:rtl w:val="0"/>
        </w:rPr>
      </w:r>
    </w:p>
    <w:p w:rsidR="00000000" w:rsidDel="00000000" w:rsidP="00000000" w:rsidRDefault="00000000" w:rsidRPr="00000000" w14:paraId="00000068">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2.4  First Beam Runs and 4096 DREAM Issue (11–13 May)</w:t>
      </w:r>
      <w:r w:rsidDel="00000000" w:rsidR="00000000" w:rsidRPr="00000000">
        <w:rPr>
          <w:rtl w:val="0"/>
        </w:rPr>
      </w:r>
    </w:p>
    <w:p w:rsidR="00000000" w:rsidDel="00000000" w:rsidP="00000000" w:rsidRDefault="00000000" w:rsidRPr="00000000" w14:paraId="00000069">
      <w:pPr>
        <w:spacing w:after="80" w:before="8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Beam was obtained late Monday evening. Runs 11–12 provided the first beam data with Ar/CF4 90/10 at 635 V resist and −800 V drift, 510 samples at 20 ns. Almost immediately, a bizarre and show-stopping behavior appeared: random DREAM channels reading exactly 4096 (the maximum ADC value), persisting for entire subruns. The issue was not immediately reproducible and consumed most of Tuesday and Wednesday morning before being resolved.</w:t>
      </w:r>
      <w:r w:rsidDel="00000000" w:rsidR="00000000" w:rsidRPr="00000000">
        <w:rPr>
          <w:rtl w:val="0"/>
        </w:rPr>
      </w:r>
    </w:p>
    <w:p w:rsidR="00000000" w:rsidDel="00000000" w:rsidP="00000000" w:rsidRDefault="00000000" w:rsidRPr="00000000" w14:paraId="0000006A">
      <w:pPr>
        <w:spacing w:after="80" w:before="8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The key diagnostic was the noise generator (provided by Simone) combined with Irakli's suggestion to reduce the number of samples. A systematic sweep (Runs 21–30) established that the lockup occurs at approximately 500 samples and above. With ≤450 samples, all channels behave normally. The root cause appears to be a timing-related overflow in the DREAM ASIC that is triggered when the readout buffer length exceeds a threshold. Runs 27 (500 samples, bad) and 28–30 (350, 250, 450 samples, all good) cleanly bracket the behavior. 450 samples was adopted as the standard, providing a 9 µs window.</w:t>
      </w:r>
      <w:r w:rsidDel="00000000" w:rsidR="00000000" w:rsidRPr="00000000">
        <w:rPr>
          <w:rtl w:val="0"/>
        </w:rPr>
      </w:r>
    </w:p>
    <w:p w:rsidR="00000000" w:rsidDel="00000000" w:rsidP="00000000" w:rsidRDefault="00000000" w:rsidRPr="00000000" w14:paraId="0000006B">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During this period several other grounding improvements were made: aluminum shielding added behind Det-3 FEUs, all frame legs re-tightened and confirmed conductive, and the DREAM TCM and FEUs switched to the 5 V CPU power supply.</w:t>
      </w:r>
      <w:r w:rsidDel="00000000" w:rsidR="00000000" w:rsidRPr="00000000">
        <w:rPr>
          <w:rtl w:val="0"/>
        </w:rPr>
      </w:r>
    </w:p>
    <w:p w:rsidR="00000000" w:rsidDel="00000000" w:rsidP="00000000" w:rsidRDefault="00000000" w:rsidRPr="00000000" w14:paraId="0000006C">
      <w:pPr>
        <w:spacing w:after="80" w:before="80" w:lineRule="auto"/>
        <w:jc w:val="left"/>
        <w:rPr/>
      </w:pPr>
      <w:r w:rsidDel="00000000" w:rsidR="00000000" w:rsidRPr="00000000">
        <w:rPr>
          <w:rtl w:val="0"/>
        </w:rPr>
      </w:r>
    </w:p>
    <w:p w:rsidR="00000000" w:rsidDel="00000000" w:rsidP="00000000" w:rsidRDefault="00000000" w:rsidRPr="00000000" w14:paraId="0000006D">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2.5  Saturation Studies and Flash Mitigation Attempts (11–14 May)</w:t>
      </w:r>
      <w:r w:rsidDel="00000000" w:rsidR="00000000" w:rsidRPr="00000000">
        <w:rPr>
          <w:rtl w:val="0"/>
        </w:rPr>
      </w:r>
    </w:p>
    <w:p w:rsidR="00000000" w:rsidDel="00000000" w:rsidP="00000000" w:rsidRDefault="00000000" w:rsidRPr="00000000" w14:paraId="0000006E">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With beam available from Monday onward, multiple HV scans were taken with the PS trigger to characterize the saturation behavior. The qualitative picture was fully consistent with February: at 635 V in Ar/CF4, DREAM saturates during the gamma flash and all channels return to a flat baseline, with no recovery within the 9 µs readout window.</w:t>
      </w:r>
      <w:r w:rsidDel="00000000" w:rsidR="00000000" w:rsidRPr="00000000">
        <w:rPr>
          <w:rtl w:val="0"/>
        </w:rPr>
      </w:r>
    </w:p>
    <w:p w:rsidR="00000000" w:rsidDel="00000000" w:rsidP="00000000" w:rsidRDefault="00000000" w:rsidRPr="00000000" w14:paraId="0000006F">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Aluminum Plate Test</w:t>
      </w:r>
      <w:r w:rsidDel="00000000" w:rsidR="00000000" w:rsidRPr="00000000">
        <w:rPr>
          <w:rtl w:val="0"/>
        </w:rPr>
      </w:r>
    </w:p>
    <w:p w:rsidR="00000000" w:rsidDel="00000000" w:rsidP="00000000" w:rsidRDefault="00000000" w:rsidRPr="00000000" w14:paraId="00000070">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A 2 mm aluminum plate was placed behind Det-4 to shield against low-energy X-rays that might contribute to the gamma flash charge. Even in a brief test, there was no detectable difference in the flash behavior. This confirms that the dominant flash particles are high-energy (MeV-scale), not keV-range X-rays that would be stopped by 2 mm of aluminum.</w:t>
      </w:r>
      <w:r w:rsidDel="00000000" w:rsidR="00000000" w:rsidRPr="00000000">
        <w:rPr>
          <w:rtl w:val="0"/>
        </w:rPr>
      </w:r>
    </w:p>
    <w:p w:rsidR="00000000" w:rsidDel="00000000" w:rsidP="00000000" w:rsidRDefault="00000000" w:rsidRPr="00000000" w14:paraId="00000071">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Mesh Injection Circuit</w:t>
      </w:r>
      <w:r w:rsidDel="00000000" w:rsidR="00000000" w:rsidRPr="00000000">
        <w:rPr>
          <w:rtl w:val="0"/>
        </w:rPr>
      </w:r>
    </w:p>
    <w:p w:rsidR="00000000" w:rsidDel="00000000" w:rsidP="00000000" w:rsidRDefault="00000000" w:rsidRPr="00000000" w14:paraId="00000072">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A charge-injection circuit (positive bias applied to the floating mesh of Det-3) was tested. The concept is to inject positive charge into the amplification region to partially cancel the large negative charge induced by the gamma flash, allowing the DREAM front-end to recover more quickly. In a qualitative comparison, runs with the circuit powered appeared to show slightly more track-like signals in the post-flash period than runs without it. However, the circuit was killed by discharges: whenever Det-3 discharges (which occurred frequently during the ramp to operating voltage), ~400–800 V from the resistive layer couples to the floating mesh and exceeds the circuit's rating. The circuit was not functional for the remainder of the test. Without the ability to iterate, no firm conclusion can be drawn about its viability.</w:t>
      </w:r>
      <w:r w:rsidDel="00000000" w:rsidR="00000000" w:rsidRPr="00000000">
        <w:rPr>
          <w:rtl w:val="0"/>
        </w:rPr>
      </w:r>
    </w:p>
    <w:p w:rsidR="00000000" w:rsidDel="00000000" w:rsidP="00000000" w:rsidRDefault="00000000" w:rsidRPr="00000000" w14:paraId="00000073">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Neon/Isobutane Test</w:t>
      </w:r>
      <w:r w:rsidDel="00000000" w:rsidR="00000000" w:rsidRPr="00000000">
        <w:rPr>
          <w:rtl w:val="0"/>
        </w:rPr>
      </w:r>
    </w:p>
    <w:p w:rsidR="00000000" w:rsidDel="00000000" w:rsidP="00000000" w:rsidRDefault="00000000" w:rsidRPr="00000000" w14:paraId="00000074">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From the February analysis, neon was predicted to be an intermediate between argon (strongly sensitive to the gamma flash) and helium (less flash-sensitive but highly neutron-sensitive). Neon was first used on 15 May after obtaining CERN safety authorization. Operating voltage in Ne/Iso 95/5 was measured at approximately 490 V (from HV scans Runs 47 and 51), substantially lower than Ar/CF4 (~635 V) or Ar/CF4/Iso (~800 V). However, the peak of post-flash activity appeared at approximately 420 V — a gap of ~70 V from the efficiency threshold. This is not significantly better than the situation in Argon gases and does not provide a usable window for the high-energy measurement. The decision was made not to pursue neon further.</w:t>
      </w:r>
      <w:r w:rsidDel="00000000" w:rsidR="00000000" w:rsidRPr="00000000">
        <w:rPr>
          <w:rtl w:val="0"/>
        </w:rPr>
      </w:r>
    </w:p>
    <w:p w:rsidR="00000000" w:rsidDel="00000000" w:rsidP="00000000" w:rsidRDefault="00000000" w:rsidRPr="00000000" w14:paraId="00000075">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An additional complication: the neon/isobutane ran out much faster than expected. The flow rate controller in use was calibrated for an argon/isobutane 90/10 mixture; neon at the same flow setting actually passes ~1.5× the volume due to its lower density. The planning calculation that had predicted sufficient gas for the weekend did not account for this correction factor.</w:t>
      </w:r>
      <w:r w:rsidDel="00000000" w:rsidR="00000000" w:rsidRPr="00000000">
        <w:rPr>
          <w:rtl w:val="0"/>
        </w:rPr>
      </w:r>
    </w:p>
    <w:p w:rsidR="00000000" w:rsidDel="00000000" w:rsidP="00000000" w:rsidRDefault="00000000" w:rsidRPr="00000000" w14:paraId="00000076">
      <w:pPr>
        <w:spacing w:after="80" w:before="80" w:lineRule="auto"/>
        <w:jc w:val="left"/>
        <w:rPr/>
      </w:pPr>
      <w:r w:rsidDel="00000000" w:rsidR="00000000" w:rsidRPr="00000000">
        <w:rPr>
          <w:rtl w:val="0"/>
        </w:rPr>
      </w:r>
    </w:p>
    <w:p w:rsidR="00000000" w:rsidDel="00000000" w:rsidP="00000000" w:rsidRDefault="00000000" w:rsidRPr="00000000" w14:paraId="00000077">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2.6  Thermal Trigger Development (13–18 May)</w:t>
      </w:r>
      <w:r w:rsidDel="00000000" w:rsidR="00000000" w:rsidRPr="00000000">
        <w:rPr>
          <w:rtl w:val="0"/>
        </w:rPr>
      </w:r>
    </w:p>
    <w:p w:rsidR="00000000" w:rsidDel="00000000" w:rsidP="00000000" w:rsidRDefault="00000000" w:rsidRPr="00000000" w14:paraId="00000078">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Having concluded that the high-energy path was not viable, the team pivoted on Wednesday 13 May to developing the thermal measurement trigger. The GDD scintillators and SiPM wall, combined with the CAEN NIM electronics, were used to build and test a coincidence trigger.</w:t>
      </w:r>
      <w:r w:rsidDel="00000000" w:rsidR="00000000" w:rsidRPr="00000000">
        <w:rPr>
          <w:rtl w:val="0"/>
        </w:rPr>
      </w:r>
    </w:p>
    <w:p w:rsidR="00000000" w:rsidDel="00000000" w:rsidP="00000000" w:rsidRDefault="00000000" w:rsidRPr="00000000" w14:paraId="00000079">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Trigger Configuration and Counting Experiments</w:t>
      </w:r>
      <w:r w:rsidDel="00000000" w:rsidR="00000000" w:rsidRPr="00000000">
        <w:rPr>
          <w:rtl w:val="0"/>
        </w:rPr>
      </w:r>
    </w:p>
    <w:p w:rsidR="00000000" w:rsidDel="00000000" w:rsidP="00000000" w:rsidRDefault="00000000" w:rsidRPr="00000000" w14:paraId="0000007A">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basic trigger is a coincidence between the SiPM wall (Det-3 side) and the GDD 30×30 cm scintillator placed behind it. The coincidence rejects single energy depositions (e.g., Compton-scattered photons from the beam that deposit energy in only one element) and preferentially selects charged particles that traverse both layers.</w:t>
      </w:r>
      <w:r w:rsidDel="00000000" w:rsidR="00000000" w:rsidRPr="00000000">
        <w:rPr>
          <w:rtl w:val="0"/>
        </w:rPr>
      </w:r>
    </w:p>
    <w:p w:rsidR="00000000" w:rsidDel="00000000" w:rsidP="00000000" w:rsidRDefault="00000000" w:rsidRPr="00000000" w14:paraId="0000007B">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Several coincidence configurations were tested and counted: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Det-4 scintillator + Det-3 wall: ~2.68 non-flash triggers per PS pulse.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Det-3 scintillator + Det-3 wall: ~6.87 non-flash triggers per PS pulse.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3-way (Det-4 scint + Det-3 scint + Det-3 wall): ~0.11 per pulse — very rare.</w:t>
      </w:r>
    </w:p>
    <w:p w:rsidR="00000000" w:rsidDel="00000000" w:rsidP="00000000" w:rsidRDefault="00000000" w:rsidRPr="00000000" w14:paraId="0000007F">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Initial counting experiments used non-monostable discriminator outputs, which artificially inflated coincidence rates by counting any overlap duration above threshold rather than just leading edges. After switching to monostable outputs (50 ns width), the rates dropped to the values above.</w:t>
      </w:r>
      <w:r w:rsidDel="00000000" w:rsidR="00000000" w:rsidRPr="00000000">
        <w:rPr>
          <w:rtl w:val="0"/>
        </w:rPr>
      </w:r>
    </w:p>
    <w:p w:rsidR="00000000" w:rsidDel="00000000" w:rsidP="00000000" w:rsidRDefault="00000000" w:rsidRPr="00000000" w14:paraId="00000080">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Timing Optimization (Runs 37–42)</w:t>
      </w:r>
      <w:r w:rsidDel="00000000" w:rsidR="00000000" w:rsidRPr="00000000">
        <w:rPr>
          <w:rtl w:val="0"/>
        </w:rPr>
      </w:r>
    </w:p>
    <w:p w:rsidR="00000000" w:rsidDel="00000000" w:rsidP="00000000" w:rsidRDefault="00000000" w:rsidRPr="00000000" w14:paraId="00000081">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optimal DREAM readout delay was determined by scanning the delay parameter (in units of samples): 300 samples, delay=190 was found optimal. Delay=2 (essentially 0 delay) showed very few hits, confirming the trigger window was misaligned. The delay of 190 samples × 20 ns = 3.8 µs corresponds to placing the readout window ~3.8 µs before the trigger signal — sensible given cable propagation delays and the trigger logic processing time.</w:t>
      </w:r>
      <w:r w:rsidDel="00000000" w:rsidR="00000000" w:rsidRPr="00000000">
        <w:rPr>
          <w:rtl w:val="0"/>
        </w:rPr>
      </w:r>
    </w:p>
    <w:p w:rsidR="00000000" w:rsidDel="00000000" w:rsidP="00000000" w:rsidRDefault="00000000" w:rsidRPr="00000000" w14:paraId="00000082">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Sr-90 Source Test</w:t>
      </w:r>
      <w:r w:rsidDel="00000000" w:rsidR="00000000" w:rsidRPr="00000000">
        <w:rPr>
          <w:rtl w:val="0"/>
        </w:rPr>
      </w:r>
    </w:p>
    <w:p w:rsidR="00000000" w:rsidDel="00000000" w:rsidP="00000000" w:rsidRDefault="00000000" w:rsidRPr="00000000" w14:paraId="00000083">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A collimated Sr-90 beta source (endpoint ~2 MeV, with substantial spectrum near 1 MeV) was used to probe the coincidence trigger efficiency and the material budget. Key findings: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source pointed from behind the GDD scintillator toward the detector stack, very little signal appeared on the SiPM wall, and few coincidences were found. The 2 mm aluminum backing on the SiPM wall was blocking particles.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source pointed from the other direction (toward the MM first), the SiPM wall saw signal, but the coincidence rate was still lower than expected.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the 2 mm aluminum on the SiPM wall is too thick for 1–2 MeV electrons. Must be removed or replaced with thin aluminized mylar for July.</w:t>
      </w:r>
    </w:p>
    <w:p w:rsidR="00000000" w:rsidDel="00000000" w:rsidP="00000000" w:rsidRDefault="00000000" w:rsidRPr="00000000" w14:paraId="00000087">
      <w:pPr>
        <w:spacing w:after="80" w:before="80" w:lineRule="auto"/>
        <w:jc w:val="left"/>
        <w:rPr/>
      </w:pPr>
      <w:r w:rsidDel="00000000" w:rsidR="00000000" w:rsidRPr="00000000">
        <w:rPr>
          <w:rtl w:val="0"/>
        </w:rPr>
      </w:r>
    </w:p>
    <w:p w:rsidR="00000000" w:rsidDel="00000000" w:rsidP="00000000" w:rsidRDefault="00000000" w:rsidRPr="00000000" w14:paraId="00000088">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2.7  Gas Studies: Helium/Ethane and Argon/CF4/Isobutane (16–18 May)</w:t>
      </w:r>
      <w:r w:rsidDel="00000000" w:rsidR="00000000" w:rsidRPr="00000000">
        <w:rPr>
          <w:rtl w:val="0"/>
        </w:rPr>
      </w:r>
    </w:p>
    <w:p w:rsidR="00000000" w:rsidDel="00000000" w:rsidP="00000000" w:rsidRDefault="00000000" w:rsidRPr="00000000" w14:paraId="00000089">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Two additional gas mixtures were tested specifically to compare thermal-trigger performance:</w:t>
      </w:r>
      <w:r w:rsidDel="00000000" w:rsidR="00000000" w:rsidRPr="00000000">
        <w:rPr>
          <w:rtl w:val="0"/>
        </w:rPr>
      </w:r>
    </w:p>
    <w:p w:rsidR="00000000" w:rsidDel="00000000" w:rsidP="00000000" w:rsidRDefault="00000000" w:rsidRPr="00000000" w14:paraId="0000008A">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Helium/Ethane 96.5/3.5</w:t>
      </w:r>
      <w:r w:rsidDel="00000000" w:rsidR="00000000" w:rsidRPr="00000000">
        <w:rPr>
          <w:rtl w:val="0"/>
        </w:rPr>
      </w:r>
    </w:p>
    <w:p w:rsidR="00000000" w:rsidDel="00000000" w:rsidP="00000000" w:rsidRDefault="00000000" w:rsidRPr="00000000" w14:paraId="0000008B">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He/Eth was flushed starting Saturday afternoon and data taken overnight (Run 60) and through Sunday morning (Run 61). The operating voltage (~515 V) is lower than Ar/CF4/Iso and the discharge behavior was cleaner than Ar/CF4. He/Eth is the gas from which the February calibration efficiency plateau data is available, making quantitative comparison easier. The overnight drift+resist scan (Run 60) and single stats run (Run 61) provide the primary He/Eth thermal dataset. Detailed analysis is pending.</w:t>
      </w:r>
      <w:r w:rsidDel="00000000" w:rsidR="00000000" w:rsidRPr="00000000">
        <w:rPr>
          <w:rtl w:val="0"/>
        </w:rPr>
      </w:r>
    </w:p>
    <w:p w:rsidR="00000000" w:rsidDel="00000000" w:rsidP="00000000" w:rsidRDefault="00000000" w:rsidRPr="00000000" w14:paraId="0000008C">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Argon/CF4/Isobutane 88/10/2</w:t>
      </w:r>
      <w:r w:rsidDel="00000000" w:rsidR="00000000" w:rsidRPr="00000000">
        <w:rPr>
          <w:rtl w:val="0"/>
        </w:rPr>
      </w:r>
    </w:p>
    <w:p w:rsidR="00000000" w:rsidDel="00000000" w:rsidP="00000000" w:rsidRDefault="00000000" w:rsidRPr="00000000" w14:paraId="0000008D">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Ar/CF4/Iso was introduced Sunday and data taken Sunday evening through Monday morning. The operating voltage is extremely high (~800 V), and the ramp was laborious: Det-3 was sparking continuously below ~810 V and had to be pushed very slowly at 1 V/s with multiple pauses. Despite this, 800 V was eventually achieved and stabilized overnight. The high voltage is a concern for detector longevity and electronics safety in the full-scale July configuration. Analysis of Runs 70–71 will allow comparison with February.</w:t>
      </w:r>
      <w:r w:rsidDel="00000000" w:rsidR="00000000" w:rsidRPr="00000000">
        <w:rPr>
          <w:rtl w:val="0"/>
        </w:rPr>
      </w:r>
    </w:p>
    <w:p w:rsidR="00000000" w:rsidDel="00000000" w:rsidP="00000000" w:rsidRDefault="00000000" w:rsidRPr="00000000" w14:paraId="0000008E">
      <w:pPr>
        <w:spacing w:after="80" w:before="80" w:lineRule="auto"/>
        <w:jc w:val="left"/>
        <w:rPr/>
      </w:pPr>
      <w:r w:rsidDel="00000000" w:rsidR="00000000" w:rsidRPr="00000000">
        <w:rPr>
          <w:rtl w:val="0"/>
        </w:rPr>
      </w:r>
    </w:p>
    <w:p w:rsidR="00000000" w:rsidDel="00000000" w:rsidP="00000000" w:rsidRDefault="00000000" w:rsidRPr="00000000" w14:paraId="0000008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2.8  DAQ and Software Issues</w:t>
      </w:r>
      <w:r w:rsidDel="00000000" w:rsidR="00000000" w:rsidRPr="00000000">
        <w:rPr>
          <w:rtl w:val="0"/>
        </w:rPr>
      </w:r>
    </w:p>
    <w:p w:rsidR="00000000" w:rsidDel="00000000" w:rsidP="00000000" w:rsidRDefault="00000000" w:rsidRPr="00000000" w14:paraId="00000090">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DREAM 4096 Lockup</w:t>
      </w:r>
      <w:r w:rsidDel="00000000" w:rsidR="00000000" w:rsidRPr="00000000">
        <w:rPr>
          <w:rtl w:val="0"/>
        </w:rPr>
      </w:r>
    </w:p>
    <w:p w:rsidR="00000000" w:rsidDel="00000000" w:rsidP="00000000" w:rsidRDefault="00000000" w:rsidRPr="00000000" w14:paraId="00000091">
      <w:pPr>
        <w:spacing w:after="80" w:before="8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Described in detail in Section 2.4. Resolution: limit to ≤450 samples per event. The underlying mechanism appears to be a buffer overflow in the DREAM ASIC triggered by the readout packet length. Irakli is the primary contact for understanding the firmware behavior. TODO: confirm with Irakli whether there is a firmware fix, or whether the 450-sample limit is fundamental.</w:t>
      </w:r>
      <w:r w:rsidDel="00000000" w:rsidR="00000000" w:rsidRPr="00000000">
        <w:rPr>
          <w:rtl w:val="0"/>
        </w:rPr>
      </w:r>
    </w:p>
    <w:p w:rsidR="00000000" w:rsidDel="00000000" w:rsidP="00000000" w:rsidRDefault="00000000" w:rsidRPr="00000000" w14:paraId="00000092">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Zero Suppression Mode Left Active</w:t>
      </w:r>
      <w:r w:rsidDel="00000000" w:rsidR="00000000" w:rsidRPr="00000000">
        <w:rPr>
          <w:rtl w:val="0"/>
        </w:rPr>
      </w:r>
    </w:p>
    <w:p w:rsidR="00000000" w:rsidDel="00000000" w:rsidP="00000000" w:rsidRDefault="00000000" w:rsidRPr="00000000" w14:paraId="00000093">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On Wednesday 13 May, an explicit ZS mode test was run (Run 36). ZS mode was not turned off afterward. All subsequent runs (37–74), covering Ne/Iso, He/Eth, and Ar/CF4/Iso data, were recorded in zero-suppressed mode with common noise and pedestal subtraction active. This was discovered post-test on 21 May. The implications: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 waveform shapes in these runs look anomalous because the common noise subtraction pulls down saturated channels.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comparison between ZS runs and earlier Raw runs is non-trivial.</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thermal analysis, ZS mode was actually being considered for July to reduce dead time, so the data is not useless — but analysis must explicitly account for it.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implement automatic detection of ZS mode from DREAM config file in the analysis pipeline.</w:t>
      </w:r>
    </w:p>
    <w:p w:rsidR="00000000" w:rsidDel="00000000" w:rsidP="00000000" w:rsidRDefault="00000000" w:rsidRPr="00000000" w14:paraId="00000098">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RunCtrl Manual Intervention</w:t>
      </w:r>
      <w:r w:rsidDel="00000000" w:rsidR="00000000" w:rsidRPr="00000000">
        <w:rPr>
          <w:rtl w:val="0"/>
        </w:rPr>
      </w:r>
    </w:p>
    <w:p w:rsidR="00000000" w:rsidDel="00000000" w:rsidP="00000000" w:rsidRDefault="00000000" w:rsidRPr="00000000" w14:paraId="00000099">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On several occasions (e.g., Run 35, subrun 8), the DREAM RunCtrl GUI appeared to stall at the initialization screen and only proceeded when the operator manually pressed 'G'. This is a fragile behavior that is particularly problematic for overnight unattended runs. A software watchdog that detects a stalled RunCtrl and either automatically clicks G or restarts the subrun is needed before July.</w:t>
      </w:r>
      <w:r w:rsidDel="00000000" w:rsidR="00000000" w:rsidRPr="00000000">
        <w:rPr>
          <w:rtl w:val="0"/>
        </w:rPr>
      </w:r>
    </w:p>
    <w:p w:rsidR="00000000" w:rsidDel="00000000" w:rsidP="00000000" w:rsidRDefault="00000000" w:rsidRPr="00000000" w14:paraId="0000009A">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QA Memory Leak</w:t>
      </w:r>
      <w:r w:rsidDel="00000000" w:rsidR="00000000" w:rsidRPr="00000000">
        <w:rPr>
          <w:rtl w:val="0"/>
        </w:rPr>
      </w:r>
    </w:p>
    <w:p w:rsidR="00000000" w:rsidDel="00000000" w:rsidP="00000000" w:rsidRDefault="00000000" w:rsidRPr="00000000" w14:paraId="0000009B">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online QA monitoring script was found to consume unbounded memory, eventually causing the RunCtrl process to be killed by the OS out-of-memory handler. The QA was modified to enforce a memory limit (kill if exceeding threshold). A Telegram alerting system was also begun but not fully functional during the test.</w:t>
      </w:r>
      <w:r w:rsidDel="00000000" w:rsidR="00000000" w:rsidRPr="00000000">
        <w:rPr>
          <w:rtl w:val="0"/>
        </w:rPr>
      </w:r>
    </w:p>
    <w:p w:rsidR="00000000" w:rsidDel="00000000" w:rsidP="00000000" w:rsidRDefault="00000000" w:rsidRPr="00000000" w14:paraId="0000009C">
      <w:pPr>
        <w:pStyle w:val="Heading3"/>
        <w:spacing w:after="60" w:before="140" w:lineRule="auto"/>
        <w:rPr/>
      </w:pPr>
      <w:r w:rsidDel="00000000" w:rsidR="00000000" w:rsidRPr="00000000">
        <w:rPr>
          <w:rFonts w:ascii="Arial" w:cs="Arial" w:eastAsia="Arial" w:hAnsi="Arial"/>
          <w:b w:val="1"/>
          <w:bCs w:val="1"/>
          <w:color w:val="444444"/>
          <w:sz w:val="22"/>
          <w:szCs w:val="22"/>
          <w:rtl w:val="0"/>
        </w:rPr>
        <w:t xml:space="preserve">Disk I/O Bottleneck</w:t>
      </w:r>
      <w:r w:rsidDel="00000000" w:rsidR="00000000" w:rsidRPr="00000000">
        <w:rPr>
          <w:rtl w:val="0"/>
        </w:rPr>
      </w:r>
    </w:p>
    <w:p w:rsidR="00000000" w:rsidDel="00000000" w:rsidP="00000000" w:rsidRDefault="00000000" w:rsidRPr="00000000" w14:paraId="0000009D">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Heavy data transfer during 'copy on the fly' operations caused the data disk to lock up temporarily. The solution is to clone the DAQ PC OS partition to an SSD, which will dramatically reduce I/O contention. This should be done before July.</w:t>
      </w:r>
      <w:r w:rsidDel="00000000" w:rsidR="00000000" w:rsidRPr="00000000">
        <w:rPr>
          <w:rtl w:val="0"/>
        </w:rPr>
      </w:r>
    </w:p>
    <w:p w:rsidR="00000000" w:rsidDel="00000000" w:rsidP="00000000" w:rsidRDefault="00000000" w:rsidRPr="00000000" w14:paraId="0000009E">
      <w:pPr>
        <w:spacing w:after="80" w:before="80" w:lineRule="auto"/>
        <w:jc w:val="left"/>
        <w:rPr/>
      </w:pPr>
      <w:r w:rsidDel="00000000" w:rsidR="00000000" w:rsidRPr="00000000">
        <w:rPr>
          <w:rtl w:val="0"/>
        </w:rPr>
      </w:r>
    </w:p>
    <w:p w:rsidR="00000000" w:rsidDel="00000000" w:rsidP="00000000" w:rsidRDefault="00000000" w:rsidRPr="00000000" w14:paraId="0000009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2.9  Trigger Logic and NIM Electronics</w:t>
      </w:r>
      <w:r w:rsidDel="00000000" w:rsidR="00000000" w:rsidRPr="00000000">
        <w:rPr>
          <w:rtl w:val="0"/>
        </w:rPr>
      </w:r>
    </w:p>
    <w:p w:rsidR="00000000" w:rsidDel="00000000" w:rsidP="00000000" w:rsidRDefault="00000000" w:rsidRPr="00000000" w14:paraId="000000A0">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A major lesson from the test was that the NIM trigger logic must be physically located inside the EAR2 area, close to the detectors. The 50 m cable run to the rack room outside the shielded area attenuates the SiPM signals by a factor of 2–3. The N1081B discriminator module has a minimum threshold of 10 mV — signals arriving after the long cable run were below this threshold, causing the discriminator to either not fire or to fire on noise.</w:t>
      </w:r>
      <w:r w:rsidDel="00000000" w:rsidR="00000000" w:rsidRPr="00000000">
        <w:rPr>
          <w:rtl w:val="0"/>
        </w:rPr>
      </w:r>
    </w:p>
    <w:p w:rsidR="00000000" w:rsidDel="00000000" w:rsidP="00000000" w:rsidRDefault="00000000" w:rsidRPr="00000000" w14:paraId="000000A1">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For July, the plan is to deploy multiple CAEN N1081B NIM modules inside the area:</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set 1: individual discriminators for each SiPM wall channel (8 per wall × 4 walls = 32 channels, ~2 modules in LUT mode or 4 standard modules).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set 2: summing fan-in/fan-out (LeCroy 428F) to combine 4 bars into one analog sum per group, then discriminate per wall.</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set 3: coincidence logic — each wall summed with its corresponding liquid scintillator layer 1. Output: 4 sector-hit logic pulses.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Module set 4: final trigger — Singles (any sector) and Doubles (majority ≥2) outputs. Veto from PS flash and DREAM busy.</w:t>
      </w:r>
    </w:p>
    <w:p w:rsidR="00000000" w:rsidDel="00000000" w:rsidP="00000000" w:rsidRDefault="00000000" w:rsidRPr="00000000" w14:paraId="000000A6">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Detailed NIM module inventory and cabling plan is a June deliverable.</w:t>
      </w:r>
      <w:r w:rsidDel="00000000" w:rsidR="00000000" w:rsidRPr="00000000">
        <w:rPr>
          <w:rtl w:val="0"/>
        </w:rPr>
      </w:r>
    </w:p>
    <w:p w:rsidR="00000000" w:rsidDel="00000000" w:rsidP="00000000" w:rsidRDefault="00000000" w:rsidRPr="00000000" w14:paraId="000000A7">
      <w:pPr>
        <w:spacing w:after="80" w:before="80" w:lineRule="auto"/>
        <w:jc w:val="left"/>
        <w:rPr/>
      </w:pPr>
      <w:r w:rsidDel="00000000" w:rsidR="00000000" w:rsidRPr="00000000">
        <w:rPr>
          <w:rtl w:val="0"/>
        </w:rPr>
      </w:r>
    </w:p>
    <w:p w:rsidR="00000000" w:rsidDel="00000000" w:rsidP="00000000" w:rsidRDefault="00000000" w:rsidRPr="00000000" w14:paraId="000000A8">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2.10  Grounding and Noise</w:t>
      </w:r>
      <w:r w:rsidDel="00000000" w:rsidR="00000000" w:rsidRPr="00000000">
        <w:rPr>
          <w:rtl w:val="0"/>
        </w:rPr>
      </w:r>
    </w:p>
    <w:p w:rsidR="00000000" w:rsidDel="00000000" w:rsidP="00000000" w:rsidRDefault="00000000" w:rsidRPr="00000000" w14:paraId="000000A9">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Noise levels in May were substantially worse than in February. The primary contributors identified:</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legs not properly grounded: fixed Wednesday 13 May by re-tightening aluminum L-brackets. All legs now confirmed conductive.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Mesh grounding: Det-3 mesh must be clipped directly to the board ground (not the external braid) — this was established early and maintained.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FEU shielding: aluminum foil added around Det-3 FEU-2 and FEU-1 cards provided some improvement.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Spike in DREAM FEU-2 channels 0 and 7: swapping DREAMs moved the spike, confirming it originates from the M1 readout board or detector, not the FEU. Cause unknown; requires further investigation.</w:t>
      </w:r>
    </w:p>
    <w:p w:rsidR="00000000" w:rsidDel="00000000" w:rsidP="00000000" w:rsidRDefault="00000000" w:rsidRPr="00000000" w14:paraId="000000AE">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overall noise level remained higher than February despite these mitigations. For July, a more systematic grounding audit with the noise generator before beam time is needed.</w:t>
      </w:r>
      <w:r w:rsidDel="00000000" w:rsidR="00000000" w:rsidRPr="00000000">
        <w:rPr>
          <w:rtl w:val="0"/>
        </w:rPr>
      </w:r>
    </w:p>
    <w:p w:rsidR="00000000" w:rsidDel="00000000" w:rsidP="00000000" w:rsidRDefault="00000000" w:rsidRPr="00000000" w14:paraId="000000AF">
      <w:pPr>
        <w:spacing w:after="80" w:before="80" w:lineRule="auto"/>
        <w:jc w:val="left"/>
        <w:rPr/>
      </w:pPr>
      <w:r w:rsidDel="00000000" w:rsidR="00000000" w:rsidRPr="00000000">
        <w:rPr>
          <w:rtl w:val="0"/>
        </w:rPr>
      </w:r>
    </w:p>
    <w:p w:rsidR="00000000" w:rsidDel="00000000" w:rsidP="00000000" w:rsidRDefault="00000000" w:rsidRPr="00000000" w14:paraId="000000B0">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2.11  Gas Accounting</w:t>
      </w:r>
      <w:r w:rsidDel="00000000" w:rsidR="00000000" w:rsidRPr="00000000">
        <w:rPr>
          <w:rtl w:val="0"/>
        </w:rPr>
      </w:r>
    </w:p>
    <w:p w:rsidR="00000000" w:rsidDel="00000000" w:rsidP="00000000" w:rsidRDefault="00000000" w:rsidRPr="00000000" w14:paraId="000000B1">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Gas consumed during the test (approximate):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eef4fa" w:val="clear"/>
            <w:tcMar>
              <w:top w:w="60.0" w:type="dxa"/>
              <w:left w:w="120.0" w:type="dxa"/>
              <w:bottom w:w="6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sz w:val="21"/>
                <w:szCs w:val="21"/>
                <w:rtl w:val="0"/>
              </w:rPr>
              <w:t xml:space="preserve">Ar/CF4 90/10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9ff" w:val="clear"/>
            <w:tcMar>
              <w:top w:w="60.0" w:type="dxa"/>
              <w:left w:w="120.0" w:type="dxa"/>
              <w:bottom w:w="60.0" w:type="dxa"/>
              <w:right w:w="12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sz w:val="21"/>
                <w:szCs w:val="21"/>
                <w:rtl w:val="0"/>
              </w:rPr>
              <w:t xml:space="preserve">2 × 50 L bottles @ 65–70 bar. ~6–8 bar residual. Total ~130 bar used.</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1"/>
                <w:bCs w:val="1"/>
                <w:sz w:val="21"/>
                <w:szCs w:val="21"/>
                <w:rtl w:val="0"/>
              </w:rPr>
              <w:t xml:space="preserve">Ne/Iso 95/5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sz w:val="21"/>
                <w:szCs w:val="21"/>
                <w:rtl w:val="0"/>
              </w:rPr>
              <w:t xml:space="preserve">1 bottle, approximately 6–8 bar used at ~15 L/hr actual (meter reading 10 L/hr).</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a" w:val="clear"/>
            <w:tcMar>
              <w:top w:w="60.0" w:type="dxa"/>
              <w:left w:w="120.0" w:type="dxa"/>
              <w:bottom w:w="60.0" w:type="dxa"/>
              <w:right w:w="12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1"/>
                <w:bCs w:val="1"/>
                <w:sz w:val="21"/>
                <w:szCs w:val="21"/>
                <w:rtl w:val="0"/>
              </w:rPr>
              <w:t xml:space="preserve">He/Eth 96.5/3.5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9ff" w:val="clear"/>
            <w:tcMar>
              <w:top w:w="60.0" w:type="dxa"/>
              <w:left w:w="120.0" w:type="dxa"/>
              <w:bottom w:w="6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sz w:val="21"/>
                <w:szCs w:val="21"/>
                <w:rtl w:val="0"/>
              </w:rPr>
              <w:t xml:space="preserve">140 bar bottle; ~5 bar used over 24 hr at ~6 L/hr actual.</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1"/>
                <w:bCs w:val="1"/>
                <w:sz w:val="21"/>
                <w:szCs w:val="21"/>
                <w:rtl w:val="0"/>
              </w:rPr>
              <w:t xml:space="preserve">Ar/CF4/Iso 88/10/2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sz w:val="21"/>
                <w:szCs w:val="21"/>
                <w:rtl w:val="0"/>
              </w:rPr>
              <w:t xml:space="preserve">Started with mostly empty bottle (~20 bar); then new bottle ~113 bar, ~3 bar used in final runs.</w:t>
            </w:r>
            <w:r w:rsidDel="00000000" w:rsidR="00000000" w:rsidRPr="00000000">
              <w:rPr>
                <w:rtl w:val="0"/>
              </w:rPr>
            </w:r>
          </w:p>
        </w:tc>
      </w:tr>
    </w:tbl>
    <w:p w:rsidR="00000000" w:rsidDel="00000000" w:rsidP="00000000" w:rsidRDefault="00000000" w:rsidRPr="00000000" w14:paraId="000000BA">
      <w:pPr>
        <w:spacing w:after="80" w:before="80" w:lineRule="auto"/>
        <w:jc w:val="left"/>
        <w:rPr/>
      </w:pPr>
      <w:r w:rsidDel="00000000" w:rsidR="00000000" w:rsidRPr="00000000">
        <w:rPr>
          <w:rtl w:val="0"/>
        </w:rPr>
      </w:r>
    </w:p>
    <w:p w:rsidR="00000000" w:rsidDel="00000000" w:rsidP="00000000" w:rsidRDefault="00000000" w:rsidRPr="00000000" w14:paraId="000000BB">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Note on flow rate calibration: the flow meter in use is calibrated for an argon/isobutane 90/10 mixture. Actual flows for other gases differ by the viscosity and density ratio. For neon, actual flow was ~1.5× the indicated value. All future gas planning should apply the appropriate correction factor per gas species.</w:t>
      </w:r>
      <w:r w:rsidDel="00000000" w:rsidR="00000000" w:rsidRPr="00000000">
        <w:rPr>
          <w:rtl w:val="0"/>
        </w:rPr>
      </w:r>
    </w:p>
    <w:p w:rsidR="00000000" w:rsidDel="00000000" w:rsidP="00000000" w:rsidRDefault="00000000" w:rsidRPr="00000000" w14:paraId="000000BC">
      <w:pPr>
        <w:spacing w:after="80" w:before="80" w:lineRule="auto"/>
        <w:jc w:val="left"/>
        <w:rPr/>
      </w:pPr>
      <w:r w:rsidDel="00000000" w:rsidR="00000000" w:rsidRPr="00000000">
        <w:rPr>
          <w:rtl w:val="0"/>
        </w:rPr>
      </w:r>
    </w:p>
    <w:p w:rsidR="00000000" w:rsidDel="00000000" w:rsidP="00000000" w:rsidRDefault="00000000" w:rsidRPr="00000000" w14:paraId="000000BD">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2.12  Post-Test Actions and Data</w:t>
      </w:r>
      <w:r w:rsidDel="00000000" w:rsidR="00000000" w:rsidRPr="00000000">
        <w:rPr>
          <w:rtl w:val="0"/>
        </w:rPr>
      </w:r>
    </w:p>
    <w:p w:rsidR="00000000" w:rsidDel="00000000" w:rsidP="00000000" w:rsidRDefault="00000000" w:rsidRPr="00000000" w14:paraId="000000BE">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Equipment was packed on Tuesday 19 May. The DREAM rack was transported to CEA Antenne on Wednesday 20 May. The gas lines to EAR2 were left open for a leak measurement after closing the bottles. A bent BNC connector on one GDD scintillator PMT was identified and reported to Eraldo at GDD for repair.</w:t>
      </w:r>
      <w:r w:rsidDel="00000000" w:rsidR="00000000" w:rsidRPr="00000000">
        <w:rPr>
          <w:rtl w:val="0"/>
        </w:rPr>
      </w:r>
    </w:p>
    <w:p w:rsidR="00000000" w:rsidDel="00000000" w:rsidP="00000000" w:rsidRDefault="00000000" w:rsidRPr="00000000" w14:paraId="000000BF">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Data is stored at /eos/experiment/ntof/data/x17/may_beam/ on CERN EOS. Runs 2–74 correspond to 6–18 May. The ZS-mode flag in the DREAM configuration file should be used to automatically determine processing mode for each run.</w:t>
      </w:r>
      <w:r w:rsidDel="00000000" w:rsidR="00000000" w:rsidRPr="00000000">
        <w:rPr>
          <w:rtl w:val="0"/>
        </w:rPr>
      </w:r>
    </w:p>
    <w:p w:rsidR="00000000" w:rsidDel="00000000" w:rsidP="00000000" w:rsidRDefault="00000000" w:rsidRPr="00000000" w14:paraId="000000C0">
      <w:pPr>
        <w:spacing w:after="80" w:before="80" w:lineRule="auto"/>
        <w:jc w:val="left"/>
        <w:rPr/>
      </w:pPr>
      <w:r w:rsidDel="00000000" w:rsidR="00000000" w:rsidRPr="00000000">
        <w:rPr>
          <w:rtl w:val="0"/>
        </w:rPr>
      </w:r>
    </w:p>
    <w:p w:rsidR="00000000" w:rsidDel="00000000" w:rsidP="00000000" w:rsidRDefault="00000000" w:rsidRPr="00000000" w14:paraId="000000C1">
      <w:pPr>
        <w:spacing w:after="80" w:before="80" w:lineRule="auto"/>
        <w:jc w:val="left"/>
        <w:rPr/>
      </w:pPr>
      <w:r w:rsidDel="00000000" w:rsidR="00000000" w:rsidRPr="00000000">
        <w:rPr>
          <w:rtl w:val="0"/>
        </w:rPr>
      </w:r>
    </w:p>
    <w:p w:rsidR="00000000" w:rsidDel="00000000" w:rsidP="00000000" w:rsidRDefault="00000000" w:rsidRPr="00000000" w14:paraId="000000C2">
      <w:pPr>
        <w:pStyle w:val="Heading2"/>
        <w:rPr/>
      </w:pPr>
      <w:bookmarkStart w:colFirst="0" w:colLast="0" w:name="_4b4x5fibzuus" w:id="0"/>
      <w:bookmarkEnd w:id="0"/>
      <w:r w:rsidDel="00000000" w:rsidR="00000000" w:rsidRPr="00000000">
        <w:rPr>
          <w:rtl w:val="0"/>
        </w:rPr>
        <w:t xml:space="preserve">2.13  Issues Found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2e75b6"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b w:val="1"/>
                <w:bCs w:val="1"/>
                <w:color w:val="ffffff"/>
                <w:rtl w:val="0"/>
              </w:rPr>
              <w:t xml:space="preserve">Issues Identified During May Test</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4">
            <w:pPr>
              <w:numPr>
                <w:ilvl w:val="0"/>
                <w:numId w:val="1"/>
              </w:numPr>
              <w:spacing w:after="30" w:before="30" w:lineRule="auto"/>
              <w:ind w:left="720" w:hanging="360"/>
            </w:pPr>
            <w:r w:rsidDel="00000000" w:rsidR="00000000" w:rsidRPr="00000000">
              <w:rPr>
                <w:rFonts w:ascii="Arial Unicode MS" w:cs="Arial Unicode MS" w:eastAsia="Arial Unicode MS" w:hAnsi="Arial Unicode MS"/>
                <w:rtl w:val="0"/>
              </w:rPr>
              <w:t xml:space="preserve">4096 DREAM lockup: ≥~470 samples per event causes all channels to lock at 4096. RESOLVED: limit to 450 samples.</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5">
            <w:pPr>
              <w:numPr>
                <w:ilvl w:val="0"/>
                <w:numId w:val="1"/>
              </w:numPr>
              <w:spacing w:after="30" w:before="30" w:lineRule="auto"/>
              <w:ind w:left="720" w:hanging="360"/>
            </w:pPr>
            <w:r w:rsidDel="00000000" w:rsidR="00000000" w:rsidRPr="00000000">
              <w:rPr>
                <w:rtl w:val="0"/>
              </w:rPr>
              <w:t xml:space="preserve">ZS mode left on from Run 36: all Ne/Iso, He/Eth, Ar/CF4/Iso data recorded in zero-suppressed mode. Requires reprocessing with ZS flag.</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6">
            <w:pPr>
              <w:numPr>
                <w:ilvl w:val="0"/>
                <w:numId w:val="1"/>
              </w:numPr>
              <w:spacing w:after="30" w:before="30" w:lineRule="auto"/>
              <w:ind w:left="720" w:hanging="360"/>
            </w:pPr>
            <w:r w:rsidDel="00000000" w:rsidR="00000000" w:rsidRPr="00000000">
              <w:rPr>
                <w:rtl w:val="0"/>
              </w:rPr>
              <w:t xml:space="preserve">B4C target misaligned on beam for entire Thu/Fri (Runs 35–44): only a small fraction of surface was in beam. B4C data from those runs is suspect.</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7">
            <w:pPr>
              <w:numPr>
                <w:ilvl w:val="0"/>
                <w:numId w:val="1"/>
              </w:numPr>
              <w:spacing w:after="30" w:before="30" w:lineRule="auto"/>
              <w:ind w:left="720" w:hanging="360"/>
            </w:pPr>
            <w:r w:rsidDel="00000000" w:rsidR="00000000" w:rsidRPr="00000000">
              <w:rPr>
                <w:rtl w:val="0"/>
              </w:rPr>
              <w:t xml:space="preserve">Filter orientation on Det-4 gas line reversed until 15 May gas change: may have affected gas composition in Det-4 throughout earlier runs.</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8">
            <w:pPr>
              <w:numPr>
                <w:ilvl w:val="0"/>
                <w:numId w:val="1"/>
              </w:numPr>
              <w:spacing w:after="30" w:before="30" w:lineRule="auto"/>
              <w:ind w:left="720" w:hanging="360"/>
            </w:pPr>
            <w:r w:rsidDel="00000000" w:rsidR="00000000" w:rsidRPr="00000000">
              <w:rPr>
                <w:rFonts w:ascii="Arial Unicode MS" w:cs="Arial Unicode MS" w:eastAsia="Arial Unicode MS" w:hAnsi="Arial Unicode MS"/>
                <w:rtl w:val="0"/>
              </w:rPr>
              <w:t xml:space="preserve">Det-4 drift unreliable above −900 V throughout test; kept at −600 V for safety.</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9">
            <w:pPr>
              <w:numPr>
                <w:ilvl w:val="0"/>
                <w:numId w:val="1"/>
              </w:numPr>
              <w:spacing w:after="30" w:before="30" w:lineRule="auto"/>
              <w:ind w:left="720" w:hanging="360"/>
            </w:pPr>
            <w:r w:rsidDel="00000000" w:rsidR="00000000" w:rsidRPr="00000000">
              <w:rPr>
                <w:rtl w:val="0"/>
              </w:rPr>
              <w:t xml:space="preserve">Det-4 largely inefficient (only a small patch ~50% efficient in cosmic bench). Det-3 is the only reliable detector.</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A">
            <w:pPr>
              <w:numPr>
                <w:ilvl w:val="0"/>
                <w:numId w:val="1"/>
              </w:numPr>
              <w:spacing w:after="30" w:before="30" w:lineRule="auto"/>
              <w:ind w:left="720" w:hanging="360"/>
            </w:pPr>
            <w:r w:rsidDel="00000000" w:rsidR="00000000" w:rsidRPr="00000000">
              <w:rPr>
                <w:rtl w:val="0"/>
              </w:rPr>
              <w:t xml:space="preserve">DREAM RunCtrl GUI occasionally requires manual 'G' keypress to start subrun — needs software watchdog or fallback.</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B">
            <w:pPr>
              <w:numPr>
                <w:ilvl w:val="0"/>
                <w:numId w:val="1"/>
              </w:numPr>
              <w:spacing w:after="30" w:before="30" w:lineRule="auto"/>
              <w:ind w:left="720" w:hanging="360"/>
            </w:pPr>
            <w:r w:rsidDel="00000000" w:rsidR="00000000" w:rsidRPr="00000000">
              <w:rPr>
                <w:rtl w:val="0"/>
              </w:rPr>
              <w:t xml:space="preserve">Disk I/O bottleneck on DAQ PC during heavy data transfer: clone OS to SSD before July.</w:t>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ddeeff" w:val="clear"/>
            <w:tcMar>
              <w:top w:w="60.0" w:type="dxa"/>
              <w:left w:w="160.0" w:type="dxa"/>
              <w:bottom w:w="60.0" w:type="dxa"/>
              <w:right w:w="160.0" w:type="dxa"/>
            </w:tcMar>
          </w:tcPr>
          <w:p w:rsidR="00000000" w:rsidDel="00000000" w:rsidP="00000000" w:rsidRDefault="00000000" w:rsidRPr="00000000" w14:paraId="000000CC">
            <w:pPr>
              <w:numPr>
                <w:ilvl w:val="0"/>
                <w:numId w:val="1"/>
              </w:numPr>
              <w:spacing w:after="30" w:before="30" w:lineRule="auto"/>
              <w:ind w:left="720" w:hanging="360"/>
            </w:pPr>
            <w:r w:rsidDel="00000000" w:rsidR="00000000" w:rsidRPr="00000000">
              <w:rPr>
                <w:rtl w:val="0"/>
              </w:rPr>
              <w:t xml:space="preserve">NIM trigger logic must be inside EAR2 area — cable attenuation reduces signal below N1081B threshold.</w:t>
            </w:r>
          </w:p>
        </w:tc>
      </w:tr>
    </w:tbl>
    <w:p w:rsidR="00000000" w:rsidDel="00000000" w:rsidP="00000000" w:rsidRDefault="00000000" w:rsidRPr="00000000" w14:paraId="000000CD">
      <w:pPr>
        <w:spacing w:after="80" w:before="80" w:lineRule="auto"/>
        <w:rPr/>
      </w:pPr>
      <w:r w:rsidDel="00000000" w:rsidR="00000000" w:rsidRPr="00000000">
        <w:rPr>
          <w:rtl w:val="0"/>
        </w:rPr>
      </w:r>
    </w:p>
    <w:p w:rsidR="00000000" w:rsidDel="00000000" w:rsidP="00000000" w:rsidRDefault="00000000" w:rsidRPr="00000000" w14:paraId="000000CE">
      <w:pPr>
        <w:pStyle w:val="Heading1"/>
        <w:pBdr>
          <w:bottom w:color="2e75b6" w:space="4"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3.  Outlook</w:t>
      </w:r>
      <w:r w:rsidDel="00000000" w:rsidR="00000000" w:rsidRPr="00000000">
        <w:rPr>
          <w:rtl w:val="0"/>
        </w:rPr>
      </w:r>
    </w:p>
    <w:p w:rsidR="00000000" w:rsidDel="00000000" w:rsidP="00000000" w:rsidRDefault="00000000" w:rsidRPr="00000000" w14:paraId="000000CF">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May 2026 test was the last prototyping opportunity before the July physics measurement. The principal conclusions are: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high-energy measurement is not viable for July without a breakthrough in flash mitigation. The mesh injection circuit is the only candidate but requires significant redesign to protect against discharge damage.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thermal measurement is feasible. The trigger architecture is substantially defined. The primary remaining work is hardware construction (4 detectors, 4 SiPM walls, liquid scintillators, trigger electronics), GEANT4 validation of the signal acceptance, and a reliable estimate of the trigger rate and dead-time impact.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Detector quality is a concern: Det-4 was inefficient, and Det-3 had elevated discharge rates. Investigation of the root cause is needed before building the 4 final detectors.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DAQ infrastructure improvements (SSD, sample limit, RunCtrl watchdog, auto-ZS detection) should be straightforward and high-priority.</w:t>
      </w:r>
    </w:p>
    <w:p w:rsidR="00000000" w:rsidDel="00000000" w:rsidP="00000000" w:rsidRDefault="00000000" w:rsidRPr="00000000" w14:paraId="000000D4">
      <w:pPr>
        <w:spacing w:after="80" w:before="80" w:lineRule="auto"/>
        <w:jc w:val="left"/>
        <w:rPr/>
      </w:pPr>
      <w:r w:rsidDel="00000000" w:rsidR="00000000" w:rsidRPr="00000000">
        <w:rPr>
          <w:rtl w:val="0"/>
        </w:rPr>
      </w:r>
    </w:p>
    <w:p w:rsidR="00000000" w:rsidDel="00000000" w:rsidP="00000000" w:rsidRDefault="00000000" w:rsidRPr="00000000" w14:paraId="000000D5">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 June to-do list in Section 1.4 above captures the priority actions. The July measurement will be the first opportunity to search for the X17 with a complete four-detector geometry and a ³He target.</w:t>
      </w:r>
      <w:r w:rsidDel="00000000" w:rsidR="00000000" w:rsidRPr="00000000">
        <w:rPr>
          <w:rtl w:val="0"/>
        </w:rPr>
      </w:r>
    </w:p>
    <w:p w:rsidR="00000000" w:rsidDel="00000000" w:rsidP="00000000" w:rsidRDefault="00000000" w:rsidRPr="00000000" w14:paraId="000000D6">
      <w:pPr>
        <w:spacing w:after="80" w:before="80" w:lineRule="auto"/>
        <w:jc w:val="left"/>
        <w:rPr/>
      </w:pPr>
      <w:r w:rsidDel="00000000" w:rsidR="00000000" w:rsidRPr="00000000">
        <w:rPr>
          <w:rtl w:val="0"/>
        </w:rPr>
      </w:r>
    </w:p>
    <w:p w:rsidR="00000000" w:rsidDel="00000000" w:rsidP="00000000" w:rsidRDefault="00000000" w:rsidRPr="00000000" w14:paraId="000000D7">
      <w:pPr>
        <w:pBdr>
          <w:bottom w:color="2e75b6" w:space="2" w:sz="4" w:val="single"/>
        </w:pBdr>
        <w:spacing w:after="120" w:before="120" w:lineRule="auto"/>
        <w:rPr/>
      </w:pPr>
      <w:r w:rsidDel="00000000" w:rsidR="00000000" w:rsidRPr="00000000">
        <w:rPr>
          <w:rtl w:val="0"/>
        </w:rPr>
      </w:r>
    </w:p>
    <w:p w:rsidR="00000000" w:rsidDel="00000000" w:rsidP="00000000" w:rsidRDefault="00000000" w:rsidRPr="00000000" w14:paraId="000000D8">
      <w:pPr>
        <w:spacing w:after="80" w:before="80" w:lineRule="auto"/>
        <w:jc w:val="left"/>
        <w:rPr/>
      </w:pPr>
      <w:r w:rsidDel="00000000" w:rsidR="00000000" w:rsidRPr="00000000">
        <w:rPr>
          <w:rFonts w:ascii="Arial" w:cs="Arial" w:eastAsia="Arial" w:hAnsi="Arial"/>
          <w:b w:val="0"/>
          <w:bCs w:val="0"/>
          <w:color w:val="777777"/>
          <w:sz w:val="20"/>
          <w:szCs w:val="20"/>
          <w:rtl w:val="0"/>
        </w:rPr>
        <w:t xml:space="preserve">Document prepared from May 2026 beam test logbook and run summary. May 2026.</w:t>
      </w:r>
      <w:r w:rsidDel="00000000" w:rsidR="00000000" w:rsidRPr="00000000">
        <w:rPr>
          <w:rtl w:val="0"/>
        </w:rPr>
      </w:r>
    </w:p>
    <w:sectPr>
      <w:foot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center"/>
      <w:rPr/>
    </w:pPr>
    <w:r w:rsidDel="00000000" w:rsidR="00000000" w:rsidRPr="00000000">
      <w:rPr>
        <w:rFonts w:ascii="Arial" w:cs="Arial" w:eastAsia="Arial" w:hAnsi="Arial"/>
        <w:color w:val="777777"/>
        <w:sz w:val="18"/>
        <w:szCs w:val="18"/>
        <w:rtl w:val="0"/>
      </w:rPr>
      <w:t xml:space="preserve">n_TOF X17 — May 2026 Beam Test  ·  Page </w:t>
    </w: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