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stats.tsx:</w:t>
        <w:br w:type="textWrapping"/>
        <w:br w:type="textWrapping"/>
        <w:t xml:space="preserve">import { useState } from "react";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Card, CardContent, CardHeader, CardTitle } from "@/components/ui/card";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Button } from "@/components/ui/button";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AlertCircle, Package, ShoppingCart, Truck, DollarSign, Plus, Minus } from "lucide-react";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{ format } from "date-fns";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export function Stats()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const [dollarRate, setDollarRate] = useState(1075.40);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const [lastUpdate, setLastUpdate] = useState(new Date());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const updateRate = (increment: boolean) =&gt;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setDollarRate(prev =&gt;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const newRate = increment ? prev + 0.01 : prev - 0.01;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return Number(newRate.toFixed(2));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setLastUpdate(new Date());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const stats = 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title: "Dolar del día",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value: `U$D ${dollarRate.toFixed(2)}`,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description: format(lastUpdate, "dd/MMM/yyyy hh:mm a").toUpperCase(),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icon: DollarSign,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trend: "none",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actions: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&lt;div className="flex gap-2 mt-2"&gt;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&lt;Button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variant="outline"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size="icon"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className="h-8 w-8"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onClick={() =&gt; updateRate(false)}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&lt;Minus className="h-4 w-4"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&lt;Button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variant="outline"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size="icon"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className="h-8 w-8"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onClick={() =&gt; updateRate(true)}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&lt;Plus className="h-4 w-4" 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title: "Critical Stock Items",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value: "12",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description: "Items below minimum",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icon: AlertCircle,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trend: "up"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title: "Pending Orders",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value: "24",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description: "Active work orders",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icon: ShoppingCart,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trend: "none"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title: "In Production",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value: "8",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description: "Items being manufactured",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icon: Package,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trend: "down"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title: "Pending Deliveries",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value: "15",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description: "Orders ready to ship",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icon: Truck,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trend: "up"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&lt;div className="grid gap-4 md:grid-cols-2 lg:grid-cols-4"&gt;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{stats.map((stat) =&gt;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const Icon = stat.icon;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return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&lt;Card key={stat.title}&gt;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&lt;CardHeader className="flex flex-row items-center justify-between space-y-0 pb-2"&gt;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&lt;CardTitle className="text-sm font-medium"&gt;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{stat.title}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&lt;/CardTitle&gt;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&lt;Icon className="h-4 w-4 text-muted-foreground" /&gt;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&lt;/CardHeader&gt;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&lt;CardContent&gt;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&lt;div className="text-2xl font-bold"&gt;{stat.value}&lt;/div&gt;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&lt;p className="text-xs text-muted-foreground"&gt;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{stat.description}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&lt;/p&gt;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{stat.actions}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&lt;/CardContent&gt;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&lt;/Card&gt;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})}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