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work-orders.tsx:</w:t>
        <w:br w:type="textWrapping"/>
        <w:br w:type="textWrapping"/>
        <w:t xml:space="preserve">import { useQuery, useMutation } from "@tanstack/react-query";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queryClient, apiRequest } from "@/lib/queryClient";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Card, CardContent, CardHeader, CardTitle } from "@/components/ui/card";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ScrollArea } from "@/components/ui/scroll-area";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Badge } from "@/components/ui/badge";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Eye, Pencil, Trash } from "lucide-react";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useAuth } from "@/hooks/use-auth";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orders =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id: "WO-001",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customer: "Cliente A",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status: "in_progress",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workTitle: "Obra Test 1",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priority: "high"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id: "WO-002",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customer: "Cliente B",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status: "pending",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workTitle: "Obra Test 2",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priority: "medium"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id: "WO-003",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customer: "Cliente C",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status: "review",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workTitle: "Obra Test 3",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priority: "low"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 function WorkOrders()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 { session } = useAuth();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 isAdmin = session?.role === "admin";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const getStatusBadge = (status: string) =&gt;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 variants: Record&lt;string, "default" | "secondary" | "outline"&gt;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in_progress: "default",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pending: "secondary",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review: "outline"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 labels: Record&lt;string, string&gt;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in_progress: "En Progreso",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pending: "Pendiente",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review: "Revisión"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&lt;Badge variant={variants[status]}&gt;{labels[status]}&lt;/Badge&gt;;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 handleEdit = (id: string) =&gt;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Implement edit functionality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console.log('Edit work order:', 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 handleDelete = (id: string) =&gt;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(window.confirm("¿Está seguro que desea eliminar esta orden de trabajo?"))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// Implement delete functionality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console.log('Delete work order:', id);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&lt;Card&gt;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&lt;CardHeader&gt;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&lt;CardTitle&gt;Órdenes de Trabajo Recientes&lt;/CardTitle&gt;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&lt;/CardHeader&gt;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&lt;CardContent&gt;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&lt;ScrollArea className="h-[300px] pr-4"&gt;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&lt;div className="space-y-4"&gt;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{orders.map((order) =&gt;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&lt;div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key={order.id}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className="flex items-center justify-between p-4 rounded-lg border"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&lt;div className="flex items-center gap-4"&gt;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&lt;div className="font-medium"&gt;{order.id}&lt;/div&gt;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&lt;div className="text-sm text-muted-foreground"&gt;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{order.customer} - {order.workTitle}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&lt;div className="flex items-center gap-2"&gt;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{getStatusBadge(order.status)}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&lt;Button variant="ghost" size="icon"&gt;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&lt;Eye className="h-4 w-4" 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{isAdmin &amp;&amp;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&lt;&gt;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&lt;Button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variant="ghost"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size="icon"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onClick={() =&gt; handleEdit(order.id)}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&lt;Pencil className="h-4 w-4" 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&lt;Button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variant="ghost"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size="icon"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onClick={() =&gt; handleDelete(order.id)}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&lt;Trash className="h-4 w-4" 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&lt;/&gt;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&lt;/ScrollArea&gt;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