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E63946"/>
          <w:sz w:val="52"/>
          <w:szCs w:val="52"/>
        </w:rPr>
        <w:t xml:space="preserve">DYNAMICNFC</w:t>
      </w:r>
    </w:p>
    <w:p>
      <w:pPr>
        <w:spacing w:after="100"/>
        <w:jc w:val="center"/>
      </w:pPr>
      <w:r>
        <w:rPr>
          <w:rFonts w:ascii="Arial" w:cs="Arial" w:eastAsia="Arial" w:hAnsi="Arial"/>
          <w:color w:val="457B9D"/>
          <w:sz w:val="24"/>
          <w:szCs w:val="24"/>
        </w:rPr>
        <w:t xml:space="preserve">NFC Sales Velocity Engine</w:t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1A1F"/>
          <w:sz w:val="44"/>
          <w:szCs w:val="44"/>
        </w:rPr>
        <w:t xml:space="preserve">CAMPAIGN MODULE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Detayli Teknik ve Is Sureci Analiz Raporu</w:t>
      </w:r>
    </w:p>
    <w:p>
      <w:pPr>
        <w:spacing w:before="1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Hazirlayin: Senior Project Campaign Manager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Tarih: 15 Nisan 2026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Versiyon: v2.1 | Sprint 2 Tamamlandi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Yonetici Ozeti</w:t>
      </w:r>
    </w:p>
    <w:p>
      <w:pPr>
        <w:spacing w:after="120"/>
      </w:pPr>
      <w:r>
        <w:t xml:space="preserve">DynamicNFC Unified Dashboard icindeki Campaign modulu, gayrimenkul satis ekiplerinin NFC kart tabanli kampanyalarini uctan uca yonetmesini saglayan stratejik bir aractir. Modul su anda v2.1 surumundedir ve Sprint 2 tamamlanmistir.</w:t>
      </w:r>
    </w:p>
    <w:p>
      <w:pPr>
        <w:spacing w:after="120"/>
      </w:pPr>
      <w:r>
        <w:t xml:space="preserve">Toplam kod tabani 5 dosya, 1.931 satir koddan olusmaktadir. Sistem, kampanya olusturma, durum yonetimi (lifecycle), performans olcumu (tap/conversion), strateji tanimlama, audit trail ve 4 dil destegi (EN/AR/ES/FR) sunmaktadir.</w:t>
      </w:r>
    </w:p>
    <w:p>
      <w:pPr>
        <w:pStyle w:val="Heading2"/>
      </w:pPr>
      <w:r>
        <w:t xml:space="preserve">Dosya Yapisi ve Boyutlar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Satir Sayisi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CampaignsTab.jsx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745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Ana tab bilesenesi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campaignsTab.i18n.js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506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4 dil cevirileri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CampaignDrawer.jsx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354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Detay paneli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AddCampaignModal.jsx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223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Olusturma/duzenleme formu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campaignUtils.js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103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Sabitler ve yardimci fonksiyonlar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F"/>
                <w:sz w:val="20"/>
                <w:szCs w:val="20"/>
              </w:rPr>
              <w:t xml:space="preserve">TOPLAM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1,931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2. Ozellik Matrisi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430"/>
        <w:gridCol w:w="1715"/>
        <w:gridCol w:w="1715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KPI Strip (5 kart)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Draft/Active/Paused/Archived/7d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Arama &amp; Filtre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Text + Status + Source filtresi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4 yonlu siralama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Newest/Oldest/Status/Cards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Inline yeniden adlandirma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3-80 karakter + duplicate uyarisi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Yasam dongusu aksiyonlari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draft&gt;active&gt;paused&gt;archived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Campaign Detail Drawer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Meta + kartlar + audit trail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Add Campaign Modal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Tam form: strateji alanlari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Stratejik alanlar (v2.1)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Objective/Audience/Channel/Budget/Dates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v2.1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Readiness gate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Objective olmadan aktif edemez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v2.1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Tap &amp; Conversion metrikleri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Root taps koleksiyonu + agirlikli skor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7 gunluk AreaChart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Drawer icinde tap trend grafigi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Deal attribution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campaignId ile deal baglantisi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URL query param persistence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Filtre durumu URL'de kalici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Internal Notes (Drawer)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800 karakter, autosave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Timeline Editor (Drawer)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Start/End date inline edit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Tags sistemi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8 etiket, virgul ayirmali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v2.1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Edit Mode (Modal)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Mevcut kampanyayi duzenle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Bulk create (CardsTab)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location.state ile oto-olusturma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Duplicate campaign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tenantService.duplicateTenantCampaign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Budget tracking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Budget + Spent alanlari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3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C46A"/>
                <w:sz w:val="20"/>
                <w:szCs w:val="20"/>
              </w:rPr>
              <w:t xml:space="preserve">BEKLEMEDE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Component extraction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Drawer + Modal ayri dosyalara cikarildi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2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i18n (4 dil paritesi)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EN/AR/ES/FR - 95+ anahtar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v2.1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Light + Dark theme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CSS data-theme destegi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Responsive (mobil)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768px + 480px breakpoints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1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TAMAMLANDI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Mimari Analiz</w:t>
      </w:r>
    </w:p>
    <w:p>
      <w:pPr>
        <w:pStyle w:val="Heading2"/>
      </w:pPr>
      <w:r>
        <w:t xml:space="preserve">3.1 Veri Akisi</w:t>
      </w:r>
    </w:p>
    <w:p>
      <w:pPr>
        <w:spacing w:after="100"/>
      </w:pPr>
      <w:r>
        <w:t xml:space="preserve">Kampanya verileri Firestore'da </w:t>
      </w:r>
      <w:r>
        <w:rPr>
          <w:b/>
          <w:bCs/>
        </w:rPr>
        <w:t xml:space="preserve">tenants/{uid}/campaigns</w:t>
      </w:r>
      <w:r>
        <w:t xml:space="preserve"> yolunda saklanir. useDashboardData hook'u bu veriyi ceker ve DashboardDataProvider uzerinden tum tab'lara dagitir. Tap metrikleri ise root </w:t>
      </w:r>
      <w:r>
        <w:rPr>
          <w:b/>
          <w:bCs/>
        </w:rPr>
        <w:t xml:space="preserve">taps</w:t>
      </w:r>
      <w:r>
        <w:t xml:space="preserve"> koleksiyonundan campaignId bazli sorgulanir (chunked where/in/10 ile Firestore limitine uyum).</w:t>
      </w:r>
    </w:p>
    <w:p>
      <w:pPr>
        <w:pStyle w:val="Heading2"/>
      </w:pPr>
      <w:r>
        <w:t xml:space="preserve">3.2 State Yonetimi</w:t>
      </w:r>
    </w:p>
    <w:p>
      <w:pPr>
        <w:spacing w:after="100"/>
      </w:pPr>
      <w:r>
        <w:t xml:space="preserve">Modul toplam 14 useState hook'u kullanmaktadir: search, statusFilter, sourceFilter, sortKey, kpiFilter, selectedCampaign, showAddModal, editingCampaign, editingId, editingName, renameError, toast, actionBusy, tapMetricsByCampaign. Bu sayida state, tek bir component icin yuksektir ancak useMemo ile turetilmis veriler (kpis, sourceBreakdown, filtered, linkedDealsByCampaign, weightedDealsByCampaign) performansi korumaktadir.</w:t>
      </w:r>
    </w:p>
    <w:p>
      <w:pPr>
        <w:pStyle w:val="Heading2"/>
      </w:pPr>
      <w:r>
        <w:t xml:space="preserve">3.3 Conversion Hesaplama Modeli</w:t>
      </w:r>
    </w:p>
    <w:p>
      <w:pPr>
        <w:spacing w:after="100"/>
      </w:pPr>
      <w:r>
        <w:t xml:space="preserve">Sistem agirlikli bir conversion modeli kullanir. Her deal asamasina 0.0-1.0 arasi bir skor atanmistir: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 Asamasi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Agirlik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Anlami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inquiry / new_lead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Henuz donusum yok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contacted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0.25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Ilk temas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viewing_scheduled/done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0.5 / 0.7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Gosterim asamasi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negotiation / offer_sent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0.9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Pazarlik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closed_won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Satis tamamlandi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closed_lost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0.0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Kayip</w:t>
            </w:r>
          </w:p>
        </w:tc>
      </w:tr>
    </w:tbl>
    <w:p>
      <w:pPr>
        <w:spacing w:after="100"/>
      </w:pPr>
      <w:r>
        <w:rPr>
          <w:b/>
          <w:bCs/>
        </w:rPr>
        <w:t xml:space="preserve">Formul: </w:t>
      </w:r>
      <w:r>
        <w:t xml:space="preserve">Conv. Rate = (Toplam Agirlikli Deal Skoru / Toplam Tap Sayisi) x 100</w:t>
      </w:r>
    </w:p>
    <w:p>
      <w:r>
        <w:br w:type="page"/>
      </w:r>
    </w:p>
    <w:p>
      <w:pPr>
        <w:pStyle w:val="Heading1"/>
      </w:pPr>
      <w:r>
        <w:t xml:space="preserve">4. Guclu Yonler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Kapsamli Yasam Dongusu: </w:t>
      </w:r>
      <w:r>
        <w:t xml:space="preserve">Draft &gt; Active &gt; Paused &gt; Archived akisi, readiness gate ile korunuyor (objective olmadan lansman engellenir).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Gercek Zamanli Performans Metrikleri: </w:t>
      </w:r>
      <w:r>
        <w:t xml:space="preserve">Root taps koleksiyonundan canli tap verisi + agirlikli conversion hesaplamasi. 7 gunluk trend grafigi ile gorsel izleme.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Cross-Tab Entegrasyon: </w:t>
      </w:r>
      <w:r>
        <w:t xml:space="preserve">CardsTab ve InventoryTab'dan location.state ile bulk kampanya olusturma. PipelineTab ile deal attribution.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Profesyonel Strateji Alanlari: </w:t>
      </w:r>
      <w:r>
        <w:t xml:space="preserve">Objective, Target Audience, Channel (6 kanal), Budget, Timeline. Real estate developer firmasi icin tam yeterli.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Trail: </w:t>
      </w:r>
      <w:r>
        <w:t xml:space="preserve">Her islem (olusturma, yeniden adlandirma, durum degisikligi) Firestore subcollection'da loglanir.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Idempotency: </w:t>
      </w:r>
      <w:r>
        <w:t xml:space="preserve">createTenantCampaign, idempotencyKey ile cift kaydi onler. Bulk islemlerde kritik.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URL State Persistence: </w:t>
      </w:r>
      <w:r>
        <w:t xml:space="preserve">Filtre ve arama durumlari URL query parametrelerine yansitilir, paylasilabilir linkler olusturulur.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 Dil Destegi: </w:t>
      </w:r>
      <w:r>
        <w:t xml:space="preserve">EN/AR/ES/FR ile 95+ ceviri anahtari. Fallback mekanizmasi ile eksik ceviri sorunu yok.</w:t>
      </w:r>
    </w:p>
    <w:p>
      <w:pPr>
        <w:spacing w:after="120" w:before="120"/>
      </w:pPr>
    </w:p>
    <w:p>
      <w:pPr>
        <w:pStyle w:val="Heading1"/>
      </w:pPr>
      <w:r>
        <w:t xml:space="preserve">5. Zayif Yonler ve Riskler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360"/>
        <w:gridCol w:w="240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Oncelik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Sorun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Oneri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YUKSEK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14 useState hook tek component'te. State yonetimi karmasik.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Bakimi zorlastirir, bug riski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useReducer veya custom hook'a tasi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3946"/>
                <w:sz w:val="20"/>
                <w:szCs w:val="20"/>
              </w:rPr>
              <w:t xml:space="preserve">YUKSEK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Tap metrikleri client-side'da hesaplaniyor. Her component mount'ta tum taps sorgusu.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Buyuk veri setlerinde yavas, Firestore read maliyeti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Cloud Functions ile aggregation + cache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C46A"/>
                <w:sz w:val="20"/>
                <w:szCs w:val="20"/>
              </w:rPr>
              <w:t xml:space="preserve">ORTA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Client-side pagination. Tum kampanyalar once yukleniyor, sonra filtreleniyor.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100+ kampanyada performans sorunu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Server-side cursor pagination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C46A"/>
                <w:sz w:val="20"/>
                <w:szCs w:val="20"/>
              </w:rPr>
              <w:t xml:space="preserve">ORTA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ES ve FR cevirileri eksik anahtarlar icerebilir (performanceCol, windowCol, vb.)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Bazi UI metinleri Ingilizce kalir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Tum dillerde parity kontrol scripti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C46A"/>
                <w:sz w:val="20"/>
                <w:szCs w:val="20"/>
              </w:rPr>
              <w:t xml:space="preserve">ORTA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Budget alani mevcut ama UI'da spent tracking yok. Manuel guncelleme gerekli.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ROI hesaplanamaz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Sprint 3'te budget tracker ekle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DUSUK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E2E test yok. Sadece lint check mevcut.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Regresyon riski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Cypress veya Playwright test suite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DUSUK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CSS tek dosyada (4763 satir, ud-cmp- prefix 468 satir). Dosya cok buyuk.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Gelistirici deneyimi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CSS Modules veya ayri dosyaya cikart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Sprint 3 Yol Haritasi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160"/>
        <w:gridCol w:w="2500"/>
        <w:gridCol w:w="1500"/>
        <w:gridCol w:w="1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Gorev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Oncelik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Status badge ikonlari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Emoji yerine SVG ikonlar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Dusuk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2 saat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Budget field (UI)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Spent goruntuleme + progress bar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Orta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4 saat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Cloud Functions tap aggregation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Client-side yerine server-side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Yuksek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8 saat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Server-side pagination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Cursor-based Firestore query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Yuksek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6 saat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useReducer refactor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14 useState &gt; 1 useReducer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Orta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4 saat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E2E test suite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Cypress: create, edit, lifecycle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Orta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8 saat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i18n parity checker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Script: tum dillerde eksik key tara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Dusuk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2 saat</w:t>
            </w:r>
          </w:p>
        </w:tc>
      </w:tr>
    </w:tbl>
    <w:p>
      <w:pPr>
        <w:spacing w:after="120" w:before="120"/>
      </w:pPr>
    </w:p>
    <w:p>
      <w:pPr>
        <w:pStyle w:val="Heading1"/>
      </w:pPr>
      <w:r>
        <w:t xml:space="preserve">7. Genel Degerlendirme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57B9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Puan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Fonksiyonellik Kapsamliligi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23/25 ozellik tamamlandi (92%)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Kod Kalitesi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B+ (iyi refactor, bazi state karmasikligi)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UX/UI Tasarim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A- (modern, responsive, dark/light theme)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Performans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B (client-side tap hesaplama darbogazdir)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i18n Destegi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9D8F"/>
                <w:sz w:val="20"/>
                <w:szCs w:val="20"/>
              </w:rPr>
              <w:t xml:space="preserve">A (4 dil, 95+ anahtar, fallback)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E9C46A"/>
                <w:sz w:val="20"/>
                <w:szCs w:val="20"/>
              </w:rPr>
              <w:t xml:space="preserve">C (birim test mevcut, E2E yok)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Deploy Hazirlik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F"/>
                <w:sz w:val="20"/>
                <w:szCs w:val="20"/>
              </w:rPr>
              <w:t xml:space="preserve">Build basarili, QA bekliyor</w:t>
            </w:r>
          </w:p>
        </w:tc>
      </w:tr>
    </w:tbl>
    <w:p>
      <w:pPr>
        <w:spacing w:after="120" w:before="120"/>
      </w:pPr>
    </w:p>
    <w:p>
      <w:pPr>
        <w:spacing w:before="200"/>
      </w:pPr>
      <w:r>
        <w:rPr>
          <w:b/>
          <w:bCs/>
          <w:color w:val="1A1A1F"/>
        </w:rPr>
        <w:t xml:space="preserve">Sonuc: </w:t>
      </w:r>
      <w:r>
        <w:t xml:space="preserve">Campaign modulu, bir gayrimenkul developer firmasinin NFC kart kampanyalarini yonetmesi icin gerekli tum temel ozellikleri sunmaktadir. Modul production-ready seviyeye yakindir; Sprint 3'teki server-side optimizasyonlar ve test suite eklendikten sonra tam enterprise seviyesine ulasacaktir. Genel not: </w:t>
      </w:r>
      <w:r>
        <w:rPr>
          <w:b/>
          <w:bCs/>
          <w:color w:val="457B9D"/>
        </w:rPr>
        <w:t xml:space="preserve">B+ (87.5%)</w:t>
      </w:r>
    </w:p>
    <w:p>
      <w:pPr>
        <w:spacing w:after="120" w:before="120"/>
      </w:pPr>
    </w:p>
    <w:p>
      <w:pPr>
        <w:pBdr>
          <w:top w:val="single" w:color="457B9D" w:sz="6" w:space="1"/>
        </w:pBdr>
        <w:spacing w:before="4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Bu rapor, DynamicNFC Unified Dashboard Campaign modulunun tum kaynak kodunun detayli incelenmesi sonucu hazirlanmistir.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Sayfa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DynamicNFC Campaign Module Analiz Raporu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457B9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A1A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2026-04-16T02:36:05.596Z</dcterms:created>
  <dcterms:modified xsi:type="dcterms:W3CDTF">2026-04-16T02:36:05.597Z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