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A09B" w14:textId="405B4CCA" w:rsidR="00DE1C52" w:rsidRPr="000B345F" w:rsidRDefault="005D3461">
      <w:pPr>
        <w:rPr>
          <w:b/>
          <w:bCs/>
        </w:rPr>
      </w:pPr>
      <w:r w:rsidRPr="000B345F">
        <w:rPr>
          <w:rFonts w:hint="eastAsia"/>
          <w:b/>
          <w:bCs/>
        </w:rPr>
        <w:t>一、</w:t>
      </w:r>
      <w:r w:rsidR="00756651" w:rsidRPr="000B345F">
        <w:rPr>
          <w:rFonts w:hint="eastAsia"/>
          <w:b/>
          <w:bCs/>
        </w:rPr>
        <w:t>倒立摆控制主程序：</w:t>
      </w:r>
    </w:p>
    <w:p w14:paraId="4CA23953" w14:textId="011B6F6B" w:rsidR="00756651" w:rsidRDefault="00756651">
      <w:r>
        <w:rPr>
          <w:rFonts w:hint="eastAsia"/>
        </w:rPr>
        <w:t>①一级倒立摆：</w:t>
      </w:r>
      <w:r w:rsidR="001A6646" w:rsidRPr="001A6646">
        <w:t>state_control_pend_1</w:t>
      </w:r>
      <w:r w:rsidR="001A6646">
        <w:t>.m</w:t>
      </w:r>
    </w:p>
    <w:p w14:paraId="6D3F3CAD" w14:textId="77777777" w:rsidR="00BC7BC1" w:rsidRDefault="00BC7BC1"/>
    <w:p w14:paraId="751A2A18" w14:textId="68C7D5CE" w:rsidR="00BC7BC1" w:rsidRDefault="00BC7BC1">
      <w:r>
        <w:rPr>
          <w:rFonts w:hint="eastAsia"/>
        </w:rPr>
        <w:t>以一级倒立摆控制程序为例：</w:t>
      </w:r>
    </w:p>
    <w:p w14:paraId="0D2892E8" w14:textId="77777777" w:rsidR="007A03D0" w:rsidRDefault="007A03D0" w:rsidP="007A03D0">
      <w:r>
        <w:rPr>
          <w:rFonts w:hint="eastAsia"/>
        </w:rPr>
        <w:t>包含：</w:t>
      </w:r>
    </w:p>
    <w:p w14:paraId="325CD28B" w14:textId="5B51212E" w:rsidR="00BC7BC1" w:rsidRDefault="007A03D0">
      <w:r>
        <w:rPr>
          <w:rFonts w:hint="eastAsia"/>
        </w:rPr>
        <w:t>①主程序文件（</w:t>
      </w:r>
      <w:r w:rsidR="00285154" w:rsidRPr="00285154">
        <w:t>main_order1_calc</w:t>
      </w:r>
      <w:r>
        <w:t>.m</w:t>
      </w:r>
      <w:r>
        <w:rPr>
          <w:rFonts w:hint="eastAsia"/>
        </w:rPr>
        <w:t>）</w:t>
      </w:r>
      <w:r w:rsidR="003D0B3D">
        <w:rPr>
          <w:rFonts w:hint="eastAsia"/>
        </w:rPr>
        <w:t>：模型线性化、分析平衡点的稳定性</w:t>
      </w:r>
    </w:p>
    <w:p w14:paraId="5DC06AF6" w14:textId="6D2F1C2E" w:rsidR="007A03D0" w:rsidRDefault="007A03D0" w:rsidP="007A03D0">
      <w:r>
        <w:rPr>
          <w:rFonts w:hint="eastAsia"/>
        </w:rPr>
        <w:t>②非线性动力学模型程序（</w:t>
      </w:r>
      <w:r w:rsidRPr="007A03D0">
        <w:t>pend_cart_1</w:t>
      </w:r>
      <w:r>
        <w:t>.m</w:t>
      </w:r>
      <w:r>
        <w:rPr>
          <w:rFonts w:hint="eastAsia"/>
        </w:rPr>
        <w:t>）</w:t>
      </w:r>
    </w:p>
    <w:p w14:paraId="75F927FB" w14:textId="6FF8F37A" w:rsidR="00C06101" w:rsidRDefault="00C06101" w:rsidP="00C06101">
      <w:r>
        <w:rPr>
          <w:rFonts w:hint="eastAsia"/>
        </w:rPr>
        <w:t>③可视化绘图程序（</w:t>
      </w:r>
      <w:r w:rsidR="00F15882" w:rsidRPr="00F15882">
        <w:t>draw_pend_1</w:t>
      </w:r>
      <w:r>
        <w:t>.m</w:t>
      </w:r>
      <w:r>
        <w:rPr>
          <w:rFonts w:hint="eastAsia"/>
        </w:rPr>
        <w:t>）</w:t>
      </w:r>
    </w:p>
    <w:p w14:paraId="13772B2F" w14:textId="77777777" w:rsidR="007A03D0" w:rsidRDefault="007A03D0"/>
    <w:p w14:paraId="49B091DD" w14:textId="5CC7829F" w:rsidR="00260202" w:rsidRDefault="00260202">
      <w:r>
        <w:rPr>
          <w:rFonts w:hint="eastAsia"/>
        </w:rPr>
        <w:t>打开主程序</w:t>
      </w:r>
      <w:r w:rsidR="00285154" w:rsidRPr="00285154">
        <w:t>main_order1_calc</w:t>
      </w:r>
      <w:r>
        <w:t>.m</w:t>
      </w:r>
    </w:p>
    <w:p w14:paraId="3BA91F8E" w14:textId="735D7F3F" w:rsidR="00260202" w:rsidRDefault="00260202">
      <w:r>
        <w:rPr>
          <w:rFonts w:hint="eastAsia"/>
        </w:rPr>
        <w:t>其中包含控制方法：极点配置</w:t>
      </w:r>
    </w:p>
    <w:p w14:paraId="5B75C62C" w14:textId="207CE6E2" w:rsidR="00090F01" w:rsidRDefault="00090F01"/>
    <w:p w14:paraId="3AADF1AF" w14:textId="640B1CD4" w:rsidR="00285154" w:rsidRPr="000B345F" w:rsidRDefault="005D3461">
      <w:pPr>
        <w:rPr>
          <w:b/>
          <w:bCs/>
        </w:rPr>
      </w:pPr>
      <w:r w:rsidRPr="000B345F">
        <w:rPr>
          <w:rFonts w:hint="eastAsia"/>
          <w:b/>
          <w:bCs/>
        </w:rPr>
        <w:t>二、</w:t>
      </w:r>
      <w:r w:rsidRPr="000B345F">
        <w:rPr>
          <w:b/>
          <w:bCs/>
        </w:rPr>
        <w:t>S</w:t>
      </w:r>
      <w:r w:rsidRPr="000B345F">
        <w:rPr>
          <w:rFonts w:hint="eastAsia"/>
          <w:b/>
          <w:bCs/>
        </w:rPr>
        <w:t>imulink</w:t>
      </w:r>
      <w:r w:rsidRPr="000B345F">
        <w:rPr>
          <w:rFonts w:hint="eastAsia"/>
          <w:b/>
          <w:bCs/>
        </w:rPr>
        <w:t>仿真</w:t>
      </w:r>
    </w:p>
    <w:p w14:paraId="588D84B1" w14:textId="0D22EEAE" w:rsidR="000B345F" w:rsidRDefault="000B345F">
      <w:r>
        <w:rPr>
          <w:rFonts w:hint="eastAsia"/>
        </w:rPr>
        <w:t>①</w:t>
      </w:r>
      <w:r w:rsidRPr="000B345F">
        <w:t>order1_simscape</w:t>
      </w:r>
      <w:r>
        <w:t>.slx</w:t>
      </w:r>
    </w:p>
    <w:p w14:paraId="04FA7719" w14:textId="4E96E4E8" w:rsidR="000B345F" w:rsidRDefault="000B345F">
      <w:r>
        <w:rPr>
          <w:rFonts w:hint="eastAsia"/>
        </w:rPr>
        <w:t>②</w:t>
      </w:r>
      <w:r w:rsidRPr="000B345F">
        <w:t>order1_simscape_pre</w:t>
      </w:r>
      <w:r>
        <w:t>.slx</w:t>
      </w:r>
      <w:r>
        <w:rPr>
          <w:rFonts w:hint="eastAsia"/>
        </w:rPr>
        <w:t>（</w:t>
      </w:r>
      <w:r>
        <w:rPr>
          <w:rFonts w:hint="eastAsia"/>
        </w:rPr>
        <w:t>matlab</w:t>
      </w:r>
      <w:r>
        <w:rPr>
          <w:rFonts w:hint="eastAsia"/>
        </w:rPr>
        <w:t>低版本）</w:t>
      </w:r>
    </w:p>
    <w:p w14:paraId="5871B922" w14:textId="266882C1" w:rsidR="005D3461" w:rsidRPr="005D3461" w:rsidRDefault="00E87C27">
      <w:r>
        <w:rPr>
          <w:rFonts w:hint="eastAsia"/>
        </w:rPr>
        <w:t>使用</w:t>
      </w:r>
      <w:r>
        <w:rPr>
          <w:rFonts w:hint="eastAsia"/>
        </w:rPr>
        <w:t>simulink</w:t>
      </w:r>
      <w:r>
        <w:rPr>
          <w:rFonts w:hint="eastAsia"/>
        </w:rPr>
        <w:t>搭建实体模型，再观察分析平衡点的稳定性，便于下一节课的倒立摆控制实验。</w:t>
      </w:r>
    </w:p>
    <w:sectPr w:rsidR="005D3461" w:rsidRPr="005D3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B83E" w14:textId="77777777" w:rsidR="005856D1" w:rsidRDefault="005856D1" w:rsidP="00285154">
      <w:r>
        <w:separator/>
      </w:r>
    </w:p>
  </w:endnote>
  <w:endnote w:type="continuationSeparator" w:id="0">
    <w:p w14:paraId="78025AF6" w14:textId="77777777" w:rsidR="005856D1" w:rsidRDefault="005856D1" w:rsidP="0028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0CD9" w14:textId="77777777" w:rsidR="005856D1" w:rsidRDefault="005856D1" w:rsidP="00285154">
      <w:r>
        <w:separator/>
      </w:r>
    </w:p>
  </w:footnote>
  <w:footnote w:type="continuationSeparator" w:id="0">
    <w:p w14:paraId="71A6F132" w14:textId="77777777" w:rsidR="005856D1" w:rsidRDefault="005856D1" w:rsidP="00285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6B"/>
    <w:rsid w:val="00090F01"/>
    <w:rsid w:val="000B21F5"/>
    <w:rsid w:val="000B345F"/>
    <w:rsid w:val="001A6646"/>
    <w:rsid w:val="00260202"/>
    <w:rsid w:val="00285154"/>
    <w:rsid w:val="003D0B3D"/>
    <w:rsid w:val="003E7E71"/>
    <w:rsid w:val="00453724"/>
    <w:rsid w:val="00545710"/>
    <w:rsid w:val="005727FC"/>
    <w:rsid w:val="005856D1"/>
    <w:rsid w:val="005D3461"/>
    <w:rsid w:val="00687F6B"/>
    <w:rsid w:val="006F6DD2"/>
    <w:rsid w:val="00756651"/>
    <w:rsid w:val="007A03D0"/>
    <w:rsid w:val="0084517E"/>
    <w:rsid w:val="00A0283C"/>
    <w:rsid w:val="00BC7BC1"/>
    <w:rsid w:val="00C06101"/>
    <w:rsid w:val="00DC1D87"/>
    <w:rsid w:val="00DE1C52"/>
    <w:rsid w:val="00E87C27"/>
    <w:rsid w:val="00F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2F5BE"/>
  <w15:chartTrackingRefBased/>
  <w15:docId w15:val="{4A7C324A-9278-4D2B-ADAF-5944AC24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1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Yinxiang Zhao</dc:creator>
  <cp:keywords/>
  <dc:description/>
  <cp:lastModifiedBy>Yinxiang Zhao</cp:lastModifiedBy>
  <cp:revision>69</cp:revision>
  <dcterms:created xsi:type="dcterms:W3CDTF">2023-12-02T12:34:00Z</dcterms:created>
  <dcterms:modified xsi:type="dcterms:W3CDTF">2023-12-22T07:27:00Z</dcterms:modified>
</cp:coreProperties>
</file>