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2B" w:rsidRDefault="00166A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0252B" w:rsidRDefault="00166A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252B" w:rsidRDefault="0000252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1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2</w:t>
            </w:r>
          </w:p>
        </w:tc>
        <w:tc>
          <w:tcPr>
            <w:tcW w:w="4508" w:type="dxa"/>
          </w:tcPr>
          <w:p w:rsidR="00166A9C" w:rsidRDefault="00166A9C" w:rsidP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 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08" w:type="dxa"/>
          </w:tcPr>
          <w:p w:rsidR="00166A9C" w:rsidRDefault="00166A9C" w:rsidP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  <w:r>
              <w:rPr>
                <w:rFonts w:ascii="Calibri" w:eastAsia="Calibri" w:hAnsi="Calibri" w:cs="Calibri"/>
              </w:rPr>
              <w:t xml:space="preserve">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08" w:type="dxa"/>
          </w:tcPr>
          <w:p w:rsidR="00166A9C" w:rsidRDefault="00166A9C" w:rsidP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252B" w:rsidRDefault="0000252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0252B" w:rsidRDefault="00166A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252B" w:rsidRDefault="00166A9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0252B" w:rsidRDefault="00166A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0252B" w:rsidRDefault="00166A9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0252B" w:rsidRDefault="00166A9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 xml:space="preserve">discover </w:t>
      </w:r>
      <w:r>
        <w:rPr>
          <w:rFonts w:ascii="Calibri" w:eastAsia="Calibri" w:hAnsi="Calibri" w:cs="Calibri"/>
          <w:b/>
        </w:rPr>
        <w:t>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0252B" w:rsidRDefault="00166A9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00252B" w:rsidRDefault="00166A9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</w:t>
      </w:r>
      <w:r>
        <w:rPr>
          <w:rFonts w:ascii="Calibri" w:eastAsia="Calibri" w:hAnsi="Calibri" w:cs="Calibri"/>
          <w:b/>
        </w:rPr>
        <w:t>tured data flow</w:t>
      </w:r>
      <w:r>
        <w:rPr>
          <w:rFonts w:ascii="Calibri" w:eastAsia="Calibri" w:hAnsi="Calibri" w:cs="Calibri"/>
        </w:rPr>
        <w:t>.</w:t>
      </w:r>
    </w:p>
    <w:p w:rsidR="0000252B" w:rsidRDefault="00166A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0252B" w:rsidRDefault="00166A9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252B" w:rsidRDefault="00166A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0252B" w:rsidRDefault="00166A9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0252B" w:rsidRDefault="00166A9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0252B" w:rsidRDefault="00166A9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0252B" w:rsidRDefault="00166A9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0252B" w:rsidRDefault="00166A9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0252B" w:rsidRDefault="0000252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00252B" w:rsidRDefault="0000252B">
      <w:pPr>
        <w:pStyle w:val="normal0"/>
        <w:spacing w:line="240" w:lineRule="auto"/>
        <w:rPr>
          <w:rFonts w:ascii="Calibri" w:eastAsia="Calibri" w:hAnsi="Calibri" w:cs="Calibri"/>
        </w:rPr>
        <w:sectPr w:rsidR="0000252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0252B" w:rsidRDefault="00166A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Project Design Phase</w:t>
      </w:r>
    </w:p>
    <w:p w:rsidR="0000252B" w:rsidRDefault="00166A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0252B" w:rsidRDefault="000025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11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0252B">
        <w:tc>
          <w:tcPr>
            <w:tcW w:w="469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252B">
        <w:tc>
          <w:tcPr>
            <w:tcW w:w="469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00252B">
        <w:tc>
          <w:tcPr>
            <w:tcW w:w="469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66A9C">
        <w:tc>
          <w:tcPr>
            <w:tcW w:w="469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33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166A9C">
        <w:tc>
          <w:tcPr>
            <w:tcW w:w="469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1</w:t>
            </w:r>
          </w:p>
        </w:tc>
        <w:tc>
          <w:tcPr>
            <w:tcW w:w="4335" w:type="dxa"/>
          </w:tcPr>
          <w:p w:rsidR="00166A9C" w:rsidRDefault="00166A9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166A9C">
        <w:tc>
          <w:tcPr>
            <w:tcW w:w="469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</w:t>
            </w:r>
            <w:r>
              <w:rPr>
                <w:rFonts w:ascii="Calibri" w:eastAsia="Calibri" w:hAnsi="Calibri" w:cs="Calibri"/>
              </w:rPr>
              <w:t>r  2</w:t>
            </w:r>
          </w:p>
        </w:tc>
        <w:tc>
          <w:tcPr>
            <w:tcW w:w="4335" w:type="dxa"/>
          </w:tcPr>
          <w:p w:rsidR="00166A9C" w:rsidRDefault="00166A9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166A9C">
        <w:tc>
          <w:tcPr>
            <w:tcW w:w="469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 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335" w:type="dxa"/>
          </w:tcPr>
          <w:p w:rsidR="00166A9C" w:rsidRDefault="00166A9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166A9C">
        <w:tc>
          <w:tcPr>
            <w:tcW w:w="4695" w:type="dxa"/>
          </w:tcPr>
          <w:p w:rsidR="00166A9C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4</w:t>
            </w:r>
          </w:p>
        </w:tc>
        <w:tc>
          <w:tcPr>
            <w:tcW w:w="4335" w:type="dxa"/>
          </w:tcPr>
          <w:p w:rsidR="00166A9C" w:rsidRPr="00166A9C" w:rsidRDefault="00166A9C" w:rsidP="00166A9C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SATHVIKA E</w:t>
            </w:r>
          </w:p>
        </w:tc>
      </w:tr>
      <w:tr w:rsidR="0000252B">
        <w:tc>
          <w:tcPr>
            <w:tcW w:w="469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252B" w:rsidRDefault="0000252B">
      <w:pPr>
        <w:spacing w:after="160" w:line="259" w:lineRule="auto"/>
        <w:rPr>
          <w:rFonts w:ascii="Calibri" w:eastAsia="Calibri" w:hAnsi="Calibri" w:cs="Calibri"/>
          <w:b/>
        </w:rPr>
      </w:pPr>
    </w:p>
    <w:p w:rsidR="0000252B" w:rsidRDefault="00166A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Table2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0252B">
        <w:trPr>
          <w:trHeight w:val="557"/>
        </w:trPr>
        <w:tc>
          <w:tcPr>
            <w:tcW w:w="901" w:type="dxa"/>
          </w:tcPr>
          <w:p w:rsidR="0000252B" w:rsidRDefault="00166A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00252B" w:rsidRDefault="00166A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0252B" w:rsidRDefault="00166A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252B">
        <w:trPr>
          <w:trHeight w:val="817"/>
        </w:trPr>
        <w:tc>
          <w:tcPr>
            <w:tcW w:w="901" w:type="dxa"/>
          </w:tcPr>
          <w:p w:rsidR="0000252B" w:rsidRDefault="0000252B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</w:t>
            </w:r>
            <w:r>
              <w:rPr>
                <w:rFonts w:ascii="Calibri" w:eastAsia="Calibri" w:hAnsi="Calibri" w:cs="Calibri"/>
              </w:rPr>
              <w:t>find structured, easy-to-follow workout plans tailored to their needs (body parts, available equipment). Existing resources are either scattered, unstructured, or behind paywalls.</w:t>
            </w:r>
          </w:p>
        </w:tc>
      </w:tr>
      <w:tr w:rsidR="0000252B">
        <w:trPr>
          <w:trHeight w:val="817"/>
        </w:trPr>
        <w:tc>
          <w:tcPr>
            <w:tcW w:w="901" w:type="dxa"/>
          </w:tcPr>
          <w:p w:rsidR="0000252B" w:rsidRDefault="0000252B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</w:t>
            </w:r>
            <w:r>
              <w:rPr>
                <w:rFonts w:ascii="Calibri" w:eastAsia="Calibri" w:hAnsi="Calibri" w:cs="Calibri"/>
              </w:rPr>
              <w:t>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0252B">
        <w:trPr>
          <w:trHeight w:val="787"/>
        </w:trPr>
        <w:tc>
          <w:tcPr>
            <w:tcW w:w="901" w:type="dxa"/>
          </w:tcPr>
          <w:p w:rsidR="0000252B" w:rsidRDefault="0000252B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0252B" w:rsidRDefault="00166A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</w:t>
            </w:r>
            <w:r>
              <w:rPr>
                <w:rFonts w:ascii="Calibri" w:eastAsia="Calibri" w:hAnsi="Calibri" w:cs="Calibri"/>
              </w:rPr>
              <w:t xml:space="preserve"> workouts.</w:t>
            </w:r>
          </w:p>
        </w:tc>
      </w:tr>
    </w:tbl>
    <w:p w:rsidR="0000252B" w:rsidRDefault="0000252B">
      <w:pPr>
        <w:spacing w:after="160" w:line="259" w:lineRule="auto"/>
        <w:sectPr w:rsidR="0000252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0252B" w:rsidRDefault="00166A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Project Design Phase</w:t>
      </w:r>
    </w:p>
    <w:p w:rsidR="0000252B" w:rsidRDefault="00166A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0252B" w:rsidRDefault="0000252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10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1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2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 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bookmarkStart w:id="2" w:name="_GoBack"/>
            <w:bookmarkEnd w:id="2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166A9C"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 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08" w:type="dxa"/>
          </w:tcPr>
          <w:p w:rsidR="00166A9C" w:rsidRDefault="00166A9C">
            <w:pPr>
              <w:pStyle w:val="normal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</w:p>
        </w:tc>
      </w:tr>
      <w:tr w:rsidR="0000252B"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252B" w:rsidRDefault="00166A9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0252B" w:rsidRDefault="0000252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0252B" w:rsidRDefault="00166A9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0252B" w:rsidRDefault="00166A9C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efficient, </w:t>
      </w:r>
      <w:r>
        <w:rPr>
          <w:sz w:val="24"/>
          <w:szCs w:val="24"/>
        </w:rPr>
        <w:t>and user-friendly platform for discovering and accessing exercise routines based on body parts and equipment.</w:t>
      </w:r>
    </w:p>
    <w:p w:rsidR="0000252B" w:rsidRDefault="00166A9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0252B" w:rsidRDefault="0000252B">
      <w:pPr>
        <w:pStyle w:val="normal0"/>
        <w:rPr>
          <w:sz w:val="24"/>
          <w:szCs w:val="24"/>
        </w:rPr>
      </w:pPr>
    </w:p>
    <w:p w:rsidR="0000252B" w:rsidRDefault="00166A9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</w:t>
      </w:r>
      <w:r>
        <w:rPr>
          <w:sz w:val="24"/>
          <w:szCs w:val="24"/>
        </w:rPr>
        <w:t>iscovery experience.</w:t>
      </w:r>
    </w:p>
    <w:p w:rsidR="0000252B" w:rsidRDefault="00166A9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0252B" w:rsidRDefault="00166A9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</w:t>
      </w:r>
      <w:r>
        <w:rPr>
          <w:sz w:val="24"/>
          <w:szCs w:val="24"/>
        </w:rPr>
        <w:t>loyment.</w:t>
      </w:r>
    </w:p>
    <w:p w:rsidR="0000252B" w:rsidRDefault="00166A9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00252B" w:rsidRDefault="0000252B">
      <w:pPr>
        <w:pStyle w:val="normal0"/>
        <w:rPr>
          <w:sz w:val="24"/>
          <w:szCs w:val="24"/>
        </w:rPr>
      </w:pPr>
    </w:p>
    <w:p w:rsidR="0000252B" w:rsidRDefault="00166A9C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2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B1D9"/>
    <w:multiLevelType w:val="hybridMultilevel"/>
    <w:tmpl w:val="00000000"/>
    <w:lvl w:ilvl="0" w:tplc="F0C8D50E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plc="3476E514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plc="D20EE0DA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plc="84ECD758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plc="06203C6A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plc="0D06E3A6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plc="D4CC547E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plc="BABA0064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plc="6EC4DFE4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8A42950"/>
    <w:multiLevelType w:val="hybridMultilevel"/>
    <w:tmpl w:val="00000000"/>
    <w:lvl w:ilvl="0" w:tplc="0EFC3B1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5F27D8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A9EB03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796A1E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960067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156011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6A8B2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626AAB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B80289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B65D03"/>
    <w:multiLevelType w:val="hybridMultilevel"/>
    <w:tmpl w:val="00000000"/>
    <w:lvl w:ilvl="0" w:tplc="009CBA6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A0688C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CA061C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9522F4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16ABA2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BFE033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816FA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A64166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0FCF6C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081970"/>
    <w:multiLevelType w:val="hybridMultilevel"/>
    <w:tmpl w:val="00000000"/>
    <w:lvl w:ilvl="0" w:tplc="F944444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E9CBCD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8FC9F0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B8C4C4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75E742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DEA685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91446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244E1C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E4226B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2B"/>
    <w:rsid w:val="0000252B"/>
    <w:rsid w:val="001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table" w:customStyle="1" w:styleId="Table1">
    <w:name w:val="Table1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0">
    <w:name w:val="Table1_0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_1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0">
    <w:name w:val="Table1_0_0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table" w:customStyle="1" w:styleId="Table1">
    <w:name w:val="Table1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0">
    <w:name w:val="Table1_0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_1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0">
    <w:name w:val="Table1_0_0"/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</cp:revision>
  <dcterms:created xsi:type="dcterms:W3CDTF">2025-03-10T10:07:00Z</dcterms:created>
  <dcterms:modified xsi:type="dcterms:W3CDTF">2025-03-10T10:14:00Z</dcterms:modified>
</cp:coreProperties>
</file>