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1771" w14:textId="606B1AE5" w:rsidR="001226FE" w:rsidRDefault="00992799" w:rsidP="2F9C6283">
      <w:pPr>
        <w:rPr>
          <w:rFonts w:ascii="Verdana" w:hAnsi="Verdana"/>
          <w:b/>
          <w:bCs/>
          <w:sz w:val="18"/>
          <w:szCs w:val="18"/>
        </w:rPr>
      </w:pPr>
      <w:r>
        <w:rPr>
          <w:rFonts w:ascii="Verdana" w:hAnsi="Verdana"/>
          <w:b/>
          <w:bCs/>
          <w:sz w:val="18"/>
          <w:szCs w:val="18"/>
        </w:rPr>
        <w:t>Dynamo</w:t>
      </w:r>
      <w:r w:rsidR="00360009">
        <w:rPr>
          <w:rFonts w:ascii="Verdana" w:hAnsi="Verdana"/>
          <w:b/>
          <w:bCs/>
          <w:sz w:val="18"/>
          <w:szCs w:val="18"/>
        </w:rPr>
        <w:t xml:space="preserve"> for </w:t>
      </w:r>
      <w:r>
        <w:rPr>
          <w:rFonts w:ascii="Verdana" w:hAnsi="Verdana"/>
          <w:b/>
          <w:bCs/>
          <w:sz w:val="18"/>
          <w:szCs w:val="18"/>
        </w:rPr>
        <w:t>Advance</w:t>
      </w:r>
      <w:r w:rsidR="00360009">
        <w:rPr>
          <w:rFonts w:ascii="Verdana" w:hAnsi="Verdana"/>
          <w:b/>
          <w:bCs/>
          <w:sz w:val="18"/>
          <w:szCs w:val="18"/>
        </w:rPr>
        <w:t xml:space="preserve"> </w:t>
      </w:r>
      <w:r>
        <w:rPr>
          <w:rFonts w:ascii="Verdana" w:hAnsi="Verdana"/>
          <w:b/>
          <w:bCs/>
          <w:sz w:val="18"/>
          <w:szCs w:val="18"/>
        </w:rPr>
        <w:t xml:space="preserve">Steel </w:t>
      </w:r>
      <w:r w:rsidR="00E87846">
        <w:rPr>
          <w:rFonts w:ascii="Verdana" w:hAnsi="Verdana"/>
          <w:b/>
          <w:bCs/>
          <w:sz w:val="18"/>
          <w:szCs w:val="18"/>
        </w:rPr>
        <w:t>2027</w:t>
      </w:r>
      <w:r w:rsidR="00585EEB">
        <w:rPr>
          <w:rFonts w:ascii="Verdana" w:hAnsi="Verdana"/>
          <w:b/>
          <w:bCs/>
          <w:sz w:val="18"/>
          <w:szCs w:val="18"/>
        </w:rPr>
        <w:br/>
      </w:r>
      <w:r w:rsidR="001226FE">
        <w:rPr>
          <w:rFonts w:ascii="Verdana" w:hAnsi="Verdana"/>
          <w:b/>
          <w:bCs/>
          <w:sz w:val="18"/>
          <w:szCs w:val="18"/>
        </w:rPr>
        <w:t xml:space="preserve">Those portions created by Ian Keough are provided with the following copyright: </w:t>
      </w:r>
    </w:p>
    <w:p w14:paraId="028A4915" w14:textId="4F3D6FAD" w:rsidR="00585EEB" w:rsidRDefault="009B08CB" w:rsidP="2F9C6283">
      <w:pPr>
        <w:rPr>
          <w:rFonts w:ascii="Verdana" w:hAnsi="Verdana"/>
          <w:b/>
          <w:bCs/>
          <w:sz w:val="18"/>
          <w:szCs w:val="18"/>
        </w:rPr>
      </w:pPr>
      <w:r>
        <w:rPr>
          <w:rFonts w:ascii="Verdana" w:hAnsi="Verdana"/>
          <w:b/>
          <w:bCs/>
          <w:sz w:val="18"/>
          <w:szCs w:val="18"/>
        </w:rPr>
        <w:t xml:space="preserve">© 2017 Ian Keough </w:t>
      </w:r>
    </w:p>
    <w:p w14:paraId="198499F7" w14:textId="77777777" w:rsidR="00A31AA5" w:rsidRDefault="001226FE" w:rsidP="2F9C6283">
      <w:pPr>
        <w:rPr>
          <w:rFonts w:ascii="Verdana" w:hAnsi="Verdana"/>
          <w:b/>
          <w:bCs/>
          <w:sz w:val="18"/>
          <w:szCs w:val="18"/>
        </w:rPr>
      </w:pPr>
      <w:r>
        <w:rPr>
          <w:rFonts w:ascii="Verdana" w:hAnsi="Verdana"/>
          <w:b/>
          <w:bCs/>
          <w:sz w:val="18"/>
          <w:szCs w:val="18"/>
        </w:rPr>
        <w:t>Those portions created by Autodesk</w:t>
      </w:r>
      <w:r w:rsidR="00A31AA5">
        <w:rPr>
          <w:rFonts w:ascii="Verdana" w:hAnsi="Verdana"/>
          <w:b/>
          <w:bCs/>
          <w:sz w:val="18"/>
          <w:szCs w:val="18"/>
        </w:rPr>
        <w:t xml:space="preserve"> employees are provided with the following copyright:</w:t>
      </w:r>
    </w:p>
    <w:p w14:paraId="44F5C68D" w14:textId="50FD6589" w:rsidR="009B08CB" w:rsidRDefault="2F9C6283" w:rsidP="2F9C6283">
      <w:pPr>
        <w:rPr>
          <w:rFonts w:ascii="Verdana" w:hAnsi="Verdana"/>
          <w:b/>
          <w:bCs/>
          <w:sz w:val="18"/>
          <w:szCs w:val="18"/>
        </w:rPr>
      </w:pPr>
      <w:r w:rsidRPr="009627FA">
        <w:rPr>
          <w:rFonts w:ascii="Verdana" w:hAnsi="Verdana"/>
          <w:b/>
          <w:bCs/>
          <w:sz w:val="18"/>
          <w:szCs w:val="18"/>
        </w:rPr>
        <w:t xml:space="preserve">© </w:t>
      </w:r>
      <w:r w:rsidR="00E87846">
        <w:rPr>
          <w:rFonts w:ascii="Verdana" w:hAnsi="Verdana"/>
          <w:b/>
          <w:bCs/>
          <w:sz w:val="18"/>
          <w:szCs w:val="18"/>
        </w:rPr>
        <w:t xml:space="preserve">2026 </w:t>
      </w:r>
      <w:r w:rsidRPr="009627FA">
        <w:rPr>
          <w:rFonts w:ascii="Verdana" w:hAnsi="Verdana"/>
          <w:b/>
          <w:bCs/>
          <w:sz w:val="18"/>
          <w:szCs w:val="18"/>
        </w:rPr>
        <w:t>Autodesk, Inc.</w:t>
      </w:r>
    </w:p>
    <w:p w14:paraId="14CE837E" w14:textId="30F53475" w:rsidR="00BF2B79" w:rsidRPr="009627FA" w:rsidRDefault="009B08CB" w:rsidP="2F9C6283">
      <w:pPr>
        <w:rPr>
          <w:rFonts w:ascii="Verdana" w:hAnsi="Verdana"/>
          <w:b/>
          <w:bCs/>
          <w:sz w:val="18"/>
          <w:szCs w:val="18"/>
        </w:rPr>
      </w:pPr>
      <w:r>
        <w:rPr>
          <w:rFonts w:ascii="Verdana" w:hAnsi="Verdana"/>
          <w:b/>
          <w:bCs/>
          <w:sz w:val="18"/>
          <w:szCs w:val="18"/>
        </w:rPr>
        <w:t>All rights reserved.</w:t>
      </w:r>
      <w:r w:rsidR="2F9C6283" w:rsidRPr="009627FA">
        <w:rPr>
          <w:rFonts w:ascii="Verdana" w:hAnsi="Verdana"/>
          <w:b/>
          <w:bCs/>
          <w:sz w:val="18"/>
          <w:szCs w:val="18"/>
        </w:rPr>
        <w:t xml:space="preserve"> </w:t>
      </w:r>
    </w:p>
    <w:p w14:paraId="14CE837F" w14:textId="77777777" w:rsidR="00BF2B79" w:rsidRDefault="00BF2B79" w:rsidP="2F9C6283">
      <w:pPr>
        <w:rPr>
          <w:rFonts w:ascii="Verdana" w:hAnsi="Verdana"/>
          <w:b/>
          <w:bCs/>
          <w:sz w:val="18"/>
          <w:szCs w:val="18"/>
        </w:rPr>
      </w:pPr>
    </w:p>
    <w:p w14:paraId="14CE8380" w14:textId="66024164" w:rsidR="0072221B" w:rsidRDefault="2F9C6283" w:rsidP="2F9C6283">
      <w:pPr>
        <w:rPr>
          <w:rFonts w:ascii="Verdana" w:hAnsi="Verdana"/>
          <w:b/>
          <w:bCs/>
          <w:sz w:val="20"/>
          <w:szCs w:val="20"/>
        </w:rPr>
      </w:pPr>
      <w:r w:rsidRPr="2F9C6283">
        <w:rPr>
          <w:rFonts w:ascii="Verdana" w:hAnsi="Verdana"/>
          <w:b/>
          <w:bCs/>
          <w:sz w:val="18"/>
          <w:szCs w:val="18"/>
        </w:rPr>
        <w:t xml:space="preserve">All use of this Software is subject to the terms and conditions of the </w:t>
      </w:r>
      <w:r w:rsidR="00953B5E">
        <w:rPr>
          <w:rFonts w:ascii="Verdana" w:hAnsi="Verdana"/>
          <w:b/>
          <w:bCs/>
          <w:sz w:val="18"/>
          <w:szCs w:val="18"/>
        </w:rPr>
        <w:t>Apache L</w:t>
      </w:r>
      <w:r w:rsidRPr="2F9C6283">
        <w:rPr>
          <w:rFonts w:ascii="Verdana" w:hAnsi="Verdana"/>
          <w:b/>
          <w:bCs/>
          <w:sz w:val="18"/>
          <w:szCs w:val="18"/>
        </w:rPr>
        <w:t xml:space="preserve">icense </w:t>
      </w:r>
      <w:r w:rsidR="00953B5E">
        <w:rPr>
          <w:rFonts w:ascii="Verdana" w:hAnsi="Verdana"/>
          <w:b/>
          <w:bCs/>
          <w:sz w:val="18"/>
          <w:szCs w:val="18"/>
        </w:rPr>
        <w:t xml:space="preserve">Version 2.0, </w:t>
      </w:r>
      <w:r w:rsidR="000C68AD">
        <w:rPr>
          <w:rFonts w:ascii="Verdana" w:hAnsi="Verdana"/>
          <w:b/>
          <w:bCs/>
          <w:sz w:val="18"/>
          <w:szCs w:val="18"/>
        </w:rPr>
        <w:t xml:space="preserve">a copy of which can be found in the download of this software and online at </w:t>
      </w:r>
      <w:hyperlink r:id="rId10" w:history="1">
        <w:r w:rsidR="000C68AD" w:rsidRPr="00DE215A">
          <w:rPr>
            <w:rStyle w:val="Hyperlink"/>
            <w:rFonts w:ascii="Verdana" w:hAnsi="Verdana"/>
            <w:b/>
            <w:bCs/>
            <w:sz w:val="18"/>
            <w:szCs w:val="18"/>
          </w:rPr>
          <w:t>https://www.apache.org/licenses/LICENSE-2.0.txt</w:t>
        </w:r>
      </w:hyperlink>
      <w:r w:rsidR="000C68AD">
        <w:rPr>
          <w:rFonts w:ascii="Verdana" w:hAnsi="Verdana"/>
          <w:b/>
          <w:bCs/>
          <w:sz w:val="18"/>
          <w:szCs w:val="18"/>
        </w:rPr>
        <w:t xml:space="preserve"> </w:t>
      </w:r>
      <w:r w:rsidRPr="2F9C6283">
        <w:rPr>
          <w:rFonts w:ascii="Verdana" w:hAnsi="Verdana"/>
          <w:b/>
          <w:bCs/>
          <w:sz w:val="18"/>
          <w:szCs w:val="18"/>
        </w:rPr>
        <w:t>.</w:t>
      </w:r>
      <w:r w:rsidR="0072221B">
        <w:br/>
      </w:r>
    </w:p>
    <w:p w14:paraId="48DE2345" w14:textId="77777777" w:rsidR="00D31FBA" w:rsidRPr="00D31FBA" w:rsidRDefault="2F9C6283" w:rsidP="2F9C6283">
      <w:pPr>
        <w:rPr>
          <w:rFonts w:ascii="Verdana" w:hAnsi="Verdana"/>
          <w:b/>
          <w:bCs/>
          <w:sz w:val="18"/>
          <w:szCs w:val="18"/>
        </w:rPr>
      </w:pPr>
      <w:r w:rsidRPr="2F9C6283">
        <w:rPr>
          <w:rFonts w:ascii="Verdana" w:hAnsi="Verdana"/>
          <w:b/>
          <w:bCs/>
          <w:sz w:val="18"/>
          <w:szCs w:val="18"/>
        </w:rPr>
        <w:t>Privacy</w:t>
      </w:r>
    </w:p>
    <w:p w14:paraId="14CE8381" w14:textId="0061671C" w:rsidR="00A3083F" w:rsidRPr="00D31FBA" w:rsidRDefault="2F9C6283" w:rsidP="2F9C6283">
      <w:pPr>
        <w:rPr>
          <w:rFonts w:ascii="Verdana" w:hAnsi="Verdana"/>
          <w:sz w:val="18"/>
          <w:szCs w:val="18"/>
        </w:rPr>
      </w:pPr>
      <w:r w:rsidRPr="2F9C6283">
        <w:rPr>
          <w:rFonts w:ascii="Verdana" w:hAnsi="Verdana"/>
          <w:sz w:val="18"/>
          <w:szCs w:val="18"/>
        </w:rPr>
        <w:t xml:space="preserve">To learn more about Autodesk’s online and offline privacy practices, please see the </w:t>
      </w:r>
      <w:hyperlink r:id="rId11">
        <w:r w:rsidRPr="2F9C6283">
          <w:rPr>
            <w:rStyle w:val="Hyperlink"/>
            <w:rFonts w:ascii="Verdana" w:hAnsi="Verdana"/>
            <w:sz w:val="18"/>
            <w:szCs w:val="18"/>
          </w:rPr>
          <w:t>Autodesk Privacy Statement</w:t>
        </w:r>
      </w:hyperlink>
      <w:r w:rsidRPr="2F9C6283">
        <w:rPr>
          <w:rFonts w:ascii="Verdana" w:hAnsi="Verdana"/>
          <w:sz w:val="18"/>
          <w:szCs w:val="18"/>
        </w:rPr>
        <w:t>.</w:t>
      </w:r>
    </w:p>
    <w:p w14:paraId="14CE8382" w14:textId="77777777" w:rsidR="00A3083F" w:rsidRDefault="00A3083F" w:rsidP="00B47756">
      <w:pPr>
        <w:rPr>
          <w:rFonts w:ascii="Verdana" w:hAnsi="Verdana"/>
          <w:b/>
          <w:bCs/>
          <w:sz w:val="20"/>
          <w:szCs w:val="20"/>
        </w:rPr>
      </w:pPr>
    </w:p>
    <w:p w14:paraId="14CE8386" w14:textId="77777777" w:rsidR="00A359E4" w:rsidRPr="00D31FBA" w:rsidRDefault="2F9C6283" w:rsidP="2F9C6283">
      <w:pPr>
        <w:rPr>
          <w:rFonts w:ascii="Verdana" w:hAnsi="Verdana"/>
          <w:b/>
          <w:bCs/>
          <w:sz w:val="18"/>
          <w:szCs w:val="18"/>
        </w:rPr>
      </w:pPr>
      <w:r w:rsidRPr="2F9C6283">
        <w:rPr>
          <w:rFonts w:ascii="Verdana" w:hAnsi="Verdana"/>
          <w:b/>
          <w:bCs/>
          <w:sz w:val="18"/>
          <w:szCs w:val="18"/>
        </w:rPr>
        <w:t>Autodesk Trademarks</w:t>
      </w:r>
    </w:p>
    <w:p w14:paraId="14CE8387" w14:textId="7912E51C" w:rsidR="00A359E4" w:rsidRPr="00D31FBA" w:rsidRDefault="2F9C6283" w:rsidP="2F9C6283">
      <w:pPr>
        <w:rPr>
          <w:rFonts w:ascii="Verdana" w:hAnsi="Verdana"/>
          <w:sz w:val="18"/>
          <w:szCs w:val="18"/>
        </w:rPr>
      </w:pPr>
      <w:r w:rsidRPr="2F9C6283">
        <w:rPr>
          <w:rFonts w:ascii="Verdana" w:hAnsi="Verdana"/>
          <w:sz w:val="18"/>
          <w:szCs w:val="18"/>
        </w:rPr>
        <w:t xml:space="preserve">The trademarks on the </w:t>
      </w:r>
      <w:hyperlink r:id="rId12">
        <w:r w:rsidRPr="2F9C6283">
          <w:rPr>
            <w:rStyle w:val="Hyperlink"/>
            <w:rFonts w:ascii="Verdana" w:hAnsi="Verdana"/>
            <w:sz w:val="18"/>
            <w:szCs w:val="18"/>
          </w:rPr>
          <w:t>Autodesk Trademarks page</w:t>
        </w:r>
      </w:hyperlink>
      <w:r w:rsidRPr="2F9C6283">
        <w:rPr>
          <w:rFonts w:ascii="Verdana" w:hAnsi="Verdana"/>
          <w:sz w:val="18"/>
          <w:szCs w:val="18"/>
        </w:rPr>
        <w:t xml:space="preserve"> are registered trademarks or trademarks of Autodesk, Inc., and/or its subsidiaries and/or affiliates in the USA and/or other countries.  </w:t>
      </w:r>
    </w:p>
    <w:p w14:paraId="14CE8388" w14:textId="77777777" w:rsidR="00A359E4" w:rsidRPr="00D31FBA" w:rsidRDefault="00A359E4" w:rsidP="00A359E4">
      <w:pPr>
        <w:rPr>
          <w:rFonts w:ascii="Verdana" w:hAnsi="Verdana"/>
          <w:sz w:val="18"/>
          <w:szCs w:val="18"/>
        </w:rPr>
      </w:pPr>
    </w:p>
    <w:p w14:paraId="14CE8389" w14:textId="77777777" w:rsidR="00A359E4" w:rsidRPr="00D31FBA" w:rsidRDefault="2F9C6283" w:rsidP="2F9C6283">
      <w:pPr>
        <w:rPr>
          <w:rFonts w:ascii="Verdana" w:hAnsi="Verdana"/>
          <w:sz w:val="18"/>
          <w:szCs w:val="18"/>
        </w:rPr>
      </w:pPr>
      <w:r w:rsidRPr="2F9C6283">
        <w:rPr>
          <w:rFonts w:ascii="Verdana" w:hAnsi="Verdana"/>
          <w:sz w:val="18"/>
          <w:szCs w:val="18"/>
        </w:rPr>
        <w:t>All other brand names, product names or trademarks belong to their respective holders.</w:t>
      </w:r>
    </w:p>
    <w:p w14:paraId="14CE838B" w14:textId="77777777" w:rsidR="0072221B" w:rsidRPr="00D31FBA" w:rsidRDefault="0072221B" w:rsidP="002324A7">
      <w:pPr>
        <w:rPr>
          <w:rFonts w:ascii="Verdana" w:hAnsi="Verdana"/>
          <w:sz w:val="18"/>
          <w:szCs w:val="18"/>
        </w:rPr>
      </w:pPr>
    </w:p>
    <w:p w14:paraId="14CE838C" w14:textId="77777777" w:rsidR="0072221B" w:rsidRPr="00D31FBA" w:rsidRDefault="2F9C6283" w:rsidP="2F9C6283">
      <w:pPr>
        <w:rPr>
          <w:rFonts w:ascii="Verdana" w:hAnsi="Verdana"/>
          <w:sz w:val="18"/>
          <w:szCs w:val="18"/>
        </w:rPr>
      </w:pPr>
      <w:r w:rsidRPr="2F9C6283">
        <w:rPr>
          <w:rFonts w:ascii="Verdana" w:hAnsi="Verdana"/>
          <w:b/>
          <w:bCs/>
          <w:sz w:val="18"/>
          <w:szCs w:val="18"/>
        </w:rPr>
        <w:t>Patents</w:t>
      </w:r>
    </w:p>
    <w:p w14:paraId="14CE838E" w14:textId="54385BA9" w:rsidR="0072221B" w:rsidRDefault="2F9C6283" w:rsidP="2F9C6283">
      <w:pPr>
        <w:rPr>
          <w:rFonts w:ascii="Verdana" w:hAnsi="Verdana"/>
          <w:sz w:val="18"/>
          <w:szCs w:val="18"/>
        </w:rPr>
      </w:pPr>
      <w:r w:rsidRPr="2F9C6283">
        <w:rPr>
          <w:rFonts w:ascii="Verdana" w:hAnsi="Verdana"/>
          <w:sz w:val="18"/>
          <w:szCs w:val="18"/>
        </w:rPr>
        <w:t xml:space="preserve">This Product or Service is protected by patents listed on the </w:t>
      </w:r>
      <w:hyperlink r:id="rId13">
        <w:r w:rsidRPr="2F9C6283">
          <w:rPr>
            <w:rStyle w:val="Hyperlink"/>
            <w:rFonts w:ascii="Verdana" w:hAnsi="Verdana"/>
            <w:sz w:val="18"/>
            <w:szCs w:val="18"/>
          </w:rPr>
          <w:t>Autodesk Patents</w:t>
        </w:r>
      </w:hyperlink>
      <w:r w:rsidRPr="2F9C6283">
        <w:rPr>
          <w:rFonts w:ascii="Verdana" w:hAnsi="Verdana"/>
          <w:sz w:val="18"/>
          <w:szCs w:val="18"/>
        </w:rPr>
        <w:t xml:space="preserve"> page.</w:t>
      </w:r>
    </w:p>
    <w:p w14:paraId="23CD3BD3" w14:textId="77777777" w:rsidR="00D31FBA" w:rsidRPr="00D31FBA" w:rsidRDefault="00D31FBA" w:rsidP="007B6A95">
      <w:pPr>
        <w:rPr>
          <w:rFonts w:ascii="Verdana" w:hAnsi="Verdana"/>
          <w:sz w:val="18"/>
          <w:szCs w:val="18"/>
        </w:rPr>
      </w:pPr>
    </w:p>
    <w:p w14:paraId="35F68DE8" w14:textId="0D824921" w:rsidR="00BA3994" w:rsidRPr="00BA3994" w:rsidRDefault="2F9C6283" w:rsidP="2F9C6283">
      <w:pPr>
        <w:rPr>
          <w:rFonts w:ascii="Verdana" w:hAnsi="Verdana"/>
          <w:b/>
          <w:bCs/>
          <w:sz w:val="18"/>
          <w:szCs w:val="18"/>
        </w:rPr>
      </w:pPr>
      <w:r w:rsidRPr="2F9C6283">
        <w:rPr>
          <w:rFonts w:ascii="Verdana" w:hAnsi="Verdana"/>
          <w:b/>
          <w:bCs/>
          <w:sz w:val="18"/>
          <w:szCs w:val="18"/>
        </w:rPr>
        <w:t>Autodesk Cloud and Desktop Components</w:t>
      </w:r>
    </w:p>
    <w:p w14:paraId="3A5B00DA" w14:textId="38A10320" w:rsidR="00D31FBA" w:rsidRPr="00544399" w:rsidRDefault="2F9C6283" w:rsidP="2F9C6283">
      <w:pPr>
        <w:rPr>
          <w:rFonts w:ascii="Verdana" w:hAnsi="Verdana"/>
          <w:b/>
          <w:bCs/>
          <w:sz w:val="18"/>
          <w:szCs w:val="18"/>
        </w:rPr>
      </w:pPr>
      <w:r w:rsidRPr="2F9C6283">
        <w:rPr>
          <w:rFonts w:ascii="Verdana" w:hAnsi="Verdana"/>
          <w:sz w:val="18"/>
          <w:szCs w:val="18"/>
        </w:rPr>
        <w:t xml:space="preserve">This Product or Service may incorporate or use background Autodesk online and desktop technology components.  For information about these components, see </w:t>
      </w:r>
      <w:hyperlink r:id="rId14">
        <w:r w:rsidRPr="2F9C6283">
          <w:rPr>
            <w:rStyle w:val="Hyperlink"/>
            <w:rFonts w:ascii="Verdana" w:hAnsi="Verdana"/>
            <w:sz w:val="18"/>
            <w:szCs w:val="18"/>
          </w:rPr>
          <w:t>Autodesk Cloud Platform Components</w:t>
        </w:r>
      </w:hyperlink>
      <w:r w:rsidRPr="2F9C6283">
        <w:rPr>
          <w:rFonts w:ascii="Verdana" w:hAnsi="Verdana"/>
          <w:sz w:val="18"/>
          <w:szCs w:val="18"/>
        </w:rPr>
        <w:t xml:space="preserve"> and </w:t>
      </w:r>
      <w:hyperlink r:id="rId15">
        <w:r w:rsidRPr="2F9C6283">
          <w:rPr>
            <w:rStyle w:val="Hyperlink"/>
            <w:rFonts w:ascii="Verdana" w:hAnsi="Verdana"/>
            <w:sz w:val="18"/>
            <w:szCs w:val="18"/>
          </w:rPr>
          <w:t>Autodesk Desktop Platform Components</w:t>
        </w:r>
      </w:hyperlink>
      <w:r w:rsidRPr="2F9C6283">
        <w:rPr>
          <w:rFonts w:ascii="Verdana" w:hAnsi="Verdana"/>
          <w:sz w:val="18"/>
          <w:szCs w:val="18"/>
        </w:rPr>
        <w:t>.</w:t>
      </w:r>
    </w:p>
    <w:p w14:paraId="14CE838F" w14:textId="77777777" w:rsidR="0072221B" w:rsidRPr="00544399" w:rsidRDefault="0072221B" w:rsidP="002324A7">
      <w:pPr>
        <w:rPr>
          <w:rFonts w:ascii="Verdana" w:hAnsi="Verdana"/>
          <w:sz w:val="20"/>
          <w:szCs w:val="20"/>
        </w:rPr>
      </w:pPr>
    </w:p>
    <w:p w14:paraId="14CE839D" w14:textId="77777777" w:rsidR="00BF2B79" w:rsidRDefault="00BF2B79">
      <w:pPr>
        <w:rPr>
          <w:rFonts w:ascii="Verdana" w:hAnsi="Verdana"/>
          <w:sz w:val="20"/>
          <w:szCs w:val="20"/>
        </w:rPr>
      </w:pPr>
    </w:p>
    <w:p w14:paraId="1EF8CA05" w14:textId="5AFFE7D8" w:rsidR="001E6421" w:rsidRDefault="001E6421" w:rsidP="001E6421">
      <w:pPr>
        <w:rPr>
          <w:rFonts w:ascii="Verdana" w:hAnsi="Verdana"/>
          <w:b/>
          <w:bCs/>
          <w:sz w:val="18"/>
          <w:szCs w:val="18"/>
        </w:rPr>
      </w:pPr>
      <w:r w:rsidRPr="00D32F82">
        <w:rPr>
          <w:rFonts w:ascii="Verdana" w:hAnsi="Verdana"/>
          <w:b/>
          <w:bCs/>
          <w:sz w:val="18"/>
          <w:szCs w:val="18"/>
        </w:rPr>
        <w:t>Dynamo Core</w:t>
      </w:r>
    </w:p>
    <w:p w14:paraId="033D08CF" w14:textId="5E26AC86" w:rsidR="001E6421" w:rsidRPr="001E6421" w:rsidRDefault="001E6421" w:rsidP="001E6421">
      <w:pPr>
        <w:rPr>
          <w:rFonts w:ascii="Verdana" w:hAnsi="Verdana"/>
          <w:sz w:val="18"/>
          <w:szCs w:val="18"/>
        </w:rPr>
      </w:pPr>
      <w:r w:rsidRPr="001E6421">
        <w:rPr>
          <w:rFonts w:ascii="Verdana" w:hAnsi="Verdana"/>
          <w:sz w:val="18"/>
          <w:szCs w:val="18"/>
        </w:rPr>
        <w:t>https://github.com/DynamoDS/Dynamo/blob/master/LICENSE.txt#L27</w:t>
      </w:r>
    </w:p>
    <w:p w14:paraId="496AF3DD" w14:textId="77777777" w:rsidR="001E6421" w:rsidRPr="00D32F82" w:rsidRDefault="001E6421" w:rsidP="001E6421">
      <w:pPr>
        <w:rPr>
          <w:rFonts w:ascii="Verdana" w:hAnsi="Verdana"/>
          <w:sz w:val="18"/>
          <w:szCs w:val="18"/>
        </w:rPr>
      </w:pPr>
      <w:r w:rsidRPr="00D32F82">
        <w:rPr>
          <w:rFonts w:ascii="Verdana" w:hAnsi="Verdana"/>
          <w:sz w:val="18"/>
          <w:szCs w:val="18"/>
        </w:rPr>
        <w:t>Those portions created by Ian are provided with the following copyright:</w:t>
      </w:r>
    </w:p>
    <w:p w14:paraId="271A3B28" w14:textId="77777777" w:rsidR="001E6421" w:rsidRPr="00D32F82" w:rsidRDefault="001E6421" w:rsidP="001E6421">
      <w:pPr>
        <w:rPr>
          <w:rFonts w:ascii="Verdana" w:hAnsi="Verdana"/>
          <w:sz w:val="18"/>
          <w:szCs w:val="18"/>
        </w:rPr>
      </w:pPr>
      <w:r w:rsidRPr="00D32F82">
        <w:rPr>
          <w:rFonts w:ascii="Verdana" w:hAnsi="Verdana"/>
          <w:sz w:val="18"/>
          <w:szCs w:val="18"/>
        </w:rPr>
        <w:t>Copyright © 2017 Ian Keough</w:t>
      </w:r>
    </w:p>
    <w:p w14:paraId="345C2727" w14:textId="77777777" w:rsidR="001E6421" w:rsidRPr="00D32F82" w:rsidRDefault="001E6421" w:rsidP="001E6421">
      <w:pPr>
        <w:rPr>
          <w:rFonts w:ascii="Verdana" w:hAnsi="Verdana"/>
          <w:sz w:val="18"/>
          <w:szCs w:val="18"/>
        </w:rPr>
      </w:pPr>
      <w:r w:rsidRPr="00D32F82">
        <w:rPr>
          <w:rFonts w:ascii="Verdana" w:hAnsi="Verdana"/>
          <w:sz w:val="18"/>
          <w:szCs w:val="18"/>
        </w:rPr>
        <w:t>Those portions created by Autodesk employees are provided with the following copyright:</w:t>
      </w:r>
    </w:p>
    <w:p w14:paraId="4E56D0CB" w14:textId="2D9E98D9" w:rsidR="001E6421" w:rsidRPr="00D32F82" w:rsidRDefault="001E6421" w:rsidP="001E6421">
      <w:pPr>
        <w:rPr>
          <w:rFonts w:ascii="Verdana" w:hAnsi="Verdana"/>
          <w:sz w:val="18"/>
          <w:szCs w:val="18"/>
        </w:rPr>
      </w:pPr>
      <w:r w:rsidRPr="00D32F82">
        <w:rPr>
          <w:rFonts w:ascii="Verdana" w:hAnsi="Verdana"/>
          <w:sz w:val="18"/>
          <w:szCs w:val="18"/>
        </w:rPr>
        <w:t xml:space="preserve">Copyright © </w:t>
      </w:r>
      <w:r w:rsidR="00E87846">
        <w:rPr>
          <w:rFonts w:ascii="Verdana" w:hAnsi="Verdana"/>
          <w:sz w:val="18"/>
          <w:szCs w:val="18"/>
        </w:rPr>
        <w:t xml:space="preserve">2026 </w:t>
      </w:r>
      <w:r w:rsidRPr="00D32F82">
        <w:rPr>
          <w:rFonts w:ascii="Verdana" w:hAnsi="Verdana"/>
          <w:sz w:val="18"/>
          <w:szCs w:val="18"/>
        </w:rPr>
        <w:t>Autodesk, Inc.</w:t>
      </w:r>
    </w:p>
    <w:p w14:paraId="7394DC7A" w14:textId="77777777" w:rsidR="001E6421" w:rsidRPr="00D32F82" w:rsidRDefault="001E6421" w:rsidP="001E6421">
      <w:pPr>
        <w:rPr>
          <w:rFonts w:ascii="Verdana" w:hAnsi="Verdana"/>
          <w:sz w:val="18"/>
          <w:szCs w:val="18"/>
        </w:rPr>
      </w:pPr>
      <w:r w:rsidRPr="00D32F82">
        <w:rPr>
          <w:rFonts w:ascii="Verdana" w:hAnsi="Verdana"/>
          <w:sz w:val="18"/>
          <w:szCs w:val="18"/>
        </w:rPr>
        <w:t>Licensed under the Apache License, Version 2.0 (the "License"); you may not use this file except in compliance with the License. You may obtain a copy of the License at</w:t>
      </w:r>
    </w:p>
    <w:p w14:paraId="30DB2144" w14:textId="77777777" w:rsidR="001E6421" w:rsidRPr="00D32F82" w:rsidRDefault="001E6421" w:rsidP="001E6421">
      <w:pPr>
        <w:rPr>
          <w:rStyle w:val="Hyperlink"/>
          <w:rFonts w:ascii="Verdana" w:hAnsi="Verdana"/>
          <w:sz w:val="18"/>
          <w:szCs w:val="18"/>
        </w:rPr>
      </w:pPr>
      <w:hyperlink r:id="rId16" w:history="1">
        <w:r w:rsidRPr="00D32F82">
          <w:rPr>
            <w:rStyle w:val="Hyperlink"/>
            <w:rFonts w:ascii="Verdana" w:hAnsi="Verdana"/>
            <w:sz w:val="18"/>
            <w:szCs w:val="18"/>
          </w:rPr>
          <w:t>http://www.apache.org/licenses/LICENSE-2.0</w:t>
        </w:r>
      </w:hyperlink>
    </w:p>
    <w:p w14:paraId="61980BBD" w14:textId="77777777" w:rsidR="001E6421" w:rsidRPr="00D32F82" w:rsidRDefault="001E6421" w:rsidP="001E6421">
      <w:pPr>
        <w:rPr>
          <w:rFonts w:ascii="Verdana" w:hAnsi="Verdana"/>
          <w:sz w:val="18"/>
          <w:szCs w:val="18"/>
        </w:rPr>
      </w:pPr>
      <w:r w:rsidRPr="00D32F82">
        <w:rPr>
          <w:rFonts w:ascii="Verdana" w:hAnsi="Verdana"/>
          <w:sz w:val="18"/>
          <w:szCs w:val="18"/>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7DE1A690" w14:textId="77777777" w:rsidR="001E6421" w:rsidRPr="001C41A7" w:rsidRDefault="001E6421">
      <w:pPr>
        <w:rPr>
          <w:rFonts w:ascii="Verdana" w:hAnsi="Verdana"/>
          <w:sz w:val="20"/>
          <w:szCs w:val="20"/>
        </w:rPr>
      </w:pPr>
    </w:p>
    <w:sectPr w:rsidR="001E6421" w:rsidRPr="001C41A7" w:rsidSect="001C41A7">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13D1B" w14:textId="77777777" w:rsidR="005A755F" w:rsidRDefault="005A755F">
      <w:r>
        <w:separator/>
      </w:r>
    </w:p>
  </w:endnote>
  <w:endnote w:type="continuationSeparator" w:id="0">
    <w:p w14:paraId="3F3CCC1E" w14:textId="77777777" w:rsidR="005A755F" w:rsidRDefault="005A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83A2" w14:textId="3B0B9CB4" w:rsidR="00C80976" w:rsidRPr="00442971" w:rsidRDefault="00EB44C1" w:rsidP="2F9C6283">
    <w:pPr>
      <w:rPr>
        <w:rFonts w:ascii="Verdana" w:hAnsi="Verdana"/>
        <w:noProof/>
        <w:sz w:val="16"/>
        <w:szCs w:val="16"/>
      </w:rPr>
    </w:pPr>
    <w:r>
      <w:rPr>
        <w:rFonts w:ascii="Verdana" w:hAnsi="Verdana"/>
        <w:noProof/>
        <w:sz w:val="16"/>
        <w:szCs w:val="16"/>
      </w:rPr>
      <mc:AlternateContent>
        <mc:Choice Requires="wps">
          <w:drawing>
            <wp:anchor distT="0" distB="0" distL="114300" distR="114300" simplePos="0" relativeHeight="251659264" behindDoc="0" locked="0" layoutInCell="0" allowOverlap="1" wp14:anchorId="1EFCFBAF" wp14:editId="3867BFAB">
              <wp:simplePos x="0" y="0"/>
              <wp:positionH relativeFrom="page">
                <wp:posOffset>0</wp:posOffset>
              </wp:positionH>
              <wp:positionV relativeFrom="page">
                <wp:posOffset>9594215</wp:posOffset>
              </wp:positionV>
              <wp:extent cx="7772400" cy="273050"/>
              <wp:effectExtent l="0" t="0" r="0" b="12700"/>
              <wp:wrapNone/>
              <wp:docPr id="1" name="MSIPCMbc8b41e38f5baccfc72d1f69" descr="{&quot;HashCode&quot;:205004327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A57EB5" w14:textId="7FA72681" w:rsidR="00EB44C1" w:rsidRPr="00EB44C1" w:rsidRDefault="00EB44C1" w:rsidP="00EB44C1">
                          <w:pPr>
                            <w:rPr>
                              <w:rFonts w:ascii="Calibri" w:hAnsi="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EFCFBAF" id="_x0000_t202" coordsize="21600,21600" o:spt="202" path="m,l,21600r21600,l21600,xe">
              <v:stroke joinstyle="miter"/>
              <v:path gradientshapeok="t" o:connecttype="rect"/>
            </v:shapetype>
            <v:shape id="MSIPCMbc8b41e38f5baccfc72d1f69" o:spid="_x0000_s1026" type="#_x0000_t202" alt="{&quot;HashCode&quot;:2050043279,&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53A57EB5" w14:textId="7FA72681" w:rsidR="00EB44C1" w:rsidRPr="00EB44C1" w:rsidRDefault="00EB44C1" w:rsidP="00EB44C1">
                    <w:pPr>
                      <w:rPr>
                        <w:rFonts w:ascii="Calibri" w:hAnsi="Calibri"/>
                        <w:color w:val="000000"/>
                        <w:sz w:val="20"/>
                      </w:rPr>
                    </w:pPr>
                  </w:p>
                </w:txbxContent>
              </v:textbox>
              <w10:wrap anchorx="page" anchory="page"/>
            </v:shape>
          </w:pict>
        </mc:Fallback>
      </mc:AlternateContent>
    </w:r>
  </w:p>
  <w:p w14:paraId="14CE83A3" w14:textId="772B42C3" w:rsidR="00442971" w:rsidRPr="00442971" w:rsidRDefault="00442971">
    <w:pPr>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E07AC" w14:textId="77777777" w:rsidR="005A755F" w:rsidRDefault="005A755F">
      <w:r>
        <w:separator/>
      </w:r>
    </w:p>
  </w:footnote>
  <w:footnote w:type="continuationSeparator" w:id="0">
    <w:p w14:paraId="2AB8A7B2" w14:textId="77777777" w:rsidR="005A755F" w:rsidRDefault="005A75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635"/>
    <w:multiLevelType w:val="hybridMultilevel"/>
    <w:tmpl w:val="8EEEE57C"/>
    <w:lvl w:ilvl="0" w:tplc="3928FD78">
      <w:start w:val="1"/>
      <w:numFmt w:val="decimal"/>
      <w:lvlText w:val="%1."/>
      <w:lvlJc w:val="left"/>
      <w:pPr>
        <w:ind w:left="433" w:hanging="360"/>
      </w:pPr>
      <w:rPr>
        <w:rFonts w:hint="default"/>
      </w:rPr>
    </w:lvl>
    <w:lvl w:ilvl="1" w:tplc="04090019">
      <w:start w:val="1"/>
      <w:numFmt w:val="lowerLetter"/>
      <w:lvlText w:val="%2."/>
      <w:lvlJc w:val="left"/>
      <w:pPr>
        <w:ind w:left="1153" w:hanging="360"/>
      </w:pPr>
    </w:lvl>
    <w:lvl w:ilvl="2" w:tplc="0409001B" w:tentative="1">
      <w:start w:val="1"/>
      <w:numFmt w:val="lowerRoman"/>
      <w:lvlText w:val="%3."/>
      <w:lvlJc w:val="right"/>
      <w:pPr>
        <w:ind w:left="1873" w:hanging="180"/>
      </w:pPr>
    </w:lvl>
    <w:lvl w:ilvl="3" w:tplc="0409000F" w:tentative="1">
      <w:start w:val="1"/>
      <w:numFmt w:val="decimal"/>
      <w:lvlText w:val="%4."/>
      <w:lvlJc w:val="left"/>
      <w:pPr>
        <w:ind w:left="2593" w:hanging="360"/>
      </w:pPr>
    </w:lvl>
    <w:lvl w:ilvl="4" w:tplc="04090019" w:tentative="1">
      <w:start w:val="1"/>
      <w:numFmt w:val="lowerLetter"/>
      <w:lvlText w:val="%5."/>
      <w:lvlJc w:val="left"/>
      <w:pPr>
        <w:ind w:left="3313" w:hanging="360"/>
      </w:pPr>
    </w:lvl>
    <w:lvl w:ilvl="5" w:tplc="0409001B" w:tentative="1">
      <w:start w:val="1"/>
      <w:numFmt w:val="lowerRoman"/>
      <w:lvlText w:val="%6."/>
      <w:lvlJc w:val="right"/>
      <w:pPr>
        <w:ind w:left="4033" w:hanging="180"/>
      </w:pPr>
    </w:lvl>
    <w:lvl w:ilvl="6" w:tplc="0409000F" w:tentative="1">
      <w:start w:val="1"/>
      <w:numFmt w:val="decimal"/>
      <w:lvlText w:val="%7."/>
      <w:lvlJc w:val="left"/>
      <w:pPr>
        <w:ind w:left="4753" w:hanging="360"/>
      </w:pPr>
    </w:lvl>
    <w:lvl w:ilvl="7" w:tplc="04090019" w:tentative="1">
      <w:start w:val="1"/>
      <w:numFmt w:val="lowerLetter"/>
      <w:lvlText w:val="%8."/>
      <w:lvlJc w:val="left"/>
      <w:pPr>
        <w:ind w:left="5473" w:hanging="360"/>
      </w:pPr>
    </w:lvl>
    <w:lvl w:ilvl="8" w:tplc="0409001B" w:tentative="1">
      <w:start w:val="1"/>
      <w:numFmt w:val="lowerRoman"/>
      <w:lvlText w:val="%9."/>
      <w:lvlJc w:val="right"/>
      <w:pPr>
        <w:ind w:left="6193" w:hanging="180"/>
      </w:pPr>
    </w:lvl>
  </w:abstractNum>
  <w:abstractNum w:abstractNumId="1" w15:restartNumberingAfterBreak="0">
    <w:nsid w:val="17787C12"/>
    <w:multiLevelType w:val="multilevel"/>
    <w:tmpl w:val="32044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64311497">
    <w:abstractNumId w:val="0"/>
  </w:num>
  <w:num w:numId="2" w16cid:durableId="71201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ABE"/>
    <w:rsid w:val="00012987"/>
    <w:rsid w:val="00015545"/>
    <w:rsid w:val="0003524B"/>
    <w:rsid w:val="00036BBF"/>
    <w:rsid w:val="00055386"/>
    <w:rsid w:val="000565DE"/>
    <w:rsid w:val="0006016C"/>
    <w:rsid w:val="00061A56"/>
    <w:rsid w:val="00075352"/>
    <w:rsid w:val="00091B0F"/>
    <w:rsid w:val="000955FC"/>
    <w:rsid w:val="000C0A52"/>
    <w:rsid w:val="000C68AD"/>
    <w:rsid w:val="000D72CF"/>
    <w:rsid w:val="000F3FB9"/>
    <w:rsid w:val="000F7DFB"/>
    <w:rsid w:val="000F7F94"/>
    <w:rsid w:val="0010501E"/>
    <w:rsid w:val="0010526D"/>
    <w:rsid w:val="00115C4B"/>
    <w:rsid w:val="001226FE"/>
    <w:rsid w:val="00124D09"/>
    <w:rsid w:val="00136AB7"/>
    <w:rsid w:val="00140D9D"/>
    <w:rsid w:val="001436CD"/>
    <w:rsid w:val="00150AF0"/>
    <w:rsid w:val="00152E42"/>
    <w:rsid w:val="00160BDE"/>
    <w:rsid w:val="00166C55"/>
    <w:rsid w:val="0017750B"/>
    <w:rsid w:val="001815D5"/>
    <w:rsid w:val="001902AA"/>
    <w:rsid w:val="001C3F49"/>
    <w:rsid w:val="001C41A7"/>
    <w:rsid w:val="001C7381"/>
    <w:rsid w:val="001E2035"/>
    <w:rsid w:val="001E6421"/>
    <w:rsid w:val="001F1BF9"/>
    <w:rsid w:val="00200A57"/>
    <w:rsid w:val="00201BCE"/>
    <w:rsid w:val="002066E5"/>
    <w:rsid w:val="002108F8"/>
    <w:rsid w:val="002142F3"/>
    <w:rsid w:val="00226838"/>
    <w:rsid w:val="002324A7"/>
    <w:rsid w:val="00232E5A"/>
    <w:rsid w:val="00245EEE"/>
    <w:rsid w:val="00247DF2"/>
    <w:rsid w:val="002536B5"/>
    <w:rsid w:val="002674A8"/>
    <w:rsid w:val="00272A03"/>
    <w:rsid w:val="002867B4"/>
    <w:rsid w:val="002874F3"/>
    <w:rsid w:val="00292E7D"/>
    <w:rsid w:val="002B675B"/>
    <w:rsid w:val="002C35B5"/>
    <w:rsid w:val="002C3AD1"/>
    <w:rsid w:val="002E054C"/>
    <w:rsid w:val="002E14C6"/>
    <w:rsid w:val="002E77D5"/>
    <w:rsid w:val="0030324C"/>
    <w:rsid w:val="003057AA"/>
    <w:rsid w:val="0032410C"/>
    <w:rsid w:val="0034290C"/>
    <w:rsid w:val="00355447"/>
    <w:rsid w:val="00360009"/>
    <w:rsid w:val="0036640F"/>
    <w:rsid w:val="00382B95"/>
    <w:rsid w:val="00383592"/>
    <w:rsid w:val="00384EA2"/>
    <w:rsid w:val="00391094"/>
    <w:rsid w:val="003B722B"/>
    <w:rsid w:val="003D1E4E"/>
    <w:rsid w:val="00403305"/>
    <w:rsid w:val="00414ECE"/>
    <w:rsid w:val="004260F7"/>
    <w:rsid w:val="00442971"/>
    <w:rsid w:val="00446D74"/>
    <w:rsid w:val="004542B7"/>
    <w:rsid w:val="004663E0"/>
    <w:rsid w:val="004A0BAB"/>
    <w:rsid w:val="004A57F9"/>
    <w:rsid w:val="004C1002"/>
    <w:rsid w:val="004C601E"/>
    <w:rsid w:val="004C6899"/>
    <w:rsid w:val="004D7363"/>
    <w:rsid w:val="005139A6"/>
    <w:rsid w:val="00544399"/>
    <w:rsid w:val="00585EEB"/>
    <w:rsid w:val="00591681"/>
    <w:rsid w:val="00597377"/>
    <w:rsid w:val="005A1911"/>
    <w:rsid w:val="005A2624"/>
    <w:rsid w:val="005A755F"/>
    <w:rsid w:val="005B15C5"/>
    <w:rsid w:val="005E26E0"/>
    <w:rsid w:val="005E2A8F"/>
    <w:rsid w:val="0060449F"/>
    <w:rsid w:val="00604BBB"/>
    <w:rsid w:val="00605F74"/>
    <w:rsid w:val="00615C18"/>
    <w:rsid w:val="006204FF"/>
    <w:rsid w:val="0063633C"/>
    <w:rsid w:val="00651BF9"/>
    <w:rsid w:val="006603D8"/>
    <w:rsid w:val="00666227"/>
    <w:rsid w:val="00674BC6"/>
    <w:rsid w:val="0067581F"/>
    <w:rsid w:val="00686815"/>
    <w:rsid w:val="006904C2"/>
    <w:rsid w:val="006A16A7"/>
    <w:rsid w:val="006A2081"/>
    <w:rsid w:val="006B085A"/>
    <w:rsid w:val="006B4DDB"/>
    <w:rsid w:val="006B6773"/>
    <w:rsid w:val="006D772B"/>
    <w:rsid w:val="006E240B"/>
    <w:rsid w:val="006E631B"/>
    <w:rsid w:val="006F322A"/>
    <w:rsid w:val="00707079"/>
    <w:rsid w:val="00714123"/>
    <w:rsid w:val="0072221B"/>
    <w:rsid w:val="00732E4A"/>
    <w:rsid w:val="00750096"/>
    <w:rsid w:val="007651E2"/>
    <w:rsid w:val="007672A6"/>
    <w:rsid w:val="0077054B"/>
    <w:rsid w:val="00775DC1"/>
    <w:rsid w:val="00776AB6"/>
    <w:rsid w:val="00796369"/>
    <w:rsid w:val="007B6A95"/>
    <w:rsid w:val="007C08FD"/>
    <w:rsid w:val="007C1328"/>
    <w:rsid w:val="007E4F45"/>
    <w:rsid w:val="007E7DB2"/>
    <w:rsid w:val="00803CC5"/>
    <w:rsid w:val="008105D2"/>
    <w:rsid w:val="00814EB6"/>
    <w:rsid w:val="0081734A"/>
    <w:rsid w:val="00826312"/>
    <w:rsid w:val="00831B4B"/>
    <w:rsid w:val="00832DE5"/>
    <w:rsid w:val="00845661"/>
    <w:rsid w:val="00845D8D"/>
    <w:rsid w:val="00857D2D"/>
    <w:rsid w:val="00861E07"/>
    <w:rsid w:val="0086449F"/>
    <w:rsid w:val="0086635F"/>
    <w:rsid w:val="008731C3"/>
    <w:rsid w:val="00884241"/>
    <w:rsid w:val="0089009E"/>
    <w:rsid w:val="008A41A0"/>
    <w:rsid w:val="008A4E0B"/>
    <w:rsid w:val="008A507A"/>
    <w:rsid w:val="008B3636"/>
    <w:rsid w:val="008C1AAC"/>
    <w:rsid w:val="008C2134"/>
    <w:rsid w:val="008D1446"/>
    <w:rsid w:val="008D389E"/>
    <w:rsid w:val="008D49C7"/>
    <w:rsid w:val="008E4C25"/>
    <w:rsid w:val="009105FD"/>
    <w:rsid w:val="009112BF"/>
    <w:rsid w:val="00932B00"/>
    <w:rsid w:val="00941124"/>
    <w:rsid w:val="00941E55"/>
    <w:rsid w:val="009527A9"/>
    <w:rsid w:val="00953B5E"/>
    <w:rsid w:val="009627FA"/>
    <w:rsid w:val="00976D32"/>
    <w:rsid w:val="00984E55"/>
    <w:rsid w:val="009874D6"/>
    <w:rsid w:val="00992799"/>
    <w:rsid w:val="00996D15"/>
    <w:rsid w:val="00997458"/>
    <w:rsid w:val="009A044F"/>
    <w:rsid w:val="009A2005"/>
    <w:rsid w:val="009A4138"/>
    <w:rsid w:val="009A5F91"/>
    <w:rsid w:val="009B08CB"/>
    <w:rsid w:val="009C0516"/>
    <w:rsid w:val="009C24D2"/>
    <w:rsid w:val="009C3181"/>
    <w:rsid w:val="009C4446"/>
    <w:rsid w:val="009F62D5"/>
    <w:rsid w:val="00A00437"/>
    <w:rsid w:val="00A12ABE"/>
    <w:rsid w:val="00A174CF"/>
    <w:rsid w:val="00A3083F"/>
    <w:rsid w:val="00A31AA5"/>
    <w:rsid w:val="00A359E4"/>
    <w:rsid w:val="00A40C7F"/>
    <w:rsid w:val="00A4727B"/>
    <w:rsid w:val="00A5160E"/>
    <w:rsid w:val="00A53FE0"/>
    <w:rsid w:val="00A622C2"/>
    <w:rsid w:val="00A66BA2"/>
    <w:rsid w:val="00A86937"/>
    <w:rsid w:val="00A9793B"/>
    <w:rsid w:val="00AA0939"/>
    <w:rsid w:val="00AB1091"/>
    <w:rsid w:val="00AB325F"/>
    <w:rsid w:val="00AB3418"/>
    <w:rsid w:val="00AB7EDC"/>
    <w:rsid w:val="00AC0F00"/>
    <w:rsid w:val="00AD1253"/>
    <w:rsid w:val="00AE152F"/>
    <w:rsid w:val="00AF616C"/>
    <w:rsid w:val="00B00DD6"/>
    <w:rsid w:val="00B04E21"/>
    <w:rsid w:val="00B36F30"/>
    <w:rsid w:val="00B45F31"/>
    <w:rsid w:val="00B47756"/>
    <w:rsid w:val="00B525FE"/>
    <w:rsid w:val="00B56C54"/>
    <w:rsid w:val="00B614B6"/>
    <w:rsid w:val="00B733BA"/>
    <w:rsid w:val="00BA32AD"/>
    <w:rsid w:val="00BA3994"/>
    <w:rsid w:val="00BA63A9"/>
    <w:rsid w:val="00BB701E"/>
    <w:rsid w:val="00BC71F7"/>
    <w:rsid w:val="00BD08A9"/>
    <w:rsid w:val="00BD3232"/>
    <w:rsid w:val="00BE018A"/>
    <w:rsid w:val="00BE16E0"/>
    <w:rsid w:val="00BF2B79"/>
    <w:rsid w:val="00BF2D24"/>
    <w:rsid w:val="00BF77E4"/>
    <w:rsid w:val="00C00D8A"/>
    <w:rsid w:val="00C02A40"/>
    <w:rsid w:val="00C15C00"/>
    <w:rsid w:val="00C23FA3"/>
    <w:rsid w:val="00C24A6E"/>
    <w:rsid w:val="00C24D5E"/>
    <w:rsid w:val="00C37DB6"/>
    <w:rsid w:val="00C44D02"/>
    <w:rsid w:val="00C46351"/>
    <w:rsid w:val="00C80976"/>
    <w:rsid w:val="00C823F4"/>
    <w:rsid w:val="00C963E7"/>
    <w:rsid w:val="00CB4925"/>
    <w:rsid w:val="00CE3BA3"/>
    <w:rsid w:val="00D002D0"/>
    <w:rsid w:val="00D0438F"/>
    <w:rsid w:val="00D21173"/>
    <w:rsid w:val="00D24D39"/>
    <w:rsid w:val="00D269CB"/>
    <w:rsid w:val="00D30566"/>
    <w:rsid w:val="00D31FBA"/>
    <w:rsid w:val="00D5511E"/>
    <w:rsid w:val="00D572CF"/>
    <w:rsid w:val="00D63DCF"/>
    <w:rsid w:val="00D6761B"/>
    <w:rsid w:val="00D70F35"/>
    <w:rsid w:val="00D7168B"/>
    <w:rsid w:val="00D72626"/>
    <w:rsid w:val="00D77DCF"/>
    <w:rsid w:val="00D837E0"/>
    <w:rsid w:val="00D861E7"/>
    <w:rsid w:val="00DA4707"/>
    <w:rsid w:val="00DA72EB"/>
    <w:rsid w:val="00DB0E20"/>
    <w:rsid w:val="00DE4379"/>
    <w:rsid w:val="00DE5D8D"/>
    <w:rsid w:val="00E04BE9"/>
    <w:rsid w:val="00E052CF"/>
    <w:rsid w:val="00E13F4A"/>
    <w:rsid w:val="00E33433"/>
    <w:rsid w:val="00E33E8E"/>
    <w:rsid w:val="00E35715"/>
    <w:rsid w:val="00E40307"/>
    <w:rsid w:val="00E40EAC"/>
    <w:rsid w:val="00E4475A"/>
    <w:rsid w:val="00E7336F"/>
    <w:rsid w:val="00E87846"/>
    <w:rsid w:val="00EB44C1"/>
    <w:rsid w:val="00EB6E06"/>
    <w:rsid w:val="00ED303B"/>
    <w:rsid w:val="00ED4A7D"/>
    <w:rsid w:val="00EE0C48"/>
    <w:rsid w:val="00EE5D84"/>
    <w:rsid w:val="00F0052A"/>
    <w:rsid w:val="00F00B2F"/>
    <w:rsid w:val="00F04D53"/>
    <w:rsid w:val="00F0599E"/>
    <w:rsid w:val="00F21F9F"/>
    <w:rsid w:val="00F23C4C"/>
    <w:rsid w:val="00F27996"/>
    <w:rsid w:val="00F826F4"/>
    <w:rsid w:val="00F826F5"/>
    <w:rsid w:val="00F8270D"/>
    <w:rsid w:val="00F91870"/>
    <w:rsid w:val="00F95B2B"/>
    <w:rsid w:val="00F97EFC"/>
    <w:rsid w:val="00FC09F9"/>
    <w:rsid w:val="00FC5E68"/>
    <w:rsid w:val="00FC773D"/>
    <w:rsid w:val="00FD6CB6"/>
    <w:rsid w:val="2F9C62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CE837C"/>
  <w15:docId w15:val="{3F8FE4D2-37BB-4302-9521-00D8D464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77D5"/>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C09F9"/>
    <w:pPr>
      <w:tabs>
        <w:tab w:val="center" w:pos="4419"/>
        <w:tab w:val="right" w:pos="8838"/>
      </w:tabs>
    </w:pPr>
  </w:style>
  <w:style w:type="character" w:customStyle="1" w:styleId="HeaderChar">
    <w:name w:val="Header Char"/>
    <w:link w:val="Header"/>
    <w:uiPriority w:val="99"/>
    <w:semiHidden/>
    <w:rsid w:val="00A77561"/>
    <w:rPr>
      <w:sz w:val="24"/>
      <w:szCs w:val="24"/>
      <w:lang w:eastAsia="ja-JP"/>
    </w:rPr>
  </w:style>
  <w:style w:type="paragraph" w:styleId="Footer">
    <w:name w:val="footer"/>
    <w:basedOn w:val="Normal"/>
    <w:link w:val="FooterChar"/>
    <w:uiPriority w:val="99"/>
    <w:rsid w:val="00FC09F9"/>
    <w:pPr>
      <w:tabs>
        <w:tab w:val="center" w:pos="4419"/>
        <w:tab w:val="right" w:pos="8838"/>
      </w:tabs>
    </w:pPr>
  </w:style>
  <w:style w:type="character" w:customStyle="1" w:styleId="FooterChar">
    <w:name w:val="Footer Char"/>
    <w:link w:val="Footer"/>
    <w:uiPriority w:val="99"/>
    <w:semiHidden/>
    <w:rsid w:val="00A77561"/>
    <w:rPr>
      <w:sz w:val="24"/>
      <w:szCs w:val="24"/>
      <w:lang w:eastAsia="ja-JP"/>
    </w:rPr>
  </w:style>
  <w:style w:type="character" w:styleId="PageNumber">
    <w:name w:val="page number"/>
    <w:uiPriority w:val="99"/>
    <w:rsid w:val="00FC09F9"/>
    <w:rPr>
      <w:rFonts w:cs="Times New Roman"/>
    </w:rPr>
  </w:style>
  <w:style w:type="paragraph" w:styleId="BalloonText">
    <w:name w:val="Balloon Text"/>
    <w:basedOn w:val="Normal"/>
    <w:link w:val="BalloonTextChar"/>
    <w:uiPriority w:val="99"/>
    <w:semiHidden/>
    <w:rsid w:val="00B47756"/>
    <w:rPr>
      <w:rFonts w:ascii="Tahoma" w:hAnsi="Tahoma" w:cs="Tahoma"/>
      <w:sz w:val="16"/>
      <w:szCs w:val="16"/>
    </w:rPr>
  </w:style>
  <w:style w:type="character" w:customStyle="1" w:styleId="BalloonTextChar">
    <w:name w:val="Balloon Text Char"/>
    <w:link w:val="BalloonText"/>
    <w:uiPriority w:val="99"/>
    <w:semiHidden/>
    <w:rsid w:val="00A77561"/>
    <w:rPr>
      <w:sz w:val="0"/>
      <w:szCs w:val="0"/>
      <w:lang w:eastAsia="ja-JP"/>
    </w:rPr>
  </w:style>
  <w:style w:type="character" w:styleId="CommentReference">
    <w:name w:val="annotation reference"/>
    <w:uiPriority w:val="99"/>
    <w:semiHidden/>
    <w:rsid w:val="00B47756"/>
    <w:rPr>
      <w:rFonts w:cs="Times New Roman"/>
      <w:sz w:val="16"/>
      <w:szCs w:val="16"/>
    </w:rPr>
  </w:style>
  <w:style w:type="paragraph" w:styleId="CommentText">
    <w:name w:val="annotation text"/>
    <w:basedOn w:val="Normal"/>
    <w:link w:val="CommentTextChar"/>
    <w:uiPriority w:val="99"/>
    <w:semiHidden/>
    <w:rsid w:val="00B47756"/>
    <w:rPr>
      <w:sz w:val="20"/>
      <w:szCs w:val="20"/>
    </w:rPr>
  </w:style>
  <w:style w:type="character" w:customStyle="1" w:styleId="CommentTextChar">
    <w:name w:val="Comment Text Char"/>
    <w:link w:val="CommentText"/>
    <w:uiPriority w:val="99"/>
    <w:semiHidden/>
    <w:rsid w:val="00A77561"/>
    <w:rPr>
      <w:lang w:eastAsia="ja-JP"/>
    </w:rPr>
  </w:style>
  <w:style w:type="paragraph" w:styleId="CommentSubject">
    <w:name w:val="annotation subject"/>
    <w:basedOn w:val="CommentText"/>
    <w:next w:val="CommentText"/>
    <w:link w:val="CommentSubjectChar"/>
    <w:uiPriority w:val="99"/>
    <w:semiHidden/>
    <w:rsid w:val="00B47756"/>
    <w:rPr>
      <w:b/>
      <w:bCs/>
    </w:rPr>
  </w:style>
  <w:style w:type="character" w:customStyle="1" w:styleId="CommentSubjectChar">
    <w:name w:val="Comment Subject Char"/>
    <w:link w:val="CommentSubject"/>
    <w:uiPriority w:val="99"/>
    <w:semiHidden/>
    <w:rsid w:val="00A77561"/>
    <w:rPr>
      <w:b/>
      <w:bCs/>
      <w:lang w:eastAsia="ja-JP"/>
    </w:rPr>
  </w:style>
  <w:style w:type="character" w:styleId="Hyperlink">
    <w:name w:val="Hyperlink"/>
    <w:basedOn w:val="DefaultParagraphFont"/>
    <w:rsid w:val="00D002D0"/>
    <w:rPr>
      <w:color w:val="0000FF" w:themeColor="hyperlink"/>
      <w:u w:val="single"/>
    </w:rPr>
  </w:style>
  <w:style w:type="character" w:styleId="FollowedHyperlink">
    <w:name w:val="FollowedHyperlink"/>
    <w:basedOn w:val="DefaultParagraphFont"/>
    <w:rsid w:val="001C7381"/>
    <w:rPr>
      <w:color w:val="800080" w:themeColor="followedHyperlink"/>
      <w:u w:val="single"/>
    </w:rPr>
  </w:style>
  <w:style w:type="character" w:customStyle="1" w:styleId="UnresolvedMention1">
    <w:name w:val="Unresolved Mention1"/>
    <w:basedOn w:val="DefaultParagraphFont"/>
    <w:uiPriority w:val="99"/>
    <w:semiHidden/>
    <w:unhideWhenUsed/>
    <w:rsid w:val="00D31FBA"/>
    <w:rPr>
      <w:color w:val="808080"/>
      <w:shd w:val="clear" w:color="auto" w:fill="E6E6E6"/>
    </w:rPr>
  </w:style>
  <w:style w:type="paragraph" w:styleId="ListParagraph">
    <w:name w:val="List Paragraph"/>
    <w:basedOn w:val="Normal"/>
    <w:uiPriority w:val="34"/>
    <w:qFormat/>
    <w:rsid w:val="00BA3994"/>
    <w:pPr>
      <w:ind w:left="720"/>
      <w:contextualSpacing/>
    </w:pPr>
  </w:style>
  <w:style w:type="character" w:customStyle="1" w:styleId="apple-converted-space">
    <w:name w:val="apple-converted-space"/>
    <w:basedOn w:val="DefaultParagraphFont"/>
    <w:rsid w:val="00845661"/>
  </w:style>
  <w:style w:type="character" w:styleId="UnresolvedMention">
    <w:name w:val="Unresolved Mention"/>
    <w:basedOn w:val="DefaultParagraphFont"/>
    <w:uiPriority w:val="99"/>
    <w:semiHidden/>
    <w:unhideWhenUsed/>
    <w:rsid w:val="000C68AD"/>
    <w:rPr>
      <w:color w:val="605E5C"/>
      <w:shd w:val="clear" w:color="auto" w:fill="E1DFDD"/>
    </w:rPr>
  </w:style>
  <w:style w:type="paragraph" w:styleId="Revision">
    <w:name w:val="Revision"/>
    <w:hidden/>
    <w:uiPriority w:val="99"/>
    <w:semiHidden/>
    <w:rsid w:val="001E6421"/>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852167">
      <w:bodyDiv w:val="1"/>
      <w:marLeft w:val="0"/>
      <w:marRight w:val="0"/>
      <w:marTop w:val="0"/>
      <w:marBottom w:val="0"/>
      <w:divBdr>
        <w:top w:val="none" w:sz="0" w:space="0" w:color="auto"/>
        <w:left w:val="none" w:sz="0" w:space="0" w:color="auto"/>
        <w:bottom w:val="none" w:sz="0" w:space="0" w:color="auto"/>
        <w:right w:val="none" w:sz="0" w:space="0" w:color="auto"/>
      </w:divBdr>
    </w:div>
    <w:div w:id="755131056">
      <w:bodyDiv w:val="1"/>
      <w:marLeft w:val="0"/>
      <w:marRight w:val="0"/>
      <w:marTop w:val="0"/>
      <w:marBottom w:val="0"/>
      <w:divBdr>
        <w:top w:val="none" w:sz="0" w:space="0" w:color="auto"/>
        <w:left w:val="none" w:sz="0" w:space="0" w:color="auto"/>
        <w:bottom w:val="none" w:sz="0" w:space="0" w:color="auto"/>
        <w:right w:val="none" w:sz="0" w:space="0" w:color="auto"/>
      </w:divBdr>
    </w:div>
    <w:div w:id="1141653406">
      <w:bodyDiv w:val="1"/>
      <w:marLeft w:val="0"/>
      <w:marRight w:val="0"/>
      <w:marTop w:val="0"/>
      <w:marBottom w:val="0"/>
      <w:divBdr>
        <w:top w:val="none" w:sz="0" w:space="0" w:color="auto"/>
        <w:left w:val="none" w:sz="0" w:space="0" w:color="auto"/>
        <w:bottom w:val="none" w:sz="0" w:space="0" w:color="auto"/>
        <w:right w:val="none" w:sz="0" w:space="0" w:color="auto"/>
      </w:divBdr>
    </w:div>
    <w:div w:id="1272011463">
      <w:bodyDiv w:val="1"/>
      <w:marLeft w:val="0"/>
      <w:marRight w:val="0"/>
      <w:marTop w:val="0"/>
      <w:marBottom w:val="0"/>
      <w:divBdr>
        <w:top w:val="none" w:sz="0" w:space="0" w:color="auto"/>
        <w:left w:val="none" w:sz="0" w:space="0" w:color="auto"/>
        <w:bottom w:val="none" w:sz="0" w:space="0" w:color="auto"/>
        <w:right w:val="none" w:sz="0" w:space="0" w:color="auto"/>
      </w:divBdr>
    </w:div>
    <w:div w:id="1337922271">
      <w:bodyDiv w:val="1"/>
      <w:marLeft w:val="0"/>
      <w:marRight w:val="0"/>
      <w:marTop w:val="0"/>
      <w:marBottom w:val="0"/>
      <w:divBdr>
        <w:top w:val="none" w:sz="0" w:space="0" w:color="auto"/>
        <w:left w:val="none" w:sz="0" w:space="0" w:color="auto"/>
        <w:bottom w:val="none" w:sz="0" w:space="0" w:color="auto"/>
        <w:right w:val="none" w:sz="0" w:space="0" w:color="auto"/>
      </w:divBdr>
    </w:div>
    <w:div w:id="1434744313">
      <w:bodyDiv w:val="1"/>
      <w:marLeft w:val="0"/>
      <w:marRight w:val="0"/>
      <w:marTop w:val="0"/>
      <w:marBottom w:val="0"/>
      <w:divBdr>
        <w:top w:val="none" w:sz="0" w:space="0" w:color="auto"/>
        <w:left w:val="none" w:sz="0" w:space="0" w:color="auto"/>
        <w:bottom w:val="none" w:sz="0" w:space="0" w:color="auto"/>
        <w:right w:val="none" w:sz="0" w:space="0" w:color="auto"/>
      </w:divBdr>
    </w:div>
    <w:div w:id="149410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utodesk.com/company/legal-notices-trademarks/paten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utodesk.com/company/legal-notices-trademarks/intellectual-property/trademark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nam11.safelinks.protection.outlook.com/?url=http%3A%2F%2Fwww.apache.org%2Flicenses%2FLICENSE-2.0&amp;data=05%7C01%7Cdumitru.berteanu%40autodesk.com%7Cc54363ca861743e3ba2608db14560f90%7C67bff79e7f914433a8e5c9252d2ddc1d%7C0%7C0%7C638126132072755709%7CUnknown%7CTWFpbGZsb3d8eyJWIjoiMC4wLjAwMDAiLCJQIjoiV2luMzIiLCJBTiI6Ik1haWwiLCJXVCI6Mn0%3D%7C3000%7C%7C%7C&amp;sdata=AH1F1GYRoCqEJKCq7S0wL4DzqTMgAzcpzKAvinK3eKI%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utodesk.com/company/legal-notices-trademarks/privacy-statement" TargetMode="External"/><Relationship Id="rId5" Type="http://schemas.openxmlformats.org/officeDocument/2006/relationships/styles" Target="styles.xml"/><Relationship Id="rId15" Type="http://schemas.openxmlformats.org/officeDocument/2006/relationships/hyperlink" Target="https://www.autodesk.com/company/legal-notices-trademarks/autodesk-desktop-platform-components" TargetMode="External"/><Relationship Id="rId10" Type="http://schemas.openxmlformats.org/officeDocument/2006/relationships/hyperlink" Target="https://www.apache.org/licenses/LICENSE-2.0.txt"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utodesk.com/company/legal-notices-trademarks/autodesk-cloud-platform-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unction xmlns="a0f11e6e-95b7-419c-ae0e-6a2205c754ca">
      <Value>Template</Value>
    </Function>
    <Topic xmlns="a0f11e6e-95b7-419c-ae0e-6a2205c754ca">
      <Value>Product</Value>
    </Topic>
    <Language xmlns="a0f11e6e-95b7-419c-ae0e-6a2205c754ca">English</Language>
    <LastUpdate xmlns="a0f11e6e-95b7-419c-ae0e-6a2205c754c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6BC0E6DC7B746AEAD1B8A7757FD21" ma:contentTypeVersion="12" ma:contentTypeDescription="Create a new document." ma:contentTypeScope="" ma:versionID="970810a31c576570143b871e7e5b8868">
  <xsd:schema xmlns:xsd="http://www.w3.org/2001/XMLSchema" xmlns:xs="http://www.w3.org/2001/XMLSchema" xmlns:p="http://schemas.microsoft.com/office/2006/metadata/properties" xmlns:ns2="a0f11e6e-95b7-419c-ae0e-6a2205c754ca" xmlns:ns3="28148d8c-c5ad-40af-8427-f07a29f7b915" targetNamespace="http://schemas.microsoft.com/office/2006/metadata/properties" ma:root="true" ma:fieldsID="3c4fb1409f974cb08f511a436beaf528" ns2:_="" ns3:_="">
    <xsd:import namespace="a0f11e6e-95b7-419c-ae0e-6a2205c754ca"/>
    <xsd:import namespace="28148d8c-c5ad-40af-8427-f07a29f7b915"/>
    <xsd:element name="properties">
      <xsd:complexType>
        <xsd:sequence>
          <xsd:element name="documentManagement">
            <xsd:complexType>
              <xsd:all>
                <xsd:element ref="ns2:MediaServiceMetadata" minOccurs="0"/>
                <xsd:element ref="ns2:MediaServiceFastMetadata" minOccurs="0"/>
                <xsd:element ref="ns2:Function" minOccurs="0"/>
                <xsd:element ref="ns2:Topic" minOccurs="0"/>
                <xsd:element ref="ns2:Language" minOccurs="0"/>
                <xsd:element ref="ns2:MediaServiceAutoKeyPoints" minOccurs="0"/>
                <xsd:element ref="ns2:MediaServiceKeyPoints" minOccurs="0"/>
                <xsd:element ref="ns3:SharedWithUsers" minOccurs="0"/>
                <xsd:element ref="ns3:SharedWithDetails" minOccurs="0"/>
                <xsd:element ref="ns2:LastUp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f11e6e-95b7-419c-ae0e-6a2205c754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unction" ma:index="10" nillable="true" ma:displayName="Function" ma:description="Function of the document." ma:format="Dropdown" ma:internalName="Function">
      <xsd:complexType>
        <xsd:complexContent>
          <xsd:extension base="dms:MultiChoiceFillIn">
            <xsd:sequence>
              <xsd:element name="Value" maxOccurs="unbounded" minOccurs="0" nillable="true">
                <xsd:simpleType>
                  <xsd:union memberTypes="dms:Text">
                    <xsd:simpleType>
                      <xsd:restriction base="dms:Choice">
                        <xsd:enumeration value="Form"/>
                        <xsd:enumeration value="Policy"/>
                        <xsd:enumeration value="Guideline"/>
                        <xsd:enumeration value="Template"/>
                        <xsd:enumeration value="Toolkit"/>
                        <xsd:enumeration value="Training"/>
                        <xsd:enumeration value="Reference Materials"/>
                      </xsd:restriction>
                    </xsd:simpleType>
                  </xsd:union>
                </xsd:simpleType>
              </xsd:element>
            </xsd:sequence>
          </xsd:extension>
        </xsd:complexContent>
      </xsd:complexType>
    </xsd:element>
    <xsd:element name="Topic" ma:index="11" nillable="true" ma:displayName="Topic" ma:description="Relevant topics to documents" ma:format="Dropdown" ma:internalName="Topic">
      <xsd:complexType>
        <xsd:complexContent>
          <xsd:extension base="dms:MultiChoiceFillIn">
            <xsd:sequence>
              <xsd:element name="Value" maxOccurs="unbounded" minOccurs="0" nillable="true">
                <xsd:simpleType>
                  <xsd:union memberTypes="dms:Text">
                    <xsd:simpleType>
                      <xsd:restriction base="dms:Choice">
                        <xsd:enumeration value="About Box"/>
                        <xsd:enumeration value="Compliance"/>
                        <xsd:enumeration value="Confidential Information &amp; Trade Secrets"/>
                        <xsd:enumeration value="Consulting"/>
                        <xsd:enumeration value="Copyrights"/>
                        <xsd:enumeration value="Corporate Governance"/>
                        <xsd:enumeration value="Data Protection"/>
                        <xsd:enumeration value="Data Analytics"/>
                        <xsd:enumeration value="Direct Sales"/>
                        <xsd:enumeration value="Export Compliance"/>
                        <xsd:enumeration value="Government Affairs"/>
                        <xsd:enumeration value="Insider Trading"/>
                        <xsd:enumeration value="Intellectual Property"/>
                        <xsd:enumeration value="Marketing"/>
                        <xsd:enumeration value="NDA"/>
                        <xsd:enumeration value="Patents"/>
                        <xsd:enumeration value="Privacy"/>
                        <xsd:enumeration value="Procurement"/>
                        <xsd:enumeration value="Product"/>
                        <xsd:enumeration value="Record Retention"/>
                        <xsd:enumeration value="Source Code"/>
                        <xsd:enumeration value="Subsidiaries"/>
                        <xsd:enumeration value="Trademarks"/>
                      </xsd:restriction>
                    </xsd:simpleType>
                  </xsd:union>
                </xsd:simpleType>
              </xsd:element>
            </xsd:sequence>
          </xsd:extension>
        </xsd:complexContent>
      </xsd:complexType>
    </xsd:element>
    <xsd:element name="Language" ma:index="12" nillable="true" ma:displayName="Language" ma:default="English" ma:description="Language of document" ma:format="Dropdown" ma:internalName="Language">
      <xsd:simpleType>
        <xsd:union memberTypes="dms:Text">
          <xsd:simpleType>
            <xsd:restriction base="dms:Choice">
              <xsd:enumeration value="Brazilian Portuguese"/>
              <xsd:enumeration value="Chinese"/>
              <xsd:enumeration value="English"/>
              <xsd:enumeration value="French"/>
              <xsd:enumeration value="German"/>
              <xsd:enumeration value="Hungarian"/>
              <xsd:enumeration value="Italian"/>
              <xsd:enumeration value="Japanese"/>
              <xsd:enumeration value="Korean"/>
              <xsd:enumeration value="Polish"/>
              <xsd:enumeration value="Portuguese"/>
              <xsd:enumeration value="Spanish"/>
              <xsd:enumeration value="Russian"/>
            </xsd:restriction>
          </xsd:simpleType>
        </xsd:un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astUpdate" ma:index="17" nillable="true" ma:displayName="Last Update" ma:format="DateOnly" ma:internalName="LastUp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8148d8c-c5ad-40af-8427-f07a29f7b91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8681A4-6FF7-4FBB-8B92-26BCB1FD1208}">
  <ds:schemaRefs>
    <ds:schemaRef ds:uri="http://schemas.microsoft.com/office/2006/metadata/properties"/>
    <ds:schemaRef ds:uri="http://schemas.microsoft.com/office/infopath/2007/PartnerControls"/>
    <ds:schemaRef ds:uri="a0f11e6e-95b7-419c-ae0e-6a2205c754ca"/>
  </ds:schemaRefs>
</ds:datastoreItem>
</file>

<file path=customXml/itemProps2.xml><?xml version="1.0" encoding="utf-8"?>
<ds:datastoreItem xmlns:ds="http://schemas.openxmlformats.org/officeDocument/2006/customXml" ds:itemID="{6E7445DC-808D-4208-808A-EBC1DDC8B584}">
  <ds:schemaRefs>
    <ds:schemaRef ds:uri="http://schemas.microsoft.com/sharepoint/v3/contenttype/forms"/>
  </ds:schemaRefs>
</ds:datastoreItem>
</file>

<file path=customXml/itemProps3.xml><?xml version="1.0" encoding="utf-8"?>
<ds:datastoreItem xmlns:ds="http://schemas.openxmlformats.org/officeDocument/2006/customXml" ds:itemID="{D738C7B8-5320-4A49-83C9-59D41FD59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f11e6e-95b7-419c-ae0e-6a2205c754ca"/>
    <ds:schemaRef ds:uri="28148d8c-c5ad-40af-8427-f07a29f7b9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446</Words>
  <Characters>2648</Characters>
  <Application>Microsoft Office Word</Application>
  <DocSecurity>0</DocSecurity>
  <Lines>64</Lines>
  <Paragraphs>41</Paragraphs>
  <ScaleCrop>false</ScaleCrop>
  <HeadingPairs>
    <vt:vector size="2" baseType="variant">
      <vt:variant>
        <vt:lpstr>Title</vt:lpstr>
      </vt:variant>
      <vt:variant>
        <vt:i4>1</vt:i4>
      </vt:variant>
    </vt:vector>
  </HeadingPairs>
  <TitlesOfParts>
    <vt:vector size="1" baseType="lpstr">
      <vt:lpstr>Copyright Standardization Task Force</vt:lpstr>
    </vt:vector>
  </TitlesOfParts>
  <Company>Autodesk, Inc.</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 Standardization Task Force</dc:title>
  <dc:creator>nagatok</dc:creator>
  <cp:lastModifiedBy>Doina Macovei</cp:lastModifiedBy>
  <cp:revision>6</cp:revision>
  <dcterms:created xsi:type="dcterms:W3CDTF">2025-02-26T18:10:00Z</dcterms:created>
  <dcterms:modified xsi:type="dcterms:W3CDTF">2026-02-12T09:19:00Z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0x0101004A16BC0E6DC7B746AEAD1B8A7757FD21</vt:lpwstr>
  </property>
  <property fmtid="{D5CDD505-2E9C-101B-9397-08002B2CF9AE}" pid="3" name="MSIP_Label_96d9293f-34f3-4874-b499-9891592f47ac_Enabled">
    <vt:lpwstr>True</vt:lpwstr>
  </property>
  <property fmtid="{D5CDD505-2E9C-101B-9397-08002B2CF9AE}" pid="4" name="MSIP_Label_96d9293f-34f3-4874-b499-9891592f47ac_SiteId">
    <vt:lpwstr>67bff79e-7f91-4433-a8e5-c9252d2ddc1d</vt:lpwstr>
  </property>
  <property fmtid="{D5CDD505-2E9C-101B-9397-08002B2CF9AE}" pid="5" name="MSIP_Label_96d9293f-34f3-4874-b499-9891592f47ac_Ref">
    <vt:lpwstr>https://api.informationprotection.azure.com/api/67bff79e-7f91-4433-a8e5-c9252d2ddc1d</vt:lpwstr>
  </property>
  <property fmtid="{D5CDD505-2E9C-101B-9397-08002B2CF9AE}" pid="6" name="MSIP_Label_96d9293f-34f3-4874-b499-9891592f47ac_Owner">
    <vt:lpwstr>patricia.taitz@autodesk.com</vt:lpwstr>
  </property>
  <property fmtid="{D5CDD505-2E9C-101B-9397-08002B2CF9AE}" pid="7" name="MSIP_Label_96d9293f-34f3-4874-b499-9891592f47ac_SetDate">
    <vt:lpwstr>2017-12-04T13:57:29.2015553-08:00</vt:lpwstr>
  </property>
  <property fmtid="{D5CDD505-2E9C-101B-9397-08002B2CF9AE}" pid="8" name="MSIP_Label_96d9293f-34f3-4874-b499-9891592f47ac_Name">
    <vt:lpwstr>Legal - Autodesk Internal Use Only</vt:lpwstr>
  </property>
  <property fmtid="{D5CDD505-2E9C-101B-9397-08002B2CF9AE}" pid="9" name="MSIP_Label_96d9293f-34f3-4874-b499-9891592f47ac_Application">
    <vt:lpwstr>Microsoft Azure Information Protection</vt:lpwstr>
  </property>
  <property fmtid="{D5CDD505-2E9C-101B-9397-08002B2CF9AE}" pid="10" name="MSIP_Label_96d9293f-34f3-4874-b499-9891592f47ac_Extended_MSFT_Method">
    <vt:lpwstr>Automatic</vt:lpwstr>
  </property>
  <property fmtid="{D5CDD505-2E9C-101B-9397-08002B2CF9AE}" pid="11" name="Sensitivity">
    <vt:lpwstr>Legal - Autodesk Internal Use Only</vt:lpwstr>
  </property>
  <property fmtid="{D5CDD505-2E9C-101B-9397-08002B2CF9AE}" pid="12" name="Order">
    <vt:r8>32700</vt:r8>
  </property>
  <property fmtid="{D5CDD505-2E9C-101B-9397-08002B2CF9AE}" pid="13" name="xd_Signature">
    <vt:bool>false</vt:bool>
  </property>
  <property fmtid="{D5CDD505-2E9C-101B-9397-08002B2CF9AE}" pid="14" name="xd_ProgID">
    <vt:lpwstr/>
  </property>
  <property fmtid="{D5CDD505-2E9C-101B-9397-08002B2CF9AE}" pid="15" name="Tertiary Filter">
    <vt:bool>false</vt:bool>
  </property>
  <property fmtid="{D5CDD505-2E9C-101B-9397-08002B2CF9AE}" pid="16" name="ComplianceAssetId">
    <vt:lpwstr/>
  </property>
  <property fmtid="{D5CDD505-2E9C-101B-9397-08002B2CF9AE}" pid="17" name="TemplateUrl">
    <vt:lpwstr/>
  </property>
  <property fmtid="{D5CDD505-2E9C-101B-9397-08002B2CF9AE}" pid="18" name="Geo">
    <vt:lpwstr>;#AMER;#APAC;#EMEA;#</vt:lpwstr>
  </property>
  <property fmtid="{D5CDD505-2E9C-101B-9397-08002B2CF9AE}" pid="19" name="SubTopic">
    <vt:lpwstr>;#About Box;#</vt:lpwstr>
  </property>
</Properties>
</file>