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E7" w:rsidRPr="006A7EE7" w:rsidRDefault="002000EF">
      <w:pPr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</w:pPr>
      <w:r w:rsidRPr="006A7EE7"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  <w:t xml:space="preserve">Installation Guide </w:t>
      </w:r>
      <w:r w:rsidR="00552602" w:rsidRPr="006A7EE7"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  <w:t>for ALPHA release v.0.1.0</w:t>
      </w:r>
    </w:p>
    <w:p w:rsidR="00B56B8E" w:rsidRPr="006A7EE7" w:rsidRDefault="007C7D39" w:rsidP="007C7D39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>
        <w:rPr>
          <w:rFonts w:ascii="Helvetica" w:hAnsi="Helvetica" w:cs="Helvetica"/>
          <w:bCs/>
          <w:color w:val="333333"/>
          <w:lang w:val="en"/>
        </w:rPr>
        <w:t>Once you download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the package from web, the .</w:t>
      </w:r>
      <w:proofErr w:type="spellStart"/>
      <w:r w:rsidR="00B56B8E" w:rsidRPr="006A7EE7">
        <w:rPr>
          <w:rFonts w:ascii="Helvetica" w:hAnsi="Helvetica" w:cs="Helvetica"/>
          <w:bCs/>
          <w:color w:val="333333"/>
          <w:lang w:val="en"/>
        </w:rPr>
        <w:t>dll</w:t>
      </w:r>
      <w:proofErr w:type="spellEnd"/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files might be blocked. In order to enable the </w:t>
      </w:r>
      <w:proofErr w:type="spellStart"/>
      <w:r w:rsidR="00B56B8E" w:rsidRPr="006A7EE7">
        <w:rPr>
          <w:rFonts w:ascii="Helvetica" w:hAnsi="Helvetica" w:cs="Helvetica"/>
          <w:bCs/>
          <w:color w:val="333333"/>
          <w:lang w:val="en"/>
        </w:rPr>
        <w:t>dlls</w:t>
      </w:r>
      <w:proofErr w:type="spellEnd"/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, please </w:t>
      </w:r>
      <w:r w:rsidR="00B56B8E" w:rsidRPr="006A7EE7">
        <w:rPr>
          <w:rFonts w:ascii="Helvetica" w:hAnsi="Helvetica" w:cs="Helvetica"/>
          <w:b/>
          <w:bCs/>
          <w:color w:val="333333"/>
          <w:lang w:val="en"/>
        </w:rPr>
        <w:t>right click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on</w:t>
      </w:r>
      <w:r w:rsidR="006A7EE7">
        <w:rPr>
          <w:rFonts w:ascii="Helvetica" w:hAnsi="Helvetica" w:cs="Helvetica"/>
          <w:bCs/>
          <w:color w:val="333333"/>
          <w:lang w:val="en"/>
        </w:rPr>
        <w:t xml:space="preserve"> each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file</w:t>
      </w:r>
      <w:r w:rsidR="006A7EE7" w:rsidRPr="006A7EE7">
        <w:rPr>
          <w:rFonts w:ascii="Helvetica" w:hAnsi="Helvetica" w:cs="Helvetica"/>
          <w:bCs/>
          <w:color w:val="333333"/>
          <w:lang w:val="en"/>
        </w:rPr>
        <w:t xml:space="preserve"> and click </w:t>
      </w:r>
      <w:r w:rsidR="006A7EE7" w:rsidRPr="006A7EE7">
        <w:rPr>
          <w:rFonts w:ascii="Helvetica" w:hAnsi="Helvetica" w:cs="Helvetica"/>
          <w:b/>
          <w:bCs/>
          <w:color w:val="333333"/>
          <w:lang w:val="en"/>
        </w:rPr>
        <w:t>Properties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>. Under “</w:t>
      </w:r>
      <w:r w:rsidR="00B56B8E" w:rsidRPr="006A7EE7">
        <w:rPr>
          <w:rFonts w:ascii="Helvetica" w:hAnsi="Helvetica" w:cs="Helvetica"/>
          <w:b/>
          <w:bCs/>
          <w:color w:val="333333"/>
          <w:lang w:val="en"/>
        </w:rPr>
        <w:t>General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” tab, on the bottom check if there is Security item appears, then Click </w:t>
      </w:r>
      <w:r w:rsidR="00B56B8E" w:rsidRPr="006A7EE7">
        <w:rPr>
          <w:rFonts w:ascii="Helvetica" w:hAnsi="Helvetica" w:cs="Helvetica"/>
          <w:b/>
          <w:bCs/>
          <w:color w:val="333333"/>
          <w:lang w:val="en"/>
        </w:rPr>
        <w:t xml:space="preserve">Unblock 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button to enable the </w:t>
      </w:r>
      <w:proofErr w:type="spellStart"/>
      <w:r w:rsidR="00B56B8E" w:rsidRPr="006A7EE7">
        <w:rPr>
          <w:rFonts w:ascii="Helvetica" w:hAnsi="Helvetica" w:cs="Helvetica"/>
          <w:bCs/>
          <w:color w:val="333333"/>
          <w:lang w:val="en"/>
        </w:rPr>
        <w:t>dlls</w:t>
      </w:r>
      <w:proofErr w:type="spellEnd"/>
      <w:r w:rsidR="00B56B8E" w:rsidRPr="006A7EE7">
        <w:rPr>
          <w:rFonts w:ascii="Helvetica" w:hAnsi="Helvetica" w:cs="Helvetica"/>
          <w:bCs/>
          <w:color w:val="333333"/>
          <w:lang w:val="en"/>
        </w:rPr>
        <w:t>.</w:t>
      </w:r>
    </w:p>
    <w:p w:rsidR="00B56B8E" w:rsidRPr="006A7EE7" w:rsidRDefault="00B56B8E" w:rsidP="00B56B8E">
      <w:pPr>
        <w:pStyle w:val="ListParagraph"/>
        <w:rPr>
          <w:rFonts w:ascii="Helvetica" w:hAnsi="Helvetica" w:cs="Helvetica"/>
          <w:bCs/>
          <w:color w:val="333333"/>
          <w:lang w:val="en"/>
        </w:rPr>
      </w:pPr>
    </w:p>
    <w:p w:rsidR="00B56B8E" w:rsidRDefault="00B56B8E" w:rsidP="00B56B8E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  <w:r>
        <w:rPr>
          <w:noProof/>
          <w:lang w:eastAsia="en-US"/>
        </w:rPr>
        <w:drawing>
          <wp:inline distT="0" distB="0" distL="0" distR="0" wp14:anchorId="1D951622" wp14:editId="4D5BD5CB">
            <wp:extent cx="2495550" cy="61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99" b="-1"/>
                    <a:stretch/>
                  </pic:blipFill>
                  <pic:spPr bwMode="auto">
                    <a:xfrm>
                      <a:off x="0" y="0"/>
                      <a:ext cx="2495550" cy="61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B8E" w:rsidRDefault="00B56B8E" w:rsidP="00B56B8E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</w:p>
    <w:p w:rsidR="002000EF" w:rsidRPr="006A7EE7" w:rsidRDefault="006A7EE7" w:rsidP="007C7D39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 w:rsidRPr="006A7EE7">
        <w:rPr>
          <w:rFonts w:ascii="Helvetica" w:hAnsi="Helvetica" w:cs="Helvetica"/>
          <w:bCs/>
          <w:color w:val="333333"/>
          <w:lang w:val="en"/>
        </w:rPr>
        <w:t>Before launch the Dynamo 0.7., c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opy </w:t>
      </w:r>
      <w:r w:rsidR="007C7D39">
        <w:rPr>
          <w:rFonts w:ascii="Helvetica" w:hAnsi="Helvetica" w:cs="Helvetica"/>
          <w:bCs/>
          <w:color w:val="333333"/>
          <w:lang w:val="en"/>
        </w:rPr>
        <w:t xml:space="preserve">the </w:t>
      </w:r>
      <w:proofErr w:type="spellStart"/>
      <w:r w:rsidR="007C7D39">
        <w:rPr>
          <w:rFonts w:ascii="Helvetica" w:hAnsi="Helvetica" w:cs="Helvetica"/>
          <w:bCs/>
          <w:color w:val="333333"/>
          <w:lang w:val="en"/>
        </w:rPr>
        <w:t>dll</w:t>
      </w:r>
      <w:proofErr w:type="spellEnd"/>
      <w:r w:rsidR="007C7D39">
        <w:rPr>
          <w:rFonts w:ascii="Helvetica" w:hAnsi="Helvetica" w:cs="Helvetica"/>
          <w:bCs/>
          <w:color w:val="333333"/>
          <w:lang w:val="en"/>
        </w:rPr>
        <w:t xml:space="preserve"> file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under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the folder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“</w:t>
      </w:r>
      <w:r w:rsidR="007C7D39">
        <w:rPr>
          <w:rFonts w:ascii="Helvetica" w:hAnsi="Helvetica" w:cs="Helvetica"/>
          <w:bCs/>
          <w:color w:val="333333"/>
          <w:lang w:val="en"/>
        </w:rPr>
        <w:t>./</w:t>
      </w:r>
      <w:proofErr w:type="spellStart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dlls</w:t>
      </w:r>
      <w:proofErr w:type="spellEnd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/</w:t>
      </w:r>
      <w:proofErr w:type="spellStart"/>
      <w:r w:rsidR="00206F28">
        <w:rPr>
          <w:rFonts w:ascii="Helvetica" w:hAnsi="Helvetica" w:cs="Helvetica"/>
          <w:b/>
          <w:bCs/>
          <w:color w:val="333333"/>
          <w:lang w:val="en"/>
        </w:rPr>
        <w:t>EnergyAnalysisForDynamo</w:t>
      </w:r>
      <w:r w:rsidR="00391614" w:rsidRPr="006A7EE7">
        <w:rPr>
          <w:rFonts w:ascii="Helvetica" w:hAnsi="Helvetica" w:cs="Helvetica"/>
          <w:b/>
          <w:bCs/>
          <w:color w:val="333333"/>
          <w:lang w:val="en"/>
        </w:rPr>
        <w:t>_UI</w:t>
      </w:r>
      <w:proofErr w:type="spellEnd"/>
      <w:r w:rsidR="00391614" w:rsidRPr="006A7EE7">
        <w:rPr>
          <w:rFonts w:ascii="Helvetica" w:hAnsi="Helvetica" w:cs="Helvetica"/>
          <w:bCs/>
          <w:color w:val="333333"/>
          <w:lang w:val="en"/>
        </w:rPr>
        <w:t>” into “</w:t>
      </w:r>
      <w:r w:rsidR="00391614" w:rsidRPr="006A7EE7">
        <w:rPr>
          <w:rFonts w:ascii="Helvetica" w:hAnsi="Helvetica" w:cs="Helvetica"/>
          <w:b/>
          <w:bCs/>
          <w:color w:val="333333"/>
          <w:lang w:val="en"/>
        </w:rPr>
        <w:t>C:\Program Files\Dynamo 0.7\Revit_2014</w:t>
      </w:r>
      <w:r w:rsidR="00A805B5">
        <w:rPr>
          <w:rFonts w:ascii="Helvetica" w:hAnsi="Helvetica" w:cs="Helvetica"/>
          <w:b/>
          <w:bCs/>
          <w:color w:val="333333"/>
          <w:lang w:val="en"/>
        </w:rPr>
        <w:t>\nodes</w:t>
      </w:r>
      <w:r w:rsidR="00391614" w:rsidRPr="006A7EE7">
        <w:rPr>
          <w:rFonts w:ascii="Helvetica" w:hAnsi="Helvetica" w:cs="Helvetica"/>
          <w:bCs/>
          <w:color w:val="333333"/>
          <w:lang w:val="en"/>
        </w:rPr>
        <w:t xml:space="preserve">” </w:t>
      </w:r>
    </w:p>
    <w:p w:rsidR="009271B7" w:rsidRDefault="009271B7" w:rsidP="009271B7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</w:p>
    <w:p w:rsidR="007C7D39" w:rsidRDefault="007C7D39" w:rsidP="007C7D39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>
        <w:rPr>
          <w:rFonts w:ascii="Helvetica" w:hAnsi="Helvetica" w:cs="Helvetica"/>
          <w:bCs/>
          <w:color w:val="333333"/>
          <w:lang w:val="en"/>
        </w:rPr>
        <w:t xml:space="preserve">Now you need to </w:t>
      </w:r>
      <w:proofErr w:type="gramStart"/>
      <w:r>
        <w:rPr>
          <w:rFonts w:ascii="Helvetica" w:hAnsi="Helvetica" w:cs="Helvetica"/>
          <w:bCs/>
          <w:color w:val="333333"/>
          <w:lang w:val="en"/>
        </w:rPr>
        <w:t>i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mporting</w:t>
      </w:r>
      <w:proofErr w:type="gramEnd"/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</w:t>
      </w:r>
      <w:proofErr w:type="spellStart"/>
      <w:r w:rsidR="00206F28">
        <w:rPr>
          <w:rFonts w:ascii="Helvetica" w:hAnsi="Helvetica" w:cs="Helvetica"/>
          <w:bCs/>
          <w:color w:val="333333"/>
          <w:lang w:val="en"/>
        </w:rPr>
        <w:t>EnergyAnalysisForDynamo</w:t>
      </w:r>
      <w:proofErr w:type="spellEnd"/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library</w:t>
      </w:r>
      <w:r>
        <w:rPr>
          <w:rFonts w:ascii="Helvetica" w:hAnsi="Helvetica" w:cs="Helvetica"/>
          <w:bCs/>
          <w:color w:val="333333"/>
          <w:lang w:val="en"/>
        </w:rPr>
        <w:t xml:space="preserve"> into Dynamo. Open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Dynamo </w:t>
      </w:r>
      <w:r>
        <w:rPr>
          <w:rFonts w:ascii="Helvetica" w:hAnsi="Helvetica" w:cs="Helvetica"/>
          <w:bCs/>
          <w:color w:val="333333"/>
          <w:lang w:val="en"/>
        </w:rPr>
        <w:t>0.7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,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go to “</w:t>
      </w:r>
      <w:r w:rsidR="00552602" w:rsidRPr="006A7EE7">
        <w:rPr>
          <w:rFonts w:ascii="Helvetica" w:hAnsi="Helvetica" w:cs="Helvetica"/>
          <w:b/>
          <w:bCs/>
          <w:color w:val="333333"/>
          <w:lang w:val="en"/>
        </w:rPr>
        <w:t>Libraries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>” tab and click “</w:t>
      </w:r>
      <w:r w:rsidR="00552602" w:rsidRPr="006A7EE7">
        <w:rPr>
          <w:rFonts w:ascii="Helvetica" w:hAnsi="Helvetica" w:cs="Helvetica"/>
          <w:b/>
          <w:bCs/>
          <w:color w:val="333333"/>
          <w:lang w:val="en"/>
        </w:rPr>
        <w:t>Import Library…”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</w:t>
      </w:r>
      <w:r>
        <w:rPr>
          <w:rFonts w:ascii="Helvetica" w:hAnsi="Helvetica" w:cs="Helvetica"/>
          <w:bCs/>
          <w:color w:val="333333"/>
          <w:lang w:val="en"/>
        </w:rPr>
        <w:t>and s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elect the “</w:t>
      </w:r>
      <w:r w:rsidR="00206F28">
        <w:rPr>
          <w:rFonts w:ascii="Helvetica" w:hAnsi="Helvetica" w:cs="Helvetica"/>
          <w:b/>
          <w:bCs/>
          <w:color w:val="333333"/>
          <w:lang w:val="en"/>
        </w:rPr>
        <w:t>EnergyAnalysisForDynamo</w:t>
      </w:r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.dll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” from “</w:t>
      </w:r>
      <w:proofErr w:type="spellStart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dlls</w:t>
      </w:r>
      <w:proofErr w:type="spellEnd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/</w:t>
      </w:r>
      <w:proofErr w:type="spellStart"/>
      <w:r w:rsidR="00206F28">
        <w:rPr>
          <w:rFonts w:ascii="Helvetica" w:hAnsi="Helvetica" w:cs="Helvetica"/>
          <w:b/>
          <w:bCs/>
          <w:color w:val="333333"/>
          <w:lang w:val="en"/>
        </w:rPr>
        <w:t>EnergyAnalysisForDynamo</w:t>
      </w:r>
      <w:proofErr w:type="spellEnd"/>
      <w:r>
        <w:rPr>
          <w:rFonts w:ascii="Helvetica" w:hAnsi="Helvetica" w:cs="Helvetica"/>
          <w:bCs/>
          <w:color w:val="333333"/>
          <w:lang w:val="en"/>
        </w:rPr>
        <w:t>” folder.</w:t>
      </w:r>
    </w:p>
    <w:p w:rsidR="005B2854" w:rsidRPr="007C7D39" w:rsidRDefault="007C7D39" w:rsidP="007C7D39">
      <w:pPr>
        <w:rPr>
          <w:rFonts w:ascii="Helvetica" w:hAnsi="Helvetica" w:cs="Helvetica"/>
          <w:bCs/>
          <w:color w:val="333333"/>
          <w:lang w:val="en"/>
        </w:rPr>
      </w:pPr>
      <w:r w:rsidRPr="007C7D39">
        <w:rPr>
          <w:rFonts w:ascii="Helvetica" w:hAnsi="Helvetica" w:cs="Helvetica"/>
          <w:bCs/>
          <w:color w:val="333333"/>
          <w:lang w:val="en"/>
        </w:rPr>
        <w:t xml:space="preserve">Note: </w:t>
      </w:r>
      <w:r w:rsidR="009271B7" w:rsidRPr="007C7D39">
        <w:rPr>
          <w:rFonts w:ascii="Helvetica" w:hAnsi="Helvetica" w:cs="Helvetica"/>
          <w:bCs/>
          <w:color w:val="333333"/>
          <w:lang w:val="en"/>
        </w:rPr>
        <w:t>You need to repeat thi</w:t>
      </w:r>
      <w:r>
        <w:rPr>
          <w:rFonts w:ascii="Helvetica" w:hAnsi="Helvetica" w:cs="Helvetica"/>
          <w:bCs/>
          <w:color w:val="333333"/>
          <w:lang w:val="en"/>
        </w:rPr>
        <w:t>s step #3</w:t>
      </w:r>
      <w:r w:rsidR="005B2854" w:rsidRPr="007C7D39">
        <w:rPr>
          <w:rFonts w:ascii="Helvetica" w:hAnsi="Helvetica" w:cs="Helvetica"/>
          <w:bCs/>
          <w:color w:val="333333"/>
          <w:lang w:val="en"/>
        </w:rPr>
        <w:t xml:space="preserve"> </w:t>
      </w:r>
      <w:r>
        <w:rPr>
          <w:rFonts w:ascii="Helvetica" w:hAnsi="Helvetica" w:cs="Helvetica"/>
          <w:bCs/>
          <w:color w:val="333333"/>
          <w:lang w:val="en"/>
        </w:rPr>
        <w:t>every</w:t>
      </w:r>
      <w:r w:rsidR="005B2854" w:rsidRPr="007C7D39">
        <w:rPr>
          <w:rFonts w:ascii="Helvetica" w:hAnsi="Helvetica" w:cs="Helvetica"/>
          <w:bCs/>
          <w:color w:val="333333"/>
          <w:lang w:val="en"/>
        </w:rPr>
        <w:t xml:space="preserve"> time </w:t>
      </w:r>
      <w:r w:rsidR="009271B7" w:rsidRPr="007C7D39">
        <w:rPr>
          <w:rFonts w:ascii="Helvetica" w:hAnsi="Helvetica" w:cs="Helvetica"/>
          <w:bCs/>
          <w:color w:val="333333"/>
          <w:lang w:val="en"/>
        </w:rPr>
        <w:t xml:space="preserve">you open a new instance of Dynamo. </w:t>
      </w:r>
    </w:p>
    <w:p w:rsidR="005B2854" w:rsidRDefault="006A7EE7" w:rsidP="006A7EE7">
      <w:pPr>
        <w:ind w:left="720"/>
        <w:rPr>
          <w:sz w:val="24"/>
          <w:szCs w:val="24"/>
          <w:lang w:val="en"/>
        </w:rPr>
      </w:pPr>
      <w:r>
        <w:rPr>
          <w:noProof/>
          <w:lang w:eastAsia="en-US"/>
        </w:rPr>
        <w:drawing>
          <wp:inline distT="0" distB="0" distL="0" distR="0" wp14:anchorId="5D429472" wp14:editId="5E45B679">
            <wp:extent cx="3067050" cy="40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54" w:rsidRPr="00552602" w:rsidRDefault="006A7EE7" w:rsidP="006A7EE7">
      <w:pPr>
        <w:ind w:left="720"/>
        <w:rPr>
          <w:sz w:val="24"/>
          <w:szCs w:val="24"/>
          <w:lang w:val="en"/>
        </w:rPr>
      </w:pPr>
      <w:r>
        <w:rPr>
          <w:noProof/>
          <w:lang w:eastAsia="en-US"/>
        </w:rPr>
        <w:drawing>
          <wp:inline distT="0" distB="0" distL="0" distR="0" wp14:anchorId="438D9FAC" wp14:editId="2B335131">
            <wp:extent cx="1897103" cy="35433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91" cy="35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854" w:rsidRPr="0055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72BC"/>
    <w:multiLevelType w:val="hybridMultilevel"/>
    <w:tmpl w:val="C54A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EF"/>
    <w:rsid w:val="002000EF"/>
    <w:rsid w:val="00206F28"/>
    <w:rsid w:val="00391614"/>
    <w:rsid w:val="00552602"/>
    <w:rsid w:val="005B2854"/>
    <w:rsid w:val="006A7EE7"/>
    <w:rsid w:val="007C7D39"/>
    <w:rsid w:val="009271B7"/>
    <w:rsid w:val="00A32FA6"/>
    <w:rsid w:val="00A805B5"/>
    <w:rsid w:val="00B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 Tomasetti, Inc.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Ertugrul, Elcin</dc:creator>
  <cp:lastModifiedBy>Ertugrul, Elcin</cp:lastModifiedBy>
  <cp:revision>5</cp:revision>
  <dcterms:created xsi:type="dcterms:W3CDTF">2014-09-18T19:48:00Z</dcterms:created>
  <dcterms:modified xsi:type="dcterms:W3CDTF">2014-09-26T19:46:00Z</dcterms:modified>
</cp:coreProperties>
</file>