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B6B9E" w14:textId="4ED197A9" w:rsidR="0048274A" w:rsidRPr="00CB7F6F" w:rsidRDefault="00AE6BEE" w:rsidP="0048274A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113C5B14" w14:textId="77777777" w:rsidR="0048274A" w:rsidRPr="00CB7F6F" w:rsidRDefault="0048274A" w:rsidP="0048274A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7EB71A" w14:textId="77777777" w:rsidR="0048274A" w:rsidRPr="00CB7F6F" w:rsidRDefault="0048274A" w:rsidP="0048274A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F433A0F" w14:textId="77777777" w:rsidR="0048274A" w:rsidRPr="00AE6BEE" w:rsidRDefault="0048274A" w:rsidP="0048274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E6BEE">
        <w:rPr>
          <w:rFonts w:ascii="Times New Roman" w:eastAsia="Calibri" w:hAnsi="Times New Roman" w:cs="Times New Roman"/>
          <w:b/>
          <w:sz w:val="32"/>
          <w:szCs w:val="32"/>
        </w:rPr>
        <w:t>ОТЧЕТ</w:t>
      </w:r>
    </w:p>
    <w:p w14:paraId="11173495" w14:textId="52F0731A" w:rsidR="0048274A" w:rsidRPr="0048274A" w:rsidRDefault="0048274A" w:rsidP="0048274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274A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AE6B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248F785" w14:textId="77777777" w:rsidR="0048274A" w:rsidRPr="0048274A" w:rsidRDefault="0048274A" w:rsidP="0048274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274A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proofErr w:type="spellStart"/>
      <w:r w:rsidRPr="0048274A">
        <w:rPr>
          <w:rFonts w:ascii="Times New Roman" w:eastAsia="Calibri" w:hAnsi="Times New Roman" w:cs="Times New Roman"/>
          <w:sz w:val="28"/>
          <w:szCs w:val="28"/>
        </w:rPr>
        <w:t>Элекротехника</w:t>
      </w:r>
      <w:proofErr w:type="spellEnd"/>
      <w:r w:rsidRPr="0048274A">
        <w:rPr>
          <w:rFonts w:ascii="Times New Roman" w:eastAsia="Calibri" w:hAnsi="Times New Roman" w:cs="Times New Roman"/>
          <w:sz w:val="28"/>
          <w:szCs w:val="28"/>
        </w:rPr>
        <w:t>, электроника и схемотехника»</w:t>
      </w:r>
    </w:p>
    <w:p w14:paraId="044C766C" w14:textId="77777777" w:rsidR="0048274A" w:rsidRPr="0048274A" w:rsidRDefault="0048274A" w:rsidP="0048274A">
      <w:pPr>
        <w:pStyle w:val="2"/>
        <w:spacing w:before="0" w:after="0" w:line="360" w:lineRule="auto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48274A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Pr="0048274A">
        <w:rPr>
          <w:rFonts w:ascii="Times New Roman" w:hAnsi="Times New Roman"/>
          <w:b w:val="0"/>
          <w:i w:val="0"/>
          <w:caps/>
          <w:sz w:val="28"/>
          <w:szCs w:val="28"/>
          <w:lang w:val="ru-RU"/>
        </w:rPr>
        <w:t xml:space="preserve">ИЗУЧЕНИЕ ПРИНЦИПОВ </w:t>
      </w:r>
      <w:proofErr w:type="gramStart"/>
      <w:r w:rsidRPr="0048274A">
        <w:rPr>
          <w:rFonts w:ascii="Times New Roman" w:hAnsi="Times New Roman"/>
          <w:b w:val="0"/>
          <w:i w:val="0"/>
          <w:caps/>
          <w:sz w:val="28"/>
          <w:szCs w:val="28"/>
          <w:lang w:val="ru-RU"/>
        </w:rPr>
        <w:t>РАБОТЫ  и</w:t>
      </w:r>
      <w:proofErr w:type="gramEnd"/>
      <w:r w:rsidRPr="0048274A">
        <w:rPr>
          <w:rFonts w:ascii="Times New Roman" w:hAnsi="Times New Roman"/>
          <w:b w:val="0"/>
          <w:i w:val="0"/>
          <w:caps/>
          <w:sz w:val="28"/>
          <w:szCs w:val="28"/>
          <w:lang w:val="ru-RU"/>
        </w:rPr>
        <w:t xml:space="preserve"> использования</w:t>
      </w:r>
      <w:r w:rsidRPr="0048274A">
        <w:rPr>
          <w:rFonts w:ascii="Times New Roman" w:hAnsi="Times New Roman"/>
          <w:caps/>
          <w:sz w:val="28"/>
          <w:szCs w:val="28"/>
          <w:lang w:val="ru-RU"/>
        </w:rPr>
        <w:t xml:space="preserve"> </w:t>
      </w:r>
    </w:p>
    <w:p w14:paraId="0467BD31" w14:textId="77777777" w:rsidR="0048274A" w:rsidRPr="0048274A" w:rsidRDefault="0048274A" w:rsidP="0048274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274A">
        <w:rPr>
          <w:rFonts w:ascii="Times New Roman" w:hAnsi="Times New Roman"/>
          <w:caps/>
          <w:sz w:val="28"/>
          <w:szCs w:val="28"/>
        </w:rPr>
        <w:t>комбинационных узлов</w:t>
      </w:r>
      <w:r w:rsidRPr="0048274A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AD1BDDF" w14:textId="77777777" w:rsidR="0048274A" w:rsidRPr="00CB7F6F" w:rsidRDefault="0048274A" w:rsidP="0048274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6DC8E8" w14:textId="77777777" w:rsidR="0048274A" w:rsidRPr="00CB7F6F" w:rsidRDefault="0048274A" w:rsidP="0048274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C175A0" w14:textId="77777777" w:rsidR="0048274A" w:rsidRDefault="0048274A" w:rsidP="0048274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CA5304" w14:textId="77777777" w:rsidR="0048274A" w:rsidRPr="00CB7F6F" w:rsidRDefault="0048274A" w:rsidP="0048274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DF9CC5" w14:textId="77777777" w:rsidR="0048274A" w:rsidRPr="00CB7F6F" w:rsidRDefault="0048274A" w:rsidP="0048274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8DDCA6" w14:textId="3F895DFA" w:rsidR="0048274A" w:rsidRPr="00A164D3" w:rsidRDefault="0048274A" w:rsidP="0048274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7F6F">
        <w:rPr>
          <w:rFonts w:ascii="Times New Roman" w:eastAsia="Calibri" w:hAnsi="Times New Roman" w:cs="Times New Roman"/>
          <w:sz w:val="28"/>
          <w:szCs w:val="28"/>
        </w:rPr>
        <w:t>Выполнили</w:t>
      </w:r>
      <w:r w:rsidR="00AE6B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B7F6F">
        <w:rPr>
          <w:rFonts w:ascii="Times New Roman" w:eastAsia="Calibri" w:hAnsi="Times New Roman" w:cs="Times New Roman"/>
          <w:sz w:val="28"/>
          <w:szCs w:val="28"/>
        </w:rPr>
        <w:t>студенты группы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22</w:t>
      </w:r>
      <w:r w:rsidR="00AE6BEE">
        <w:rPr>
          <w:rFonts w:ascii="Times New Roman" w:eastAsia="Calibri" w:hAnsi="Times New Roman" w:cs="Times New Roman"/>
          <w:sz w:val="28"/>
          <w:szCs w:val="28"/>
        </w:rPr>
        <w:t>ВВП1</w:t>
      </w:r>
    </w:p>
    <w:p w14:paraId="7756B726" w14:textId="77777777" w:rsidR="0048274A" w:rsidRDefault="0048274A" w:rsidP="0048274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8274A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4827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8274A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48274A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54BD2DC1" w14:textId="77777777" w:rsidR="0048274A" w:rsidRPr="00CB7F6F" w:rsidRDefault="0048274A" w:rsidP="0048274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7891362D" w14:textId="77777777" w:rsidR="0048274A" w:rsidRPr="00CB7F6F" w:rsidRDefault="0048274A" w:rsidP="0048274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5D86038" w14:textId="77777777" w:rsidR="0048274A" w:rsidRDefault="0048274A" w:rsidP="0048274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Бычков А.С.</w:t>
      </w:r>
    </w:p>
    <w:p w14:paraId="08F03890" w14:textId="77777777" w:rsidR="0048274A" w:rsidRDefault="0048274A" w:rsidP="0048274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Семенов А.О.</w:t>
      </w:r>
    </w:p>
    <w:p w14:paraId="02B6954D" w14:textId="77777777" w:rsidR="0048274A" w:rsidRDefault="0048274A" w:rsidP="0048274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8A6C29" w14:textId="77777777" w:rsidR="0048274A" w:rsidRDefault="0048274A" w:rsidP="0048274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702EAC" w14:textId="77777777" w:rsidR="00AE6BEE" w:rsidRPr="00CB7F6F" w:rsidRDefault="00AE6BEE" w:rsidP="0048274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566529" w14:textId="77777777" w:rsidR="0048274A" w:rsidRPr="00F85F84" w:rsidRDefault="0048274A" w:rsidP="0048274A">
      <w:pPr>
        <w:pStyle w:val="a3"/>
        <w:ind w:left="360"/>
        <w:jc w:val="center"/>
        <w:rPr>
          <w:rFonts w:cs="Times New Roman"/>
          <w:color w:val="000000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373B941" w14:textId="77777777" w:rsidR="0048274A" w:rsidRDefault="0048274A" w:rsidP="0048274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Название</w:t>
      </w:r>
    </w:p>
    <w:p w14:paraId="0996A0B3" w14:textId="77777777" w:rsidR="0048274A" w:rsidRPr="0048274A" w:rsidRDefault="0048274A" w:rsidP="0048274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Изучение принципов работы</w:t>
      </w:r>
      <w:r w:rsidRPr="0048274A">
        <w:rPr>
          <w:rFonts w:ascii="Times New Roman" w:hAnsi="Times New Roman"/>
          <w:sz w:val="28"/>
          <w:szCs w:val="28"/>
        </w:rPr>
        <w:t xml:space="preserve"> и использования комбинационных узлов</w:t>
      </w:r>
      <w:r w:rsidRPr="0048274A">
        <w:rPr>
          <w:rFonts w:ascii="Times New Roman" w:hAnsi="Times New Roman"/>
          <w:sz w:val="28"/>
          <w:szCs w:val="24"/>
        </w:rPr>
        <w:t xml:space="preserve"> </w:t>
      </w:r>
    </w:p>
    <w:p w14:paraId="729F9B56" w14:textId="77777777" w:rsidR="0048274A" w:rsidRPr="0048274A" w:rsidRDefault="0048274A" w:rsidP="0048274A">
      <w:pPr>
        <w:rPr>
          <w:rFonts w:ascii="Times New Roman" w:hAnsi="Times New Roman"/>
          <w:b/>
          <w:sz w:val="28"/>
          <w:szCs w:val="24"/>
        </w:rPr>
      </w:pPr>
      <w:r w:rsidRPr="0048274A">
        <w:rPr>
          <w:rFonts w:ascii="Times New Roman" w:hAnsi="Times New Roman"/>
          <w:b/>
          <w:sz w:val="28"/>
          <w:szCs w:val="24"/>
        </w:rPr>
        <w:t>Цель работы</w:t>
      </w:r>
    </w:p>
    <w:p w14:paraId="10280743" w14:textId="6D7C8382" w:rsidR="00386C08" w:rsidRDefault="0048274A" w:rsidP="00AE6BE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</w:t>
      </w:r>
      <w:r w:rsidRPr="0048274A">
        <w:rPr>
          <w:rFonts w:ascii="Times New Roman" w:hAnsi="Times New Roman"/>
          <w:sz w:val="28"/>
          <w:szCs w:val="24"/>
        </w:rPr>
        <w:t xml:space="preserve">зучить электрические схемы и принципы организации дешифраторов, мультиплексоров, </w:t>
      </w:r>
      <w:proofErr w:type="spellStart"/>
      <w:r w:rsidRPr="0048274A">
        <w:rPr>
          <w:rFonts w:ascii="Times New Roman" w:hAnsi="Times New Roman"/>
          <w:sz w:val="28"/>
          <w:szCs w:val="24"/>
        </w:rPr>
        <w:t>демультиплексоров</w:t>
      </w:r>
      <w:proofErr w:type="spellEnd"/>
      <w:r w:rsidRPr="0048274A">
        <w:rPr>
          <w:rFonts w:ascii="Times New Roman" w:hAnsi="Times New Roman"/>
          <w:sz w:val="28"/>
          <w:szCs w:val="24"/>
        </w:rPr>
        <w:t xml:space="preserve">, шифраторов и </w:t>
      </w:r>
      <w:proofErr w:type="gramStart"/>
      <w:r w:rsidRPr="0048274A">
        <w:rPr>
          <w:rFonts w:ascii="Times New Roman" w:hAnsi="Times New Roman"/>
          <w:sz w:val="28"/>
          <w:szCs w:val="24"/>
        </w:rPr>
        <w:t>сумматоров</w:t>
      </w:r>
      <w:proofErr w:type="gramEnd"/>
      <w:r w:rsidRPr="0048274A">
        <w:rPr>
          <w:rFonts w:ascii="Times New Roman" w:hAnsi="Times New Roman"/>
          <w:sz w:val="28"/>
          <w:szCs w:val="24"/>
        </w:rPr>
        <w:t xml:space="preserve"> и методы их использования при синтезе комбинационных схем.</w:t>
      </w:r>
    </w:p>
    <w:p w14:paraId="6907934F" w14:textId="4DE3EA8E" w:rsidR="00AE6BEE" w:rsidRDefault="00AE6BEE" w:rsidP="00AE6BEE">
      <w:pPr>
        <w:rPr>
          <w:rFonts w:ascii="Times New Roman" w:hAnsi="Times New Roman"/>
          <w:b/>
          <w:bCs/>
          <w:sz w:val="28"/>
          <w:szCs w:val="24"/>
        </w:rPr>
      </w:pPr>
      <w:r w:rsidRPr="00AE6BEE">
        <w:rPr>
          <w:rFonts w:ascii="Times New Roman" w:hAnsi="Times New Roman"/>
          <w:b/>
          <w:bCs/>
          <w:sz w:val="28"/>
          <w:szCs w:val="24"/>
        </w:rPr>
        <w:t>Ход работы</w:t>
      </w:r>
    </w:p>
    <w:p w14:paraId="098DB79B" w14:textId="77777777" w:rsidR="00AE6BEE" w:rsidRPr="007E5AC9" w:rsidRDefault="00AE6BEE" w:rsidP="00AE6BEE">
      <w:pPr>
        <w:pStyle w:val="21"/>
        <w:ind w:left="0" w:hanging="1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869AB">
        <w:rPr>
          <w:rFonts w:ascii="Times New Roman" w:hAnsi="Times New Roman"/>
          <w:b/>
          <w:sz w:val="28"/>
          <w:szCs w:val="28"/>
          <w:lang w:val="ru-RU"/>
        </w:rPr>
        <w:t>1. Изучение принципов работы и применения дешифраторов.</w:t>
      </w:r>
    </w:p>
    <w:p w14:paraId="1CC96A96" w14:textId="77777777" w:rsidR="00AE6BEE" w:rsidRPr="006869AB" w:rsidRDefault="00AE6BEE" w:rsidP="00AE6BEE">
      <w:pPr>
        <w:pStyle w:val="21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sz w:val="28"/>
          <w:szCs w:val="28"/>
          <w:lang w:val="ru-RU"/>
        </w:rPr>
        <w:t xml:space="preserve">1.1. Изучение принципов работы дешифратора </w:t>
      </w:r>
    </w:p>
    <w:p w14:paraId="760AB596" w14:textId="77777777" w:rsidR="00AE6BEE" w:rsidRPr="006869AB" w:rsidRDefault="00AE6BEE" w:rsidP="00AE6BEE">
      <w:pPr>
        <w:pStyle w:val="21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sz w:val="28"/>
          <w:szCs w:val="28"/>
          <w:lang w:val="ru-RU"/>
        </w:rPr>
        <w:t>Используя для формирования переменных тумблеры, а для индикации состояний выходных сигналов светодиодные индикаторы, собрали схему дешифратора.</w:t>
      </w:r>
    </w:p>
    <w:p w14:paraId="13E52512" w14:textId="77777777" w:rsidR="00AE6BEE" w:rsidRPr="006869AB" w:rsidRDefault="00AE6BEE" w:rsidP="00AE6BEE">
      <w:pPr>
        <w:pStyle w:val="21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41FD1F3" wp14:editId="24E6E380">
            <wp:extent cx="5231219" cy="3570426"/>
            <wp:effectExtent l="0" t="0" r="7620" b="0"/>
            <wp:docPr id="963634783" name="Рисунок 963634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683" cy="3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477" w14:textId="77777777" w:rsidR="00AE6BEE" w:rsidRPr="006869AB" w:rsidRDefault="00AE6BEE" w:rsidP="00AE6BEE">
      <w:pPr>
        <w:pStyle w:val="21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EC86918" wp14:editId="6974B347">
            <wp:extent cx="3257550" cy="2177766"/>
            <wp:effectExtent l="0" t="0" r="0" b="0"/>
            <wp:docPr id="990650881" name="Рисунок 99065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039" cy="21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CA86" w14:textId="77777777" w:rsidR="00AE6BEE" w:rsidRPr="006869AB" w:rsidRDefault="00AE6BEE" w:rsidP="00AE6BEE">
      <w:pPr>
        <w:pStyle w:val="21"/>
        <w:ind w:left="0" w:firstLine="0"/>
        <w:rPr>
          <w:rFonts w:ascii="Times New Roman" w:hAnsi="Times New Roman"/>
          <w:sz w:val="28"/>
          <w:szCs w:val="28"/>
          <w:lang w:val="ru-RU"/>
        </w:rPr>
      </w:pPr>
    </w:p>
    <w:p w14:paraId="664042BB" w14:textId="77777777" w:rsidR="00AE6BEE" w:rsidRPr="006869AB" w:rsidRDefault="00AE6BEE" w:rsidP="00AE6BEE">
      <w:pPr>
        <w:pStyle w:val="21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sz w:val="28"/>
          <w:szCs w:val="28"/>
          <w:lang w:val="ru-RU"/>
        </w:rPr>
        <w:t>1.2. Синтез комбинационной схемы на дешифраторе</w:t>
      </w:r>
    </w:p>
    <w:p w14:paraId="4A4CE7C9" w14:textId="77777777" w:rsidR="00AE6BEE" w:rsidRPr="006869AB" w:rsidRDefault="00AE6BEE" w:rsidP="00AE6BEE">
      <w:pPr>
        <w:pStyle w:val="21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sz w:val="28"/>
          <w:szCs w:val="28"/>
          <w:lang w:val="ru-RU"/>
        </w:rPr>
        <w:t>Синтезирова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6869AB">
        <w:rPr>
          <w:rFonts w:ascii="Times New Roman" w:hAnsi="Times New Roman"/>
          <w:sz w:val="28"/>
          <w:szCs w:val="28"/>
          <w:lang w:val="ru-RU"/>
        </w:rPr>
        <w:t xml:space="preserve"> схему и реализова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6869AB">
        <w:rPr>
          <w:rFonts w:ascii="Times New Roman" w:hAnsi="Times New Roman"/>
          <w:sz w:val="28"/>
          <w:szCs w:val="28"/>
          <w:lang w:val="ru-RU"/>
        </w:rPr>
        <w:t xml:space="preserve"> на стенде с помощью дешифратора логическую функцию.</w:t>
      </w:r>
    </w:p>
    <w:p w14:paraId="0364DA6C" w14:textId="77777777" w:rsidR="00AE6BEE" w:rsidRPr="006869AB" w:rsidRDefault="00AE6BEE" w:rsidP="00AE6BEE">
      <w:pPr>
        <w:pStyle w:val="21"/>
        <w:ind w:left="0" w:firstLine="0"/>
        <w:rPr>
          <w:rFonts w:ascii="Times New Roman" w:hAnsi="Times New Roman"/>
          <w:b/>
          <w:sz w:val="28"/>
          <w:szCs w:val="28"/>
          <w:lang w:val="ru-RU"/>
        </w:rPr>
      </w:pPr>
      <w:r w:rsidRPr="006869AB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3D0EAAD9" wp14:editId="76BD0A90">
            <wp:extent cx="2400635" cy="190527"/>
            <wp:effectExtent l="0" t="0" r="0" b="0"/>
            <wp:docPr id="1724975029" name="Рисунок 172497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0E3" w14:textId="77777777" w:rsidR="00AE6BEE" w:rsidRPr="006869AB" w:rsidRDefault="00AE6BEE" w:rsidP="00AE6BEE">
      <w:pPr>
        <w:pStyle w:val="21"/>
        <w:ind w:left="0" w:firstLine="0"/>
        <w:rPr>
          <w:rFonts w:ascii="Times New Roman" w:hAnsi="Times New Roman"/>
          <w:b/>
          <w:sz w:val="28"/>
          <w:szCs w:val="28"/>
          <w:lang w:val="ru-RU"/>
        </w:rPr>
      </w:pPr>
      <w:r w:rsidRPr="006869AB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4D4B3E4F" wp14:editId="5AA22A40">
            <wp:extent cx="1895740" cy="1000265"/>
            <wp:effectExtent l="0" t="0" r="9525" b="9525"/>
            <wp:docPr id="814577139" name="Рисунок 814577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C264" w14:textId="77777777" w:rsidR="00AE6BEE" w:rsidRPr="006869AB" w:rsidRDefault="00AE6BEE" w:rsidP="00AE6BEE">
      <w:pPr>
        <w:pStyle w:val="21"/>
        <w:ind w:left="0" w:firstLine="0"/>
        <w:rPr>
          <w:rFonts w:ascii="Times New Roman" w:hAnsi="Times New Roman"/>
          <w:b/>
          <w:sz w:val="28"/>
          <w:szCs w:val="28"/>
          <w:lang w:val="ru-RU"/>
        </w:rPr>
      </w:pPr>
      <w:r w:rsidRPr="006869AB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1A3BB304" wp14:editId="7F4F6B27">
            <wp:extent cx="5940425" cy="3869690"/>
            <wp:effectExtent l="0" t="0" r="3175" b="0"/>
            <wp:docPr id="1912991126" name="Рисунок 191299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1559" w14:textId="77777777" w:rsidR="00AE6BEE" w:rsidRPr="006869AB" w:rsidRDefault="00AE6BEE" w:rsidP="00AE6BEE">
      <w:pPr>
        <w:pStyle w:val="21"/>
        <w:ind w:left="0" w:firstLine="0"/>
        <w:rPr>
          <w:rFonts w:ascii="Times New Roman" w:hAnsi="Times New Roman"/>
          <w:b/>
          <w:sz w:val="28"/>
          <w:szCs w:val="28"/>
          <w:lang w:val="ru-RU"/>
        </w:rPr>
      </w:pPr>
      <w:r w:rsidRPr="006869AB">
        <w:rPr>
          <w:rFonts w:ascii="Times New Roman" w:hAnsi="Times New Roman"/>
          <w:b/>
          <w:sz w:val="28"/>
          <w:szCs w:val="28"/>
          <w:lang w:val="ru-RU"/>
        </w:rPr>
        <w:t>2. Изучение принципов работы и применения мультиплексоров.</w:t>
      </w:r>
    </w:p>
    <w:p w14:paraId="43B5D8D1" w14:textId="77777777" w:rsidR="00AE6BEE" w:rsidRPr="006869AB" w:rsidRDefault="00AE6BEE" w:rsidP="00AE6BEE">
      <w:pPr>
        <w:pStyle w:val="22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sz w:val="28"/>
          <w:szCs w:val="28"/>
        </w:rPr>
        <w:t>2.1. Изучение принципов работы мультиплексора</w:t>
      </w:r>
    </w:p>
    <w:p w14:paraId="324BA078" w14:textId="77777777" w:rsidR="00AE6BEE" w:rsidRPr="006869AB" w:rsidRDefault="00AE6BEE" w:rsidP="00AE6BEE">
      <w:pPr>
        <w:pStyle w:val="22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sz w:val="28"/>
          <w:szCs w:val="28"/>
        </w:rPr>
        <w:t>Используя для формирования переменных тумблеры, а для индикации состояний выходных сигналов светодиодные индикаторы, собра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схему для анализа работы мультиплексора. Провери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правильность его функционирования и представи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результаты в отчёт в виде таблиц. Провери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работоспособность разрешающих входов. </w:t>
      </w:r>
    </w:p>
    <w:p w14:paraId="1A57ED91" w14:textId="77777777" w:rsidR="00AE6BEE" w:rsidRPr="006869AB" w:rsidRDefault="00AE6BEE" w:rsidP="00AE6BEE">
      <w:pPr>
        <w:pStyle w:val="22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EBB0B" wp14:editId="29EA62D9">
            <wp:extent cx="4374572" cy="4594353"/>
            <wp:effectExtent l="0" t="0" r="6985" b="0"/>
            <wp:docPr id="1629064785" name="Рисунок 162906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595" cy="46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293" w14:textId="77777777" w:rsidR="00AE6BEE" w:rsidRPr="006869AB" w:rsidRDefault="00AE6BEE" w:rsidP="00AE6BEE">
      <w:pPr>
        <w:pStyle w:val="22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EEE1C" wp14:editId="687B9FD4">
            <wp:extent cx="1722475" cy="1235690"/>
            <wp:effectExtent l="0" t="0" r="0" b="3175"/>
            <wp:docPr id="1511734596" name="Рисунок 151173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164" cy="12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0194" w14:textId="77777777" w:rsidR="00AE6BEE" w:rsidRPr="006869AB" w:rsidRDefault="00AE6BEE" w:rsidP="00AE6BEE">
      <w:pPr>
        <w:pStyle w:val="22"/>
        <w:ind w:left="0"/>
        <w:rPr>
          <w:rFonts w:ascii="Times New Roman" w:hAnsi="Times New Roman" w:cs="Times New Roman"/>
          <w:sz w:val="28"/>
          <w:szCs w:val="28"/>
        </w:rPr>
      </w:pPr>
    </w:p>
    <w:p w14:paraId="27885698" w14:textId="77777777" w:rsidR="00AE6BEE" w:rsidRPr="006869AB" w:rsidRDefault="00AE6BEE" w:rsidP="00AE6BEE">
      <w:pPr>
        <w:pStyle w:val="22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sz w:val="28"/>
          <w:szCs w:val="28"/>
        </w:rPr>
        <w:t>2.2. Синтез комбинационной схемы на мультиплексоре</w:t>
      </w:r>
    </w:p>
    <w:p w14:paraId="346ED82A" w14:textId="77777777" w:rsidR="00AE6BEE" w:rsidRPr="006869AB" w:rsidRDefault="00AE6BEE" w:rsidP="00AE6BEE">
      <w:pPr>
        <w:pStyle w:val="22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sz w:val="28"/>
          <w:szCs w:val="28"/>
        </w:rPr>
        <w:t>Синтезирова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на мультиплексоре одноразрядный сумматор, обеспечив формирование на выходе 0 сигнала суммы, а на другом выходе формирование переноса. Соб</w:t>
      </w:r>
      <w:r>
        <w:rPr>
          <w:rFonts w:ascii="Times New Roman" w:hAnsi="Times New Roman" w:cs="Times New Roman"/>
          <w:sz w:val="28"/>
          <w:szCs w:val="28"/>
        </w:rPr>
        <w:t>рали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на стенде и провер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869AB">
        <w:rPr>
          <w:rFonts w:ascii="Times New Roman" w:hAnsi="Times New Roman" w:cs="Times New Roman"/>
          <w:sz w:val="28"/>
          <w:szCs w:val="28"/>
        </w:rPr>
        <w:t xml:space="preserve">работоспособность схемы. </w:t>
      </w:r>
    </w:p>
    <w:p w14:paraId="7172B4B5" w14:textId="02A45428" w:rsidR="00AE6BEE" w:rsidRDefault="00AE6BEE" w:rsidP="00AE6BEE">
      <w:pPr>
        <w:pStyle w:val="22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087557" wp14:editId="75F60A28">
            <wp:extent cx="5029729" cy="4508205"/>
            <wp:effectExtent l="0" t="0" r="0" b="6985"/>
            <wp:docPr id="1665382384" name="Рисунок 166538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897" cy="45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2731" w14:textId="77777777" w:rsidR="00AE6BEE" w:rsidRPr="00AE6BEE" w:rsidRDefault="00AE6BEE" w:rsidP="00AE6BEE">
      <w:pPr>
        <w:pStyle w:val="22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88B7C3D" w14:textId="77777777" w:rsidR="00AE6BEE" w:rsidRPr="006869AB" w:rsidRDefault="00AE6BEE" w:rsidP="00AE6BEE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sz w:val="28"/>
          <w:szCs w:val="28"/>
        </w:rPr>
        <w:t>3. Изучение особенностей функционирования шифратора.</w:t>
      </w:r>
    </w:p>
    <w:p w14:paraId="7A2A0CFE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sz w:val="28"/>
          <w:szCs w:val="28"/>
        </w:rPr>
        <w:t>Построили таблицу функционирования и описали работу шифратора</w:t>
      </w:r>
    </w:p>
    <w:p w14:paraId="3A416E80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AE6BEE" w:rsidRPr="006869AB" w14:paraId="3E17C062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F2A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x8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B57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F36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0B6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8B1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EA5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D90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13A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97E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4A0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y1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836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y0</w:t>
            </w:r>
          </w:p>
        </w:tc>
      </w:tr>
      <w:tr w:rsidR="00AE6BEE" w:rsidRPr="006869AB" w14:paraId="68EE4D3B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468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AC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81D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BAE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EBA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9D2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282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0AE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21B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653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DE1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E6BEE" w:rsidRPr="006869AB" w14:paraId="7729BA55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BCB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314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ACF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50E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507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B4B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7F4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C19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0B1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122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114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6BEE" w:rsidRPr="006869AB" w14:paraId="70C5D822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594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98C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465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34A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CBF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CDD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99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19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7FD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70B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189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E6BEE" w:rsidRPr="006869AB" w14:paraId="6ED4EB16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8AC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135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C89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926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B78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EFB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F74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051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C98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094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5B4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6BEE" w:rsidRPr="006869AB" w14:paraId="259C663A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8B5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5F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D56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310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AEF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160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BBA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556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38C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9E9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B37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E6BEE" w:rsidRPr="006869AB" w14:paraId="2509EB52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922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3FF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66A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0DE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2CD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DAE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CE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74D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6BE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F97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632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6BEE" w:rsidRPr="006869AB" w14:paraId="566640C5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70F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CAA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5C1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A0E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300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723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556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93A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3B9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C7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E76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E6BEE" w:rsidRPr="006869AB" w14:paraId="5EF5DAFD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A40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26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22C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053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737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1C9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82D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A40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BC8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477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F58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8DEF66D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07742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53E817" wp14:editId="762079E9">
            <wp:extent cx="4210050" cy="41148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934" cy="412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BF9A3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9933B43" wp14:editId="606E0A2B">
            <wp:extent cx="4072270" cy="3689497"/>
            <wp:effectExtent l="0" t="0" r="4445" b="635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113" cy="3694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4DA2D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7B7B719" wp14:editId="5DF841A0">
            <wp:extent cx="4200751" cy="411003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751" cy="411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2C2D7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FA8798" wp14:editId="01309E5A">
            <wp:extent cx="4238807" cy="44148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807" cy="441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63347" w14:textId="7888EF55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13784CA" wp14:editId="09EE05AA">
            <wp:extent cx="3986213" cy="39234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92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9FABD" w14:textId="77777777" w:rsidR="00AE6BEE" w:rsidRDefault="00AE6BEE" w:rsidP="00AE6BEE">
      <w:pPr>
        <w:spacing w:before="240" w:after="120" w:line="240" w:lineRule="auto"/>
        <w:ind w:left="72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sz w:val="28"/>
          <w:szCs w:val="28"/>
        </w:rPr>
        <w:t>4. Знакомство с полным сумматором</w:t>
      </w:r>
      <w:r w:rsidRPr="006869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451D98" w14:textId="77777777" w:rsidR="00AE6BEE" w:rsidRPr="006C311C" w:rsidRDefault="00AE6BEE" w:rsidP="00AE6BEE">
      <w:pPr>
        <w:spacing w:before="240" w:after="120" w:line="240" w:lineRule="auto"/>
        <w:ind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C311C">
        <w:rPr>
          <w:rFonts w:ascii="Times New Roman" w:eastAsia="Times New Roman" w:hAnsi="Times New Roman" w:cs="Times New Roman"/>
          <w:sz w:val="28"/>
          <w:szCs w:val="28"/>
        </w:rPr>
        <w:t>ровери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6C311C">
        <w:rPr>
          <w:rFonts w:ascii="Times New Roman" w:eastAsia="Times New Roman" w:hAnsi="Times New Roman" w:cs="Times New Roman"/>
          <w:sz w:val="28"/>
          <w:szCs w:val="28"/>
        </w:rPr>
        <w:t xml:space="preserve"> функционирование сумматора и выполни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6C311C">
        <w:rPr>
          <w:rFonts w:ascii="Times New Roman" w:eastAsia="Times New Roman" w:hAnsi="Times New Roman" w:cs="Times New Roman"/>
          <w:sz w:val="28"/>
          <w:szCs w:val="28"/>
        </w:rPr>
        <w:t xml:space="preserve"> сложение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311C">
        <w:rPr>
          <w:rFonts w:ascii="Times New Roman" w:eastAsia="Times New Roman" w:hAnsi="Times New Roman" w:cs="Times New Roman"/>
          <w:sz w:val="28"/>
          <w:szCs w:val="28"/>
        </w:rPr>
        <w:t>заданных преподавателем чисел.</w:t>
      </w:r>
    </w:p>
    <w:p w14:paraId="4D8D30A7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B5C0641" wp14:editId="6468A7A1">
            <wp:extent cx="5731200" cy="32639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047BE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DF3B849" wp14:editId="29F19878">
            <wp:extent cx="5731200" cy="37211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D0C09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357BD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73062A" wp14:editId="3BC0598B">
            <wp:extent cx="5731200" cy="3733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9B66B" w14:textId="77777777" w:rsidR="00AE6BEE" w:rsidRDefault="00AE6BEE" w:rsidP="00AE6BEE">
      <w:pPr>
        <w:spacing w:after="120" w:line="24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 w:rsidRPr="006869AB">
        <w:rPr>
          <w:rFonts w:ascii="Times New Roman" w:hAnsi="Times New Roman" w:cs="Times New Roman"/>
          <w:b/>
          <w:color w:val="1A1A1A"/>
          <w:sz w:val="28"/>
          <w:szCs w:val="28"/>
          <w:highlight w:val="white"/>
        </w:rPr>
        <w:t>5 Проектирование блока управления цифровым замком</w:t>
      </w:r>
    </w:p>
    <w:p w14:paraId="1C47E8A9" w14:textId="77777777" w:rsidR="00AE6BEE" w:rsidRPr="006C311C" w:rsidRDefault="00AE6BEE" w:rsidP="00AE6BEE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311C">
        <w:rPr>
          <w:rFonts w:ascii="Times New Roman" w:eastAsia="Times New Roman" w:hAnsi="Times New Roman" w:cs="Times New Roman"/>
          <w:bCs/>
          <w:sz w:val="28"/>
          <w:szCs w:val="28"/>
        </w:rPr>
        <w:t>Синтезирова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</w:t>
      </w:r>
      <w:r w:rsidRPr="006C311C">
        <w:rPr>
          <w:rFonts w:ascii="Times New Roman" w:eastAsia="Times New Roman" w:hAnsi="Times New Roman" w:cs="Times New Roman"/>
          <w:bCs/>
          <w:sz w:val="28"/>
          <w:szCs w:val="28"/>
        </w:rPr>
        <w:t xml:space="preserve"> схему управления цифровым замком с секретностью 16, ориентируя замок на код, указанный в таблице 8.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311C">
        <w:rPr>
          <w:rFonts w:ascii="Times New Roman" w:eastAsia="Times New Roman" w:hAnsi="Times New Roman" w:cs="Times New Roman"/>
          <w:bCs/>
          <w:sz w:val="28"/>
          <w:szCs w:val="28"/>
        </w:rPr>
        <w:t>Предусмотре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ли </w:t>
      </w:r>
      <w:r w:rsidRPr="006C311C">
        <w:rPr>
          <w:rFonts w:ascii="Times New Roman" w:eastAsia="Times New Roman" w:hAnsi="Times New Roman" w:cs="Times New Roman"/>
          <w:bCs/>
          <w:sz w:val="28"/>
          <w:szCs w:val="28"/>
        </w:rPr>
        <w:t>возможность изменения кода срабатывания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262B2E0" w14:textId="3852764F" w:rsidR="00AE6BEE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5D37ECA1" wp14:editId="7FE41601">
            <wp:extent cx="5728224" cy="1133475"/>
            <wp:effectExtent l="0" t="0" r="635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22"/>
                    <a:srcRect t="3032" b="6771"/>
                    <a:stretch/>
                  </pic:blipFill>
                  <pic:spPr bwMode="auto">
                    <a:xfrm>
                      <a:off x="0" y="0"/>
                      <a:ext cx="572822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6C3D8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1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548"/>
        <w:gridCol w:w="548"/>
        <w:gridCol w:w="548"/>
        <w:gridCol w:w="548"/>
        <w:gridCol w:w="548"/>
        <w:gridCol w:w="548"/>
      </w:tblGrid>
      <w:tr w:rsidR="00AE6BEE" w:rsidRPr="006869AB" w14:paraId="6301DE04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E1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0FD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778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80B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8E7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D00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9F3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F8C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83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DA0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F12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24F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1C8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0F6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0B5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52F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7ED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CA2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486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A7F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y15</w:t>
            </w:r>
          </w:p>
        </w:tc>
      </w:tr>
      <w:tr w:rsidR="00AE6BEE" w:rsidRPr="006869AB" w14:paraId="4D87D68A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2D5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814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A27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486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98D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7E5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99F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6CF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9D7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9DF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F8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456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7BE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33A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41F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BEC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F51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607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2DB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C56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4FBD1820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543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5A8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E99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A7F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7617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40D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AAD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62F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25B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412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829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786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A43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E22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6B3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617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D53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3DD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A7B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BC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49806992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58B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580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BB3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4A2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7D9B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6912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8F2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030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670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4DD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AE4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F79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242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F78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F0D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83C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3AD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2F6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72B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54C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2581800B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F0B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4F4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82E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E0C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A628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1609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3860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A44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74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74D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455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55D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630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3E1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C35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B9A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944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931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48F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4E4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2771C5B5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F5F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177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D07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CFC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0D7C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16E0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7E7F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8FEC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3D0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3B5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224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643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7AA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757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899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D3A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5BD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834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C5B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CAE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79C8553F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81E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49E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9AE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590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05FE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9293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FF2D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18DE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ED57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03A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66A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A1E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4D4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093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798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E5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A93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985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006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2AD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73FFDE7D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407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8C6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C7A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2E6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E0C3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6D48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5831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4582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9A36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11E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11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D8D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BC7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FD3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55A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F15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7DA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805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CD4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614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7B89B050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667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6D4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FD0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28D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D9DB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9C46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A9D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8A49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F905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213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F4A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ABA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772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815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B75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1CF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BE1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59F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529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FF4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73A40F43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F16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D86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A9E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FB0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F5CF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D2A0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2874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CC4C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578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A5C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EE0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AD9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BAF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6CE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B07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0D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B70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857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19D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57C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43343FA8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7B9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529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DCC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6BE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748D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0895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2148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A93D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5A1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B81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0EE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E27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04C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822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60D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EA8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357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9F1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862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57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08235E29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D95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9E4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662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C82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0A35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7A21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2CF6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C5A3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EA1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239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358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E4B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140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3E6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66D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030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A8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21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D0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04D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7DC09FD0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0B4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BDF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8DA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4E5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E6B9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2ADC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2A18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8B0C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2B4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BCB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EA2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DE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C11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54D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BE1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F14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A74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260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050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93E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4C7A2309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F6C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3930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BAC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5EE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BD9B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9630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6FB9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691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B3E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8CD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11D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10A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2B8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027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E90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263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6ED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EE6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92C8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CB8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28500ED6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F44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F44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49F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49B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1DBD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CC35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B9FD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E33F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B48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E501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2D2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308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3C9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E6A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F83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953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8DF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C8D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1D0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196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637BAE37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E4B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D49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8BF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0D73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A748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38F7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4454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3A3B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E2F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F8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445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158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625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60F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013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06EE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B1D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C66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E8F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FDF6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E6BEE" w:rsidRPr="006869AB" w14:paraId="7D4E326C" w14:textId="77777777" w:rsidTr="00F43C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6AB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D10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5A8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BEF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1192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1A4E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FD60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19F3" w14:textId="77777777" w:rsidR="00AE6BEE" w:rsidRPr="006869AB" w:rsidRDefault="00AE6BEE" w:rsidP="00F43C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6375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53BA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C057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A52B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3B1C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8ED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B17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F642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0064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E1EF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4CFD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6479" w14:textId="77777777" w:rsidR="00AE6BEE" w:rsidRPr="006869AB" w:rsidRDefault="00AE6BEE" w:rsidP="00F4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14:paraId="3BF1497A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CAB0F" w14:textId="77777777" w:rsidR="00AE6BEE" w:rsidRPr="006869AB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7185488" wp14:editId="5CC499B3">
            <wp:extent cx="6036463" cy="4976037"/>
            <wp:effectExtent l="0" t="0" r="254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463" cy="497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8DB3A" w14:textId="5310F240" w:rsidR="00AE6BEE" w:rsidRPr="00AE6BEE" w:rsidRDefault="00AE6BEE" w:rsidP="00AE6BE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1C7B91B" wp14:editId="7FB82B74">
            <wp:extent cx="6203607" cy="4646428"/>
            <wp:effectExtent l="0" t="0" r="6985" b="190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487" cy="46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B55C7" w14:textId="77777777" w:rsidR="00386C08" w:rsidRPr="00386C08" w:rsidRDefault="00386C08" w:rsidP="00386C08">
      <w:pPr>
        <w:pStyle w:val="22"/>
        <w:ind w:left="0"/>
        <w:rPr>
          <w:rFonts w:ascii="Times New Roman" w:hAnsi="Times New Roman" w:cs="Times New Roman"/>
          <w:b/>
          <w:sz w:val="28"/>
        </w:rPr>
      </w:pPr>
      <w:r w:rsidRPr="00386C08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/>
          <w:sz w:val="28"/>
          <w:szCs w:val="24"/>
        </w:rPr>
        <w:t>ы изучили</w:t>
      </w:r>
      <w:r w:rsidRPr="0048274A">
        <w:rPr>
          <w:rFonts w:ascii="Times New Roman" w:hAnsi="Times New Roman"/>
          <w:sz w:val="28"/>
          <w:szCs w:val="24"/>
        </w:rPr>
        <w:t xml:space="preserve"> электрические схемы и принципы организации дешифраторов, мультиплексоров, </w:t>
      </w:r>
      <w:proofErr w:type="spellStart"/>
      <w:r w:rsidRPr="0048274A">
        <w:rPr>
          <w:rFonts w:ascii="Times New Roman" w:hAnsi="Times New Roman"/>
          <w:sz w:val="28"/>
          <w:szCs w:val="24"/>
        </w:rPr>
        <w:t>демультиплексоров</w:t>
      </w:r>
      <w:proofErr w:type="spellEnd"/>
      <w:r w:rsidRPr="0048274A">
        <w:rPr>
          <w:rFonts w:ascii="Times New Roman" w:hAnsi="Times New Roman"/>
          <w:sz w:val="28"/>
          <w:szCs w:val="24"/>
        </w:rPr>
        <w:t>, шифраторов и сумматоров, и методы их использования при синтезе комбинационных схем.</w:t>
      </w:r>
    </w:p>
    <w:sectPr w:rsidR="00386C08" w:rsidRPr="0038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42B4E" w14:textId="77777777" w:rsidR="00804302" w:rsidRDefault="00804302" w:rsidP="0048274A">
      <w:pPr>
        <w:spacing w:after="0" w:line="240" w:lineRule="auto"/>
      </w:pPr>
      <w:r>
        <w:separator/>
      </w:r>
    </w:p>
  </w:endnote>
  <w:endnote w:type="continuationSeparator" w:id="0">
    <w:p w14:paraId="4143BE89" w14:textId="77777777" w:rsidR="00804302" w:rsidRDefault="00804302" w:rsidP="0048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23F76" w14:textId="77777777" w:rsidR="00804302" w:rsidRDefault="00804302" w:rsidP="0048274A">
      <w:pPr>
        <w:spacing w:after="0" w:line="240" w:lineRule="auto"/>
      </w:pPr>
      <w:r>
        <w:separator/>
      </w:r>
    </w:p>
  </w:footnote>
  <w:footnote w:type="continuationSeparator" w:id="0">
    <w:p w14:paraId="7C39AD74" w14:textId="77777777" w:rsidR="00804302" w:rsidRDefault="00804302" w:rsidP="00482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54"/>
    <w:rsid w:val="000547AB"/>
    <w:rsid w:val="000A51FC"/>
    <w:rsid w:val="000B71FF"/>
    <w:rsid w:val="00386C08"/>
    <w:rsid w:val="0048274A"/>
    <w:rsid w:val="004B5575"/>
    <w:rsid w:val="005544E7"/>
    <w:rsid w:val="00785471"/>
    <w:rsid w:val="00790AE1"/>
    <w:rsid w:val="00804302"/>
    <w:rsid w:val="00AA08E1"/>
    <w:rsid w:val="00AE6BEE"/>
    <w:rsid w:val="00F716BB"/>
    <w:rsid w:val="00F761DC"/>
    <w:rsid w:val="00F765FE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8AFB"/>
  <w15:chartTrackingRefBased/>
  <w15:docId w15:val="{16B90042-259A-4F4A-B6C4-4B2C053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74A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48274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4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8274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5">
    <w:name w:val="header"/>
    <w:basedOn w:val="a"/>
    <w:link w:val="a6"/>
    <w:uiPriority w:val="99"/>
    <w:unhideWhenUsed/>
    <w:rsid w:val="0048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4A"/>
  </w:style>
  <w:style w:type="paragraph" w:styleId="a7">
    <w:name w:val="footer"/>
    <w:basedOn w:val="a"/>
    <w:link w:val="a8"/>
    <w:uiPriority w:val="99"/>
    <w:unhideWhenUsed/>
    <w:rsid w:val="0048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4A"/>
  </w:style>
  <w:style w:type="paragraph" w:styleId="21">
    <w:name w:val="List 2"/>
    <w:basedOn w:val="a"/>
    <w:rsid w:val="0048274A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2">
    <w:name w:val="List Continue 2"/>
    <w:basedOn w:val="a"/>
    <w:uiPriority w:val="99"/>
    <w:unhideWhenUsed/>
    <w:rsid w:val="0048274A"/>
    <w:pPr>
      <w:spacing w:after="120"/>
      <w:ind w:left="56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506</Words>
  <Characters>2889</Characters>
  <Application>Microsoft Office Word</Application>
  <DocSecurity>4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Олег Лайновский</cp:lastModifiedBy>
  <cp:revision>2</cp:revision>
  <dcterms:created xsi:type="dcterms:W3CDTF">2024-04-17T20:30:00Z</dcterms:created>
  <dcterms:modified xsi:type="dcterms:W3CDTF">2024-04-17T20:30:00Z</dcterms:modified>
</cp:coreProperties>
</file>