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7A" w:rsidRDefault="00D32785" w:rsidP="00D32785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7C2ACEB5">
            <wp:extent cx="3818890" cy="3895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89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D32785" w:rsidRDefault="00D32785" w:rsidP="00D32785">
      <w:pPr>
        <w:shd w:val="clear" w:color="auto" w:fill="FFFFFF"/>
        <w:tabs>
          <w:tab w:val="left" w:pos="569"/>
        </w:tabs>
        <w:spacing w:line="360" w:lineRule="auto"/>
        <w:jc w:val="center"/>
        <w:rPr>
          <w:b/>
          <w:bCs/>
        </w:rPr>
      </w:pPr>
      <w:r>
        <w:rPr>
          <w:b/>
          <w:bCs/>
          <w:lang w:val="en-US"/>
        </w:rPr>
        <w:t>IDEF</w:t>
      </w:r>
      <w:r>
        <w:rPr>
          <w:b/>
          <w:bCs/>
        </w:rPr>
        <w:t>1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 – диаграмма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rPr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</w:pP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rPr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</w:pPr>
      <w:r w:rsidRPr="00D32785">
        <w:rPr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Построение инфологической модели предметной области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rPr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</w:pPr>
      <w:r w:rsidRPr="00D32785">
        <w:rPr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Таблица сущностей.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6"/>
        <w:gridCol w:w="1561"/>
        <w:gridCol w:w="1139"/>
        <w:gridCol w:w="1254"/>
        <w:gridCol w:w="2520"/>
      </w:tblGrid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896"/>
        </w:trPr>
        <w:tc>
          <w:tcPr>
            <w:tcW w:w="1548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Название сущности</w:t>
            </w:r>
          </w:p>
        </w:tc>
        <w:tc>
          <w:tcPr>
            <w:tcW w:w="1086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Колич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ство</w:t>
            </w:r>
          </w:p>
        </w:tc>
        <w:tc>
          <w:tcPr>
            <w:tcW w:w="1561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Изменение количества сущностей</w:t>
            </w:r>
          </w:p>
        </w:tc>
        <w:tc>
          <w:tcPr>
            <w:tcW w:w="1139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Идент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фикатор</w:t>
            </w:r>
          </w:p>
        </w:tc>
        <w:tc>
          <w:tcPr>
            <w:tcW w:w="125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чение д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ступа</w:t>
            </w:r>
          </w:p>
        </w:tc>
        <w:tc>
          <w:tcPr>
            <w:tcW w:w="2520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Тип связи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48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Кафедра</w:t>
            </w:r>
          </w:p>
        </w:tc>
        <w:tc>
          <w:tcPr>
            <w:tcW w:w="1086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61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1%</w:t>
            </w:r>
          </w:p>
        </w:tc>
        <w:tc>
          <w:tcPr>
            <w:tcW w:w="1139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Kafedra</w:t>
            </w:r>
            <w:proofErr w:type="spellEnd"/>
          </w:p>
        </w:tc>
        <w:tc>
          <w:tcPr>
            <w:tcW w:w="125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Зав. каф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., 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декан</w:t>
            </w:r>
          </w:p>
        </w:tc>
        <w:tc>
          <w:tcPr>
            <w:tcW w:w="2520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1:М (Сотрудник)</w:t>
            </w: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1:М (Специальность)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878"/>
        </w:trPr>
        <w:tc>
          <w:tcPr>
            <w:tcW w:w="1548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Сотрудник</w:t>
            </w:r>
          </w:p>
        </w:tc>
        <w:tc>
          <w:tcPr>
            <w:tcW w:w="1086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900</w:t>
            </w:r>
          </w:p>
        </w:tc>
        <w:tc>
          <w:tcPr>
            <w:tcW w:w="1561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5%</w:t>
            </w:r>
          </w:p>
        </w:tc>
        <w:tc>
          <w:tcPr>
            <w:tcW w:w="1139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Sotrudn</w:t>
            </w:r>
            <w:proofErr w:type="spellEnd"/>
          </w:p>
        </w:tc>
        <w:tc>
          <w:tcPr>
            <w:tcW w:w="125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Зав. каф.</w:t>
            </w:r>
          </w:p>
        </w:tc>
        <w:tc>
          <w:tcPr>
            <w:tcW w:w="2520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1:1 (Преподаватель)</w:t>
            </w: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1:1 (Инженер)</w:t>
            </w: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М:1 (Кафедра)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548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Преподав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тели</w:t>
            </w:r>
          </w:p>
        </w:tc>
        <w:tc>
          <w:tcPr>
            <w:tcW w:w="1086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1561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4%</w:t>
            </w:r>
          </w:p>
        </w:tc>
        <w:tc>
          <w:tcPr>
            <w:tcW w:w="1139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Prepod</w:t>
            </w:r>
            <w:proofErr w:type="spellEnd"/>
          </w:p>
        </w:tc>
        <w:tc>
          <w:tcPr>
            <w:tcW w:w="125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Зав. каф</w:t>
            </w:r>
          </w:p>
        </w:tc>
        <w:tc>
          <w:tcPr>
            <w:tcW w:w="2520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1:1 (Сотрудник)</w:t>
            </w: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1:М (Расписание)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548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Инженеры</w:t>
            </w:r>
          </w:p>
        </w:tc>
        <w:tc>
          <w:tcPr>
            <w:tcW w:w="1086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300</w:t>
            </w:r>
          </w:p>
        </w:tc>
        <w:tc>
          <w:tcPr>
            <w:tcW w:w="1561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6%</w:t>
            </w:r>
          </w:p>
        </w:tc>
        <w:tc>
          <w:tcPr>
            <w:tcW w:w="1139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Ingener</w:t>
            </w:r>
            <w:proofErr w:type="spellEnd"/>
          </w:p>
        </w:tc>
        <w:tc>
          <w:tcPr>
            <w:tcW w:w="125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каф</w:t>
            </w:r>
          </w:p>
        </w:tc>
        <w:tc>
          <w:tcPr>
            <w:tcW w:w="2520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:1 (Сотрудник)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548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Расписание</w:t>
            </w:r>
          </w:p>
        </w:tc>
        <w:tc>
          <w:tcPr>
            <w:tcW w:w="1086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1561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100%</w:t>
            </w:r>
          </w:p>
        </w:tc>
        <w:tc>
          <w:tcPr>
            <w:tcW w:w="1139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Raspis</w:t>
            </w:r>
            <w:proofErr w:type="spellEnd"/>
          </w:p>
        </w:tc>
        <w:tc>
          <w:tcPr>
            <w:tcW w:w="125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Зав. каф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., 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декан</w:t>
            </w:r>
          </w:p>
        </w:tc>
        <w:tc>
          <w:tcPr>
            <w:tcW w:w="2520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1:1 (Преподаватель)</w:t>
            </w: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1:1 (Группа)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48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Специал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ь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</w:p>
        </w:tc>
        <w:tc>
          <w:tcPr>
            <w:tcW w:w="1086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561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2%</w:t>
            </w:r>
          </w:p>
        </w:tc>
        <w:tc>
          <w:tcPr>
            <w:tcW w:w="1139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Spec</w:t>
            </w:r>
          </w:p>
        </w:tc>
        <w:tc>
          <w:tcPr>
            <w:tcW w:w="125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Зав. каф</w:t>
            </w:r>
          </w:p>
        </w:tc>
        <w:tc>
          <w:tcPr>
            <w:tcW w:w="2520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1:1 (Кафедра)</w:t>
            </w: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1:1 (Группа)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548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Группа</w:t>
            </w:r>
          </w:p>
        </w:tc>
        <w:tc>
          <w:tcPr>
            <w:tcW w:w="1086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1561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20%</w:t>
            </w:r>
          </w:p>
        </w:tc>
        <w:tc>
          <w:tcPr>
            <w:tcW w:w="1139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Gruppa</w:t>
            </w:r>
            <w:proofErr w:type="spellEnd"/>
          </w:p>
        </w:tc>
        <w:tc>
          <w:tcPr>
            <w:tcW w:w="125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Зав. каф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., 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декан</w:t>
            </w:r>
          </w:p>
        </w:tc>
        <w:tc>
          <w:tcPr>
            <w:tcW w:w="2520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1:1 (Специальность)</w:t>
            </w: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1:М (Расписание)</w:t>
            </w:r>
          </w:p>
        </w:tc>
      </w:tr>
    </w:tbl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Примечание.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Название сущности – название выделенной в предметной области сущности.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Количество – предлагаемое количество экземпляров сущности.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Изменение количества сущностей – процент изменения сущностей в единицу времени (в таблице за единицу времени взят 1 год).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Идентификатор – имя файла данных в базе данных, в котором будут храниться экзе</w:t>
      </w:r>
      <w:r w:rsidRPr="00D32785">
        <w:rPr>
          <w:rFonts w:ascii="Times New Roman" w:hAnsi="Times New Roman" w:cs="Times New Roman"/>
          <w:sz w:val="18"/>
          <w:szCs w:val="18"/>
        </w:rPr>
        <w:t>м</w:t>
      </w:r>
      <w:r w:rsidRPr="00D32785">
        <w:rPr>
          <w:rFonts w:ascii="Times New Roman" w:hAnsi="Times New Roman" w:cs="Times New Roman"/>
          <w:sz w:val="18"/>
          <w:szCs w:val="18"/>
        </w:rPr>
        <w:t>пляры данной сущности.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Ограничение доступа – список пользователей, которым разрешен доступ к данной сущн</w:t>
      </w:r>
      <w:r w:rsidRPr="00D32785">
        <w:rPr>
          <w:rFonts w:ascii="Times New Roman" w:hAnsi="Times New Roman" w:cs="Times New Roman"/>
          <w:sz w:val="18"/>
          <w:szCs w:val="18"/>
        </w:rPr>
        <w:t>о</w:t>
      </w:r>
      <w:r w:rsidRPr="00D32785">
        <w:rPr>
          <w:rFonts w:ascii="Times New Roman" w:hAnsi="Times New Roman" w:cs="Times New Roman"/>
          <w:sz w:val="18"/>
          <w:szCs w:val="18"/>
        </w:rPr>
        <w:t>сти.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Тип связи – тип связи для каждой сущности, с которой связана данная сущность.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b/>
          <w:bCs/>
          <w:sz w:val="18"/>
          <w:szCs w:val="18"/>
        </w:rPr>
        <w:t>Таблицы атрибутов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В рассмотренном ниже примере приведены таблицы атрибутов только для двух су</w:t>
      </w:r>
      <w:r w:rsidRPr="00D32785">
        <w:rPr>
          <w:rFonts w:ascii="Times New Roman" w:hAnsi="Times New Roman" w:cs="Times New Roman"/>
          <w:sz w:val="18"/>
          <w:szCs w:val="18"/>
        </w:rPr>
        <w:t>щ</w:t>
      </w:r>
      <w:r w:rsidRPr="00D32785">
        <w:rPr>
          <w:rFonts w:ascii="Times New Roman" w:hAnsi="Times New Roman" w:cs="Times New Roman"/>
          <w:sz w:val="18"/>
          <w:szCs w:val="18"/>
        </w:rPr>
        <w:t>ностей: КАФЕДРА и СОТРУДНИК.</w:t>
      </w: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Таблица атрибутов сущности КАФЕДРА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452"/>
      </w:tblGrid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ний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бута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Название каф.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 30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., декан</w:t>
            </w:r>
          </w:p>
        </w:tc>
        <w:tc>
          <w:tcPr>
            <w:tcW w:w="1452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886"/>
        </w:trPr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ФИО_зав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 35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., декан</w:t>
            </w:r>
          </w:p>
        </w:tc>
        <w:tc>
          <w:tcPr>
            <w:tcW w:w="1452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Возможный</w:t>
            </w: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 6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100000-999999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., декан</w:t>
            </w:r>
          </w:p>
        </w:tc>
        <w:tc>
          <w:tcPr>
            <w:tcW w:w="1452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Выпускающая?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Лог. 1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/Н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ет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., декан</w:t>
            </w:r>
          </w:p>
        </w:tc>
        <w:tc>
          <w:tcPr>
            <w:tcW w:w="1452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Таблица атрибутов сущности СОТРУДНИК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452"/>
      </w:tblGrid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664"/>
        </w:trPr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Область 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допустимых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 знач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нии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бута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Таб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омер</w:t>
            </w:r>
            <w:proofErr w:type="spellEnd"/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Часл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 4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52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Название каф.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 30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52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Атрибут для связки</w:t>
            </w:r>
          </w:p>
        </w:tc>
      </w:tr>
      <w:tr w:rsidR="00D32785" w:rsidRPr="00D32785" w:rsidTr="00443F36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Симв.35</w:t>
            </w: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52" w:type="dxa"/>
          </w:tcPr>
          <w:p w:rsidR="00D32785" w:rsidRPr="00D32785" w:rsidRDefault="00D32785" w:rsidP="00D32785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</w:p>
    <w:p w:rsidR="00D32785" w:rsidRPr="00D32785" w:rsidRDefault="00D32785" w:rsidP="00D3278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b/>
          <w:bCs/>
          <w:sz w:val="18"/>
          <w:szCs w:val="18"/>
        </w:rPr>
        <w:lastRenderedPageBreak/>
        <w:t>Список запросов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По фамилии заведующего кафедрой выдать список ее сотрудников.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По фамилии сотрудника выдать фамилию заведующего кафедрой.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По номеру специальности выдать телефон выпускающей кафедры.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По названию кафедры выдать ученую степень и ученое звание всех ее преподават</w:t>
      </w:r>
      <w:r w:rsidRPr="00D32785">
        <w:rPr>
          <w:rFonts w:ascii="Times New Roman" w:hAnsi="Times New Roman" w:cs="Times New Roman"/>
          <w:sz w:val="18"/>
          <w:szCs w:val="18"/>
        </w:rPr>
        <w:t>е</w:t>
      </w:r>
      <w:r w:rsidRPr="00D32785">
        <w:rPr>
          <w:rFonts w:ascii="Times New Roman" w:hAnsi="Times New Roman" w:cs="Times New Roman"/>
          <w:sz w:val="18"/>
          <w:szCs w:val="18"/>
        </w:rPr>
        <w:t>лей.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По фамилии заведующего кафедрой выдать фамилии старост и кураторов групп.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>Для заданного дня недели, номера недели и аудитории выдать фамилии все препод</w:t>
      </w:r>
      <w:r w:rsidRPr="00D32785">
        <w:rPr>
          <w:rFonts w:ascii="Times New Roman" w:hAnsi="Times New Roman" w:cs="Times New Roman"/>
          <w:sz w:val="18"/>
          <w:szCs w:val="18"/>
        </w:rPr>
        <w:t>а</w:t>
      </w:r>
      <w:r w:rsidRPr="00D32785">
        <w:rPr>
          <w:rFonts w:ascii="Times New Roman" w:hAnsi="Times New Roman" w:cs="Times New Roman"/>
          <w:sz w:val="18"/>
          <w:szCs w:val="18"/>
        </w:rPr>
        <w:t>вателей, которые ведут в этой аудитории занятия.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color w:val="000000"/>
          <w:spacing w:val="-5"/>
          <w:sz w:val="18"/>
          <w:szCs w:val="18"/>
        </w:rPr>
        <w:t>По названию дисциплины выдать номера специальностей, для ко</w:t>
      </w:r>
      <w:r w:rsidRPr="00D32785">
        <w:rPr>
          <w:rFonts w:ascii="Times New Roman" w:hAnsi="Times New Roman" w:cs="Times New Roman"/>
          <w:color w:val="000000"/>
          <w:spacing w:val="-6"/>
          <w:sz w:val="18"/>
          <w:szCs w:val="18"/>
        </w:rPr>
        <w:t>торых эта дисциплина читается.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color w:val="000000"/>
          <w:spacing w:val="-5"/>
          <w:sz w:val="18"/>
          <w:szCs w:val="18"/>
        </w:rPr>
        <w:t>Определить все дисциплины, которые читают преподаватели с за</w:t>
      </w:r>
      <w:r w:rsidRPr="00D32785">
        <w:rPr>
          <w:rFonts w:ascii="Times New Roman" w:hAnsi="Times New Roman" w:cs="Times New Roman"/>
          <w:color w:val="000000"/>
          <w:spacing w:val="-6"/>
          <w:sz w:val="18"/>
          <w:szCs w:val="18"/>
        </w:rPr>
        <w:t>данной ученой степ</w:t>
      </w:r>
      <w:r w:rsidRPr="00D32785">
        <w:rPr>
          <w:rFonts w:ascii="Times New Roman" w:hAnsi="Times New Roman" w:cs="Times New Roman"/>
          <w:color w:val="000000"/>
          <w:spacing w:val="-6"/>
          <w:sz w:val="18"/>
          <w:szCs w:val="18"/>
        </w:rPr>
        <w:t>е</w:t>
      </w:r>
      <w:r w:rsidRPr="00D32785">
        <w:rPr>
          <w:rFonts w:ascii="Times New Roman" w:hAnsi="Times New Roman" w:cs="Times New Roman"/>
          <w:color w:val="000000"/>
          <w:spacing w:val="-6"/>
          <w:sz w:val="18"/>
          <w:szCs w:val="18"/>
        </w:rPr>
        <w:t>нью.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color w:val="000000"/>
          <w:spacing w:val="-1"/>
          <w:sz w:val="18"/>
          <w:szCs w:val="18"/>
        </w:rPr>
        <w:t>Выдать все группы, у которых ведут занятия преподаватели за</w:t>
      </w:r>
      <w:r w:rsidRPr="00D32785">
        <w:rPr>
          <w:rFonts w:ascii="Times New Roman" w:hAnsi="Times New Roman" w:cs="Times New Roman"/>
          <w:color w:val="000000"/>
          <w:spacing w:val="-6"/>
          <w:sz w:val="18"/>
          <w:szCs w:val="18"/>
        </w:rPr>
        <w:t>данной кафедры.</w:t>
      </w:r>
    </w:p>
    <w:p w:rsidR="00D32785" w:rsidRPr="00D32785" w:rsidRDefault="00D32785" w:rsidP="00D32785">
      <w:pPr>
        <w:numPr>
          <w:ilvl w:val="0"/>
          <w:numId w:val="1"/>
        </w:numPr>
        <w:shd w:val="clear" w:color="auto" w:fill="FFFFFF"/>
        <w:tabs>
          <w:tab w:val="left" w:pos="569"/>
        </w:tabs>
        <w:spacing w:after="0" w:line="240" w:lineRule="auto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  <w:r w:rsidRPr="00D32785">
        <w:rPr>
          <w:rFonts w:ascii="Times New Roman" w:hAnsi="Times New Roman" w:cs="Times New Roman"/>
          <w:color w:val="000000"/>
          <w:spacing w:val="-6"/>
          <w:sz w:val="18"/>
          <w:szCs w:val="18"/>
        </w:rPr>
        <w:t>По фамилии старосты выдать фамилию заведующего кафедрой.</w:t>
      </w:r>
    </w:p>
    <w:p w:rsidR="00D32785" w:rsidRDefault="00D32785"/>
    <w:p w:rsidR="00D32785" w:rsidRDefault="00D32785">
      <w:r>
        <w:rPr>
          <w:noProof/>
          <w:lang w:eastAsia="ru-RU"/>
        </w:rPr>
        <w:drawing>
          <wp:inline distT="0" distB="0" distL="0" distR="0" wp14:anchorId="1264F1BD">
            <wp:extent cx="5790565" cy="53905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539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32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502E2"/>
    <w:multiLevelType w:val="hybridMultilevel"/>
    <w:tmpl w:val="EE18B156"/>
    <w:lvl w:ilvl="0" w:tplc="DFFA3112">
      <w:start w:val="1"/>
      <w:numFmt w:val="decimal"/>
      <w:lvlText w:val="%1."/>
      <w:lvlJc w:val="left"/>
      <w:pPr>
        <w:tabs>
          <w:tab w:val="num" w:pos="1063"/>
        </w:tabs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85"/>
    <w:rsid w:val="000D187A"/>
    <w:rsid w:val="00AD5F24"/>
    <w:rsid w:val="00D3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2019-09-14T03:55:00Z</dcterms:created>
  <dcterms:modified xsi:type="dcterms:W3CDTF">2019-09-14T04:06:00Z</dcterms:modified>
</cp:coreProperties>
</file>