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DC7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2752778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21C15097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103D67B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1EC03CBC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4FE6B1B1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 w:rsidRPr="005F5F6B"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603BB262" w14:textId="26127C80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 по лабораторной работе № 4</w:t>
      </w:r>
    </w:p>
    <w:p w14:paraId="6D3746B2" w14:textId="62D514C3" w:rsidR="0032047E" w:rsidRPr="005F5F6B" w:rsidRDefault="0032047E" w:rsidP="0032047E">
      <w:pPr>
        <w:pStyle w:val="2"/>
        <w:spacing w:after="60"/>
        <w:ind w:hanging="142"/>
        <w:rPr>
          <w:sz w:val="32"/>
          <w:szCs w:val="32"/>
        </w:rPr>
      </w:pPr>
      <w:r w:rsidRPr="005F5F6B">
        <w:rPr>
          <w:sz w:val="32"/>
          <w:szCs w:val="32"/>
        </w:rPr>
        <w:t>на тему «Изучение основных принципов построения обучаемых алгоритмов»</w:t>
      </w:r>
    </w:p>
    <w:p w14:paraId="7CA0067C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по дисциплине «Программные средства </w:t>
      </w:r>
      <w:proofErr w:type="spellStart"/>
      <w:r w:rsidRPr="005F5F6B">
        <w:rPr>
          <w:rFonts w:ascii="Times New Roman" w:hAnsi="Times New Roman" w:cs="Times New Roman"/>
          <w:sz w:val="32"/>
          <w:szCs w:val="32"/>
        </w:rPr>
        <w:t>кибертехнических</w:t>
      </w:r>
      <w:proofErr w:type="spellEnd"/>
      <w:r w:rsidRPr="005F5F6B">
        <w:rPr>
          <w:rFonts w:ascii="Times New Roman" w:hAnsi="Times New Roman" w:cs="Times New Roman"/>
          <w:sz w:val="32"/>
          <w:szCs w:val="32"/>
        </w:rPr>
        <w:t xml:space="preserve"> систем»</w:t>
      </w:r>
    </w:p>
    <w:p w14:paraId="2225AB93" w14:textId="03D6DF68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Вариант № </w:t>
      </w:r>
      <w:r w:rsidR="005C4D26">
        <w:rPr>
          <w:rFonts w:ascii="Times New Roman" w:hAnsi="Times New Roman" w:cs="Times New Roman"/>
          <w:sz w:val="32"/>
          <w:szCs w:val="32"/>
        </w:rPr>
        <w:t>6</w:t>
      </w:r>
    </w:p>
    <w:p w14:paraId="1A33E8D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5479448B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выполнили: </w:t>
      </w:r>
      <w:proofErr w:type="spellStart"/>
      <w:r w:rsidRPr="005F5F6B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Pr="005F5F6B">
        <w:rPr>
          <w:rFonts w:ascii="Times New Roman" w:hAnsi="Times New Roman" w:cs="Times New Roman"/>
          <w:sz w:val="32"/>
          <w:szCs w:val="32"/>
        </w:rPr>
        <w:t xml:space="preserve">-ты гр. 22ВВП1 </w:t>
      </w:r>
    </w:p>
    <w:p w14:paraId="4C148BCB" w14:textId="218DE003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Захаров А. С.</w:t>
      </w:r>
    </w:p>
    <w:p w14:paraId="5AD7A895" w14:textId="705E2A09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Беляев Д. И.</w:t>
      </w:r>
    </w:p>
    <w:p w14:paraId="677F963A" w14:textId="5ABC5FA9" w:rsidR="005C4D26" w:rsidRDefault="005C4D26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Демин М. С</w:t>
      </w:r>
    </w:p>
    <w:p w14:paraId="539AF830" w14:textId="2D630DC8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7B302B97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02053E1D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Зинкин С.А.</w:t>
      </w:r>
    </w:p>
    <w:p w14:paraId="1E2C9490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2F4C0A5E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3368F85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2F2C8CDA" w14:textId="77777777" w:rsidR="0032047E" w:rsidRPr="005F5F6B" w:rsidRDefault="0032047E" w:rsidP="0032047E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1AFC66DA" w14:textId="4AF3704A" w:rsidR="0032047E" w:rsidRDefault="0032047E" w:rsidP="005C4D26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0028612" w14:textId="77777777" w:rsidR="0032047E" w:rsidRPr="005F5F6B" w:rsidRDefault="0032047E" w:rsidP="00984CF1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5BDE4850" w14:textId="77777777" w:rsidR="0032047E" w:rsidRPr="005F5F6B" w:rsidRDefault="0032047E" w:rsidP="0032047E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5F5F6B">
        <w:rPr>
          <w:rFonts w:ascii="Times New Roman" w:hAnsi="Times New Roman" w:cs="Times New Roman"/>
          <w:sz w:val="32"/>
          <w:szCs w:val="32"/>
        </w:rPr>
        <w:t>2025</w:t>
      </w:r>
    </w:p>
    <w:p w14:paraId="3CEB8F2F" w14:textId="0935AA14" w:rsidR="00E54442" w:rsidRPr="005F5F6B" w:rsidRDefault="000B0AB8" w:rsidP="00860B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F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1411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1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1EF" w:rsidRPr="001411EF">
        <w:rPr>
          <w:rFonts w:ascii="Times New Roman" w:hAnsi="Times New Roman" w:cs="Times New Roman"/>
          <w:sz w:val="28"/>
          <w:szCs w:val="28"/>
        </w:rPr>
        <w:t>изучить основные принципы построения обучаемых алгоритмов</w:t>
      </w:r>
    </w:p>
    <w:p w14:paraId="24EC6C24" w14:textId="77777777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5F6B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6DB5EA3" w14:textId="2BD4272B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1.Получить описание заданной предметной области и набор соответствующих ей данных. </w:t>
      </w:r>
    </w:p>
    <w:p w14:paraId="72434EC4" w14:textId="77777777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2. Провести исследование в соответствии с планом работы в рамках первой фазы исследования. </w:t>
      </w:r>
    </w:p>
    <w:p w14:paraId="58F89758" w14:textId="664F8185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>3. Подготовить отчёт по результатам первой фазы работ.</w:t>
      </w:r>
    </w:p>
    <w:p w14:paraId="3F1A1A0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Отчёт по изучению материала по теме 1.1 должен содержать информацию в соответствии со следующей структурой: </w:t>
      </w:r>
    </w:p>
    <w:p w14:paraId="1D87D2F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5F5F6B">
        <w:rPr>
          <w:rFonts w:ascii="Times New Roman" w:hAnsi="Times New Roman" w:cs="Times New Roman"/>
          <w:sz w:val="28"/>
          <w:szCs w:val="28"/>
        </w:rPr>
        <w:t>Бизнес цель</w:t>
      </w:r>
      <w:proofErr w:type="gramEnd"/>
      <w:r w:rsidRPr="005F5F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B82BE3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2. Ресурсы и риски. </w:t>
      </w:r>
    </w:p>
    <w:p w14:paraId="01B34540" w14:textId="77777777" w:rsidR="00EC6257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3. Цель анализа данных. </w:t>
      </w:r>
    </w:p>
    <w:p w14:paraId="39D99883" w14:textId="1B81C5BB" w:rsidR="000B0AB8" w:rsidRPr="005F5F6B" w:rsidRDefault="000B0AB8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>4. План проекта.</w:t>
      </w:r>
    </w:p>
    <w:p w14:paraId="266E5A97" w14:textId="1882105E" w:rsidR="00523F07" w:rsidRPr="005F5F6B" w:rsidRDefault="00523F07" w:rsidP="000B0A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5F6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84CF1">
        <w:rPr>
          <w:rFonts w:ascii="Times New Roman" w:hAnsi="Times New Roman" w:cs="Times New Roman"/>
          <w:sz w:val="28"/>
          <w:szCs w:val="28"/>
        </w:rPr>
        <w:t>6</w:t>
      </w:r>
    </w:p>
    <w:p w14:paraId="0DAC974E" w14:textId="3DE1E128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Задача определения качества преподавания предмета ассистентом преподавателя (Class </w:t>
      </w:r>
      <w:proofErr w:type="spellStart"/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attribute</w:t>
      </w:r>
      <w:proofErr w:type="spellEnd"/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: 6-й столбец набора </w:t>
      </w:r>
      <w:proofErr w:type="gramStart"/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дан </w:t>
      </w:r>
      <w:proofErr w:type="spellStart"/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ных</w:t>
      </w:r>
      <w:proofErr w:type="spellEnd"/>
      <w:proofErr w:type="gramEnd"/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{1 – Низкое, 2 – Среднее, 3 – Высокое}) по пяти атрибутам: </w:t>
      </w:r>
    </w:p>
    <w:p w14:paraId="60E5D82F" w14:textId="77777777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Родной английский язык {1 – Родной, 2 – Не родной} </w:t>
      </w:r>
    </w:p>
    <w:p w14:paraId="546F34D0" w14:textId="77777777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Номер преподавателя {25 категорий} </w:t>
      </w:r>
    </w:p>
    <w:p w14:paraId="36774477" w14:textId="77777777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Номер предмета {26 категорий} </w:t>
      </w:r>
    </w:p>
    <w:p w14:paraId="105DB756" w14:textId="77777777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Тип семестра {1 – Летний, 2 – Обычный} </w:t>
      </w:r>
    </w:p>
    <w:p w14:paraId="510EA109" w14:textId="3944AB9D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Размер группы {численное значение}</w:t>
      </w:r>
    </w:p>
    <w:p w14:paraId="567E3642" w14:textId="77777777" w:rsidR="00AD3719" w:rsidRDefault="00AD3719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AD3719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Ссылка на репозиторий:</w:t>
      </w:r>
    </w:p>
    <w:p w14:paraId="1A787B9B" w14:textId="0C190650" w:rsidR="00AD3719" w:rsidRDefault="005C4D26" w:rsidP="00AD3719">
      <w:pPr>
        <w:pStyle w:val="4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hyperlink r:id="rId5" w:history="1">
        <w:r w:rsidRPr="00564D7A">
          <w:rPr>
            <w:rStyle w:val="a3"/>
            <w:rFonts w:ascii="Times New Roman" w:eastAsia="Times New Roman" w:hAnsi="Times New Roman" w:cs="Times New Roman"/>
            <w:i w:val="0"/>
            <w:iCs w:val="0"/>
            <w:sz w:val="28"/>
            <w:szCs w:val="28"/>
          </w:rPr>
          <w:t>https://a</w:t>
        </w:r>
        <w:r w:rsidRPr="00564D7A">
          <w:rPr>
            <w:rStyle w:val="a3"/>
            <w:rFonts w:ascii="Times New Roman" w:eastAsia="Times New Roman" w:hAnsi="Times New Roman" w:cs="Times New Roman"/>
            <w:i w:val="0"/>
            <w:iCs w:val="0"/>
            <w:sz w:val="28"/>
            <w:szCs w:val="28"/>
          </w:rPr>
          <w:t>r</w:t>
        </w:r>
        <w:r w:rsidRPr="00564D7A">
          <w:rPr>
            <w:rStyle w:val="a3"/>
            <w:rFonts w:ascii="Times New Roman" w:eastAsia="Times New Roman" w:hAnsi="Times New Roman" w:cs="Times New Roman"/>
            <w:i w:val="0"/>
            <w:iCs w:val="0"/>
            <w:sz w:val="28"/>
            <w:szCs w:val="28"/>
          </w:rPr>
          <w:t>chive.ics.uci.edu/ml/datasets/Teaching+Assistant+Evaluation</w:t>
        </w:r>
      </w:hyperlink>
    </w:p>
    <w:p w14:paraId="20CCCA80" w14:textId="77777777" w:rsidR="00984CF1" w:rsidRDefault="00984CF1" w:rsidP="005C4D26">
      <w:pPr>
        <w:jc w:val="center"/>
      </w:pPr>
    </w:p>
    <w:p w14:paraId="4515EDCB" w14:textId="595BBC84" w:rsidR="005C4D26" w:rsidRDefault="005C4D26" w:rsidP="005C4D26">
      <w:pPr>
        <w:jc w:val="center"/>
      </w:pPr>
    </w:p>
    <w:p w14:paraId="2F5C01B9" w14:textId="045BCE94" w:rsidR="00984CF1" w:rsidRDefault="00984CF1" w:rsidP="005C4D26">
      <w:pPr>
        <w:jc w:val="center"/>
      </w:pPr>
    </w:p>
    <w:p w14:paraId="5110C673" w14:textId="0B9A1CF2" w:rsidR="00984CF1" w:rsidRDefault="00984CF1" w:rsidP="005C4D26">
      <w:pPr>
        <w:jc w:val="center"/>
      </w:pPr>
    </w:p>
    <w:p w14:paraId="32552A5C" w14:textId="77777777" w:rsidR="00984CF1" w:rsidRPr="005C4D26" w:rsidRDefault="00984CF1" w:rsidP="005C4D26">
      <w:pPr>
        <w:jc w:val="center"/>
      </w:pPr>
    </w:p>
    <w:p w14:paraId="3AE5806A" w14:textId="20FEA239" w:rsidR="00F923F2" w:rsidRPr="00F923F2" w:rsidRDefault="00F923F2" w:rsidP="00F92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23F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84CF1" w:rsidRPr="00F923F2">
        <w:rPr>
          <w:rFonts w:ascii="Times New Roman" w:eastAsia="Times New Roman" w:hAnsi="Times New Roman" w:cs="Times New Roman"/>
          <w:b/>
          <w:bCs/>
          <w:sz w:val="32"/>
          <w:szCs w:val="32"/>
        </w:rPr>
        <w:t>Бизнес-цель</w:t>
      </w:r>
    </w:p>
    <w:p w14:paraId="117C3FA6" w14:textId="77777777" w:rsidR="00F923F2" w:rsidRPr="00F923F2" w:rsidRDefault="00F923F2" w:rsidP="00F9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Целью исследования является определение качества преподавания предмета ассистентом преподавателя на основе пяти атрибутов. Данный анализ позволит выявить закономерности и определить, какие факторы оказывают наибольшее влияние на уровень восприятия материала студентами. Это поможет в принятии решений по улучшению образовательного процесса и оптимизации преподавания. Кроме того, результаты анализа могут быть использованы для оценки эффективности различных методик преподавания и разработки рекомендаций по их усовершенствованию.</w:t>
      </w:r>
    </w:p>
    <w:p w14:paraId="66A26E50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23F2">
        <w:rPr>
          <w:rFonts w:ascii="Times New Roman" w:eastAsia="Times New Roman" w:hAnsi="Times New Roman" w:cs="Times New Roman"/>
          <w:b/>
          <w:bCs/>
          <w:sz w:val="32"/>
          <w:szCs w:val="32"/>
        </w:rPr>
        <w:t>2. Ресурсы и риски</w:t>
      </w:r>
    </w:p>
    <w:p w14:paraId="006ED6F2" w14:textId="77777777" w:rsidR="00F923F2" w:rsidRPr="00F923F2" w:rsidRDefault="00F923F2" w:rsidP="00984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2.1 Доступные ресурсы</w:t>
      </w:r>
    </w:p>
    <w:p w14:paraId="3738BA43" w14:textId="77777777" w:rsidR="00F923F2" w:rsidRPr="00F923F2" w:rsidRDefault="00F923F2" w:rsidP="00F92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Источники данных: информация о преподавателях, предмете, размере группы, типе семестра и родном языке студентов. Эти данные позволят провести комплексный анализ факторов, влияющих на качество преподавания.</w:t>
      </w:r>
    </w:p>
    <w:p w14:paraId="164E6699" w14:textId="77777777" w:rsidR="00F923F2" w:rsidRPr="00F923F2" w:rsidRDefault="00F923F2" w:rsidP="00F92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Технические ресурсы: вычислительные мощности, программное обеспечение для анализа данных, такие как Python, R, SQL и специализированные библиотеки машинного обучения (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 и др.).</w:t>
      </w:r>
    </w:p>
    <w:p w14:paraId="58C2BABF" w14:textId="77777777" w:rsidR="00F923F2" w:rsidRPr="00F923F2" w:rsidRDefault="00F923F2" w:rsidP="00F92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Человеческие ресурсы: специалисты по анализу данных, преподаватели, администрация учебного заведения, а также студенты, предоставляющие обратную связь.</w:t>
      </w:r>
    </w:p>
    <w:p w14:paraId="41830FF2" w14:textId="77777777" w:rsidR="00F923F2" w:rsidRPr="00F923F2" w:rsidRDefault="00F923F2" w:rsidP="00984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2.2 Возможные риски</w:t>
      </w:r>
    </w:p>
    <w:p w14:paraId="5C079998" w14:textId="77777777" w:rsidR="00F923F2" w:rsidRPr="00F923F2" w:rsidRDefault="00F923F2" w:rsidP="00F92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Неполнота или низкое качество данных: возможны пропуски в записях, ошибки при вводе данных, а также ограниченность выборки.</w:t>
      </w:r>
    </w:p>
    <w:p w14:paraId="2A9C3E87" w14:textId="77777777" w:rsidR="00F923F2" w:rsidRPr="00F923F2" w:rsidRDefault="00F923F2" w:rsidP="00F92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Дисбаланс классов в данных: неравномерное распределение меток качества преподавания может привести к смещенным результатам модели.</w:t>
      </w:r>
    </w:p>
    <w:p w14:paraId="47178082" w14:textId="77777777" w:rsidR="00F923F2" w:rsidRPr="00F923F2" w:rsidRDefault="00F923F2" w:rsidP="00F92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Субъективность оценок: качество преподавания может оцениваться студентами субъективно, что приведет к искажениям в данных.</w:t>
      </w:r>
    </w:p>
    <w:p w14:paraId="6BA9CF4B" w14:textId="77777777" w:rsidR="00F923F2" w:rsidRPr="00F923F2" w:rsidRDefault="00F923F2" w:rsidP="00F92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Ограниченность вычислительных мощностей: сложные модели требуют значительных ресурсов, что может затруднить их обучение.</w:t>
      </w:r>
    </w:p>
    <w:p w14:paraId="6C8268CE" w14:textId="77777777" w:rsidR="00F923F2" w:rsidRPr="00F923F2" w:rsidRDefault="00F923F2" w:rsidP="00F92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Возможное отсутствие значимых закономерностей в данных: если данные не содержат достаточной информации для выявления полезных закономерностей, эффективность моделей может быть низкой.</w:t>
      </w:r>
    </w:p>
    <w:p w14:paraId="61FB8AB7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23F2">
        <w:rPr>
          <w:rFonts w:ascii="Times New Roman" w:eastAsia="Times New Roman" w:hAnsi="Times New Roman" w:cs="Times New Roman"/>
          <w:b/>
          <w:bCs/>
          <w:sz w:val="32"/>
          <w:szCs w:val="32"/>
        </w:rPr>
        <w:t>3. Цель анализа данных</w:t>
      </w:r>
    </w:p>
    <w:p w14:paraId="0A056D45" w14:textId="77777777" w:rsidR="00F923F2" w:rsidRPr="00F923F2" w:rsidRDefault="00F923F2" w:rsidP="00F92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наиболее значимые факторы, влияющие на качество преподавания, и выявить ключевые зависимости между параметрами преподавания и оценками студентов.</w:t>
      </w:r>
    </w:p>
    <w:p w14:paraId="0D3D9AEE" w14:textId="77777777" w:rsidR="00F923F2" w:rsidRPr="00F923F2" w:rsidRDefault="00F923F2" w:rsidP="00F92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Построить модель, способную предсказывать уровень качества преподавания, что позволит автоматизировать процесс оценки и выявления проблемных зон.</w:t>
      </w:r>
    </w:p>
    <w:p w14:paraId="0F6D4C0B" w14:textId="77777777" w:rsidR="00F923F2" w:rsidRPr="00F923F2" w:rsidRDefault="00F923F2" w:rsidP="00F92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Выбрать подходящую метрику оценки качества модели (например, точность, F1-мера, ROC-AUC) для объективного сравнения различных методов анализа данных.</w:t>
      </w:r>
    </w:p>
    <w:p w14:paraId="6F0B0295" w14:textId="77777777" w:rsidR="00F923F2" w:rsidRPr="00F923F2" w:rsidRDefault="00F923F2" w:rsidP="00F92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Установить пороговое значение точности, обеспечивающее практическую применимость модели в образовательных процессах и позволяющее принимать обоснованные решения по оптимизации преподавания.</w:t>
      </w:r>
    </w:p>
    <w:p w14:paraId="146EFE00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23F2">
        <w:rPr>
          <w:rFonts w:ascii="Times New Roman" w:eastAsia="Times New Roman" w:hAnsi="Times New Roman" w:cs="Times New Roman"/>
          <w:b/>
          <w:bCs/>
          <w:sz w:val="32"/>
          <w:szCs w:val="32"/>
        </w:rPr>
        <w:t>4. План проекта</w:t>
      </w:r>
    </w:p>
    <w:p w14:paraId="011300D3" w14:textId="77777777" w:rsidR="00F923F2" w:rsidRPr="00F923F2" w:rsidRDefault="00F923F2" w:rsidP="00F92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Проект строится в соответствии с методологией CRISP-DM и включает следующие этапы:</w:t>
      </w:r>
    </w:p>
    <w:p w14:paraId="51134251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.1 Изучение данных (Data </w:t>
      </w:r>
      <w:proofErr w:type="spellStart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Understanding</w:t>
      </w:r>
      <w:proofErr w:type="spellEnd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AE408F2" w14:textId="77777777" w:rsidR="00F923F2" w:rsidRPr="00F923F2" w:rsidRDefault="00F923F2" w:rsidP="00F92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Сбор данных из доступных источников, включая базы данных университета, опросы студентов и административные записи.</w:t>
      </w:r>
    </w:p>
    <w:p w14:paraId="49382A51" w14:textId="77777777" w:rsidR="00F923F2" w:rsidRPr="00F923F2" w:rsidRDefault="00F923F2" w:rsidP="00F92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Описание данных (число записей, атрибуты, статистики по признакам, распределение значений).</w:t>
      </w:r>
    </w:p>
    <w:p w14:paraId="0ABC4FC1" w14:textId="77777777" w:rsidR="00F923F2" w:rsidRPr="00F923F2" w:rsidRDefault="00F923F2" w:rsidP="00F92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Исследование данных: анализ возможных закономерностей, выявление пропусков, оценка корреляций между переменными, построение графиков распределения данных.</w:t>
      </w:r>
    </w:p>
    <w:p w14:paraId="754C48EC" w14:textId="77777777" w:rsidR="00F923F2" w:rsidRPr="00F923F2" w:rsidRDefault="00F923F2" w:rsidP="00F92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Документирование процесса работы с данными: фиксирование всех этапов, включая выявленные проблемы, принятые решения и предварительные выводы.</w:t>
      </w:r>
    </w:p>
    <w:p w14:paraId="0A966D37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 Подготовка данных (Data </w:t>
      </w:r>
      <w:proofErr w:type="spellStart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7E8849D" w14:textId="77777777" w:rsidR="00F923F2" w:rsidRPr="00F923F2" w:rsidRDefault="00F923F2" w:rsidP="00F92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Отбор релевантных признаков, влияющих на целевую переменную.</w:t>
      </w:r>
    </w:p>
    <w:p w14:paraId="3E344643" w14:textId="77777777" w:rsidR="00F923F2" w:rsidRPr="00F923F2" w:rsidRDefault="00F923F2" w:rsidP="00F92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Очистка данных: удаление выбросов, обработка пропущенных значений, устранение ошибок в данных.</w:t>
      </w:r>
    </w:p>
    <w:p w14:paraId="76786043" w14:textId="77777777" w:rsidR="00F923F2" w:rsidRPr="00F923F2" w:rsidRDefault="00F923F2" w:rsidP="00F92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Преобразование данных: нормализация числовых переменных, кодирование категориальных признаков, создание новых переменных при необходимости.</w:t>
      </w:r>
    </w:p>
    <w:p w14:paraId="0311E813" w14:textId="77777777" w:rsidR="00F923F2" w:rsidRPr="00F923F2" w:rsidRDefault="00F923F2" w:rsidP="00F92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Генерация новых признаков: применение методов 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 для улучшения предсказательной способности модели.</w:t>
      </w:r>
    </w:p>
    <w:p w14:paraId="6100CC95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4.3 Моделирование (</w:t>
      </w:r>
      <w:proofErr w:type="spellStart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6B56C5C" w14:textId="77777777" w:rsidR="00F923F2" w:rsidRPr="00F923F2" w:rsidRDefault="00F923F2" w:rsidP="00F92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Выбор алгоритмов: логистическая регрессия, деревья решений, случайный лес, градиентный 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бустинг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>, нейронные сети и другие подходы.</w:t>
      </w:r>
    </w:p>
    <w:p w14:paraId="290AFC69" w14:textId="77777777" w:rsidR="00F923F2" w:rsidRPr="00F923F2" w:rsidRDefault="00F923F2" w:rsidP="00F92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Разделение данных на обучающую, </w:t>
      </w:r>
      <w:proofErr w:type="spellStart"/>
      <w:r w:rsidRPr="00F923F2">
        <w:rPr>
          <w:rFonts w:ascii="Times New Roman" w:eastAsia="Times New Roman" w:hAnsi="Times New Roman" w:cs="Times New Roman"/>
          <w:sz w:val="28"/>
          <w:szCs w:val="28"/>
        </w:rPr>
        <w:t>валидационную</w:t>
      </w:r>
      <w:proofErr w:type="spellEnd"/>
      <w:r w:rsidRPr="00F923F2">
        <w:rPr>
          <w:rFonts w:ascii="Times New Roman" w:eastAsia="Times New Roman" w:hAnsi="Times New Roman" w:cs="Times New Roman"/>
          <w:sz w:val="28"/>
          <w:szCs w:val="28"/>
        </w:rPr>
        <w:t xml:space="preserve"> и тестовую выборки с целью предотвращения переобучения.</w:t>
      </w:r>
    </w:p>
    <w:p w14:paraId="25820CB5" w14:textId="77777777" w:rsidR="00F923F2" w:rsidRPr="00F923F2" w:rsidRDefault="00F923F2" w:rsidP="00F92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Обучение моделей и их оценка по выбранным метрикам.</w:t>
      </w:r>
    </w:p>
    <w:p w14:paraId="092E36F3" w14:textId="77777777" w:rsidR="00F923F2" w:rsidRPr="00F923F2" w:rsidRDefault="00F923F2" w:rsidP="00F92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Анализ важности признаков: определение факторов, наиболее влияющих на предсказания модели.</w:t>
      </w:r>
    </w:p>
    <w:p w14:paraId="4CFECEC9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4.4 Оценка (</w:t>
      </w:r>
      <w:proofErr w:type="spellStart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Evaluation</w:t>
      </w:r>
      <w:proofErr w:type="spellEnd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64FCBEF" w14:textId="77777777" w:rsidR="00F923F2" w:rsidRPr="00F923F2" w:rsidRDefault="00F923F2" w:rsidP="00F9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Оценка точности моделей с точки зрения бизнеса: насколько предсказания модели соответствуют реальным оценкам качества преподавания.</w:t>
      </w:r>
    </w:p>
    <w:p w14:paraId="1E4F84A4" w14:textId="77777777" w:rsidR="00F923F2" w:rsidRPr="00F923F2" w:rsidRDefault="00F923F2" w:rsidP="00F9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Анализ результатов: выявление сильных и слабых сторон моделей, анализ возможных источников ошибок.</w:t>
      </w:r>
    </w:p>
    <w:p w14:paraId="6BA041DF" w14:textId="77777777" w:rsidR="00F923F2" w:rsidRPr="00F923F2" w:rsidRDefault="00F923F2" w:rsidP="00F9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sz w:val="28"/>
          <w:szCs w:val="28"/>
        </w:rPr>
        <w:t>Выбор наилучшей модели, обеспечивающей баланс между точностью, интерпретируемостью и вычислительной эффективностью.</w:t>
      </w:r>
    </w:p>
    <w:p w14:paraId="7E0BEDFC" w14:textId="77777777" w:rsidR="00F923F2" w:rsidRPr="00F923F2" w:rsidRDefault="00F923F2" w:rsidP="00F92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4.5 Внедрение (</w:t>
      </w:r>
      <w:proofErr w:type="spellStart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F923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87C393A" w14:textId="77777777" w:rsidR="00E55EC9" w:rsidRDefault="00E55EC9" w:rsidP="00F92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EC9">
        <w:rPr>
          <w:rFonts w:ascii="Times New Roman" w:eastAsia="Times New Roman" w:hAnsi="Times New Roman" w:cs="Times New Roman"/>
          <w:sz w:val="28"/>
          <w:szCs w:val="28"/>
        </w:rPr>
        <w:t>Разработка прототипа приложения или интеграция модели в существующие системы.</w:t>
      </w:r>
    </w:p>
    <w:p w14:paraId="1776C23E" w14:textId="77777777" w:rsidR="00E55EC9" w:rsidRDefault="00E55EC9" w:rsidP="00E55E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EC9">
        <w:rPr>
          <w:rFonts w:ascii="Times New Roman" w:eastAsia="Times New Roman" w:hAnsi="Times New Roman" w:cs="Times New Roman"/>
          <w:sz w:val="28"/>
          <w:szCs w:val="28"/>
        </w:rPr>
        <w:t>Мониторинг качества модели в реальных условиях</w:t>
      </w:r>
      <w:r w:rsidRPr="00E55E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1BB6C" w14:textId="42067A3F" w:rsidR="00E55EC9" w:rsidRDefault="00E55EC9" w:rsidP="00E55E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5EC9">
        <w:rPr>
          <w:rFonts w:ascii="Times New Roman" w:eastAsia="Times New Roman" w:hAnsi="Times New Roman" w:cs="Times New Roman"/>
          <w:sz w:val="28"/>
          <w:szCs w:val="28"/>
        </w:rPr>
        <w:t>Обновление модели в случае изменения стандартов оценки качества преподавания или появления новых данных.</w:t>
      </w:r>
    </w:p>
    <w:p w14:paraId="7537F93D" w14:textId="77777777" w:rsidR="00E55EC9" w:rsidRPr="00CA58B7" w:rsidRDefault="00E55EC9" w:rsidP="00CA58B7">
      <w:pPr>
        <w:pStyle w:val="2"/>
        <w:jc w:val="left"/>
        <w:rPr>
          <w:b/>
          <w:bCs/>
        </w:rPr>
      </w:pPr>
      <w:r w:rsidRPr="00CA58B7">
        <w:rPr>
          <w:b/>
          <w:bCs/>
        </w:rPr>
        <w:t>Критерии устаревания модели</w:t>
      </w:r>
    </w:p>
    <w:p w14:paraId="7F618162" w14:textId="77777777" w:rsidR="00E55EC9" w:rsidRPr="00CA58B7" w:rsidRDefault="00E55EC9" w:rsidP="00116F4E">
      <w:pPr>
        <w:pStyle w:val="a5"/>
        <w:numPr>
          <w:ilvl w:val="0"/>
          <w:numId w:val="16"/>
        </w:numPr>
        <w:rPr>
          <w:sz w:val="28"/>
          <w:szCs w:val="28"/>
        </w:rPr>
      </w:pPr>
      <w:r w:rsidRPr="00CA58B7">
        <w:rPr>
          <w:rStyle w:val="a6"/>
          <w:rFonts w:eastAsiaTheme="majorEastAsia"/>
          <w:sz w:val="28"/>
          <w:szCs w:val="28"/>
        </w:rPr>
        <w:t>Снижение точности предсказаний</w:t>
      </w:r>
      <w:r w:rsidRPr="00CA58B7">
        <w:rPr>
          <w:sz w:val="28"/>
          <w:szCs w:val="28"/>
        </w:rPr>
        <w:t>: если модель начинает показывать результаты ниже установленного порога качества, ее необходимо пересмотреть.</w:t>
      </w:r>
    </w:p>
    <w:p w14:paraId="5AAD7FEA" w14:textId="77777777" w:rsidR="00E55EC9" w:rsidRPr="00CA58B7" w:rsidRDefault="00E55EC9" w:rsidP="00116F4E">
      <w:pPr>
        <w:pStyle w:val="a5"/>
        <w:numPr>
          <w:ilvl w:val="0"/>
          <w:numId w:val="16"/>
        </w:numPr>
        <w:rPr>
          <w:sz w:val="28"/>
          <w:szCs w:val="28"/>
        </w:rPr>
      </w:pPr>
      <w:r w:rsidRPr="00CA58B7">
        <w:rPr>
          <w:rStyle w:val="a6"/>
          <w:rFonts w:eastAsiaTheme="majorEastAsia"/>
          <w:sz w:val="28"/>
          <w:szCs w:val="28"/>
        </w:rPr>
        <w:t>Изменение характеристик данных</w:t>
      </w:r>
      <w:r w:rsidRPr="00CA58B7">
        <w:rPr>
          <w:sz w:val="28"/>
          <w:szCs w:val="28"/>
        </w:rPr>
        <w:t>: появление новых факторов, влияющих на качество преподавания, или изменения в образовательном процессе могут сделать модель устаревшей.</w:t>
      </w:r>
    </w:p>
    <w:p w14:paraId="4D1122D4" w14:textId="77777777" w:rsidR="00E55EC9" w:rsidRPr="00CA58B7" w:rsidRDefault="00E55EC9" w:rsidP="00116F4E">
      <w:pPr>
        <w:pStyle w:val="a5"/>
        <w:numPr>
          <w:ilvl w:val="0"/>
          <w:numId w:val="16"/>
        </w:numPr>
        <w:rPr>
          <w:sz w:val="28"/>
          <w:szCs w:val="28"/>
        </w:rPr>
      </w:pPr>
      <w:r w:rsidRPr="00CA58B7">
        <w:rPr>
          <w:rStyle w:val="a6"/>
          <w:rFonts w:eastAsiaTheme="majorEastAsia"/>
          <w:sz w:val="28"/>
          <w:szCs w:val="28"/>
        </w:rPr>
        <w:t>Обнаружение новых методик анализа</w:t>
      </w:r>
      <w:r w:rsidRPr="00CA58B7">
        <w:rPr>
          <w:sz w:val="28"/>
          <w:szCs w:val="28"/>
        </w:rPr>
        <w:t>: развитие машинного обучения и появление более эффективных алгоритмов могут потребовать обновления модели.</w:t>
      </w:r>
    </w:p>
    <w:p w14:paraId="2571EB4B" w14:textId="77777777" w:rsidR="00E55EC9" w:rsidRPr="00CA58B7" w:rsidRDefault="00E55EC9" w:rsidP="00116F4E">
      <w:pPr>
        <w:pStyle w:val="a5"/>
        <w:numPr>
          <w:ilvl w:val="0"/>
          <w:numId w:val="16"/>
        </w:numPr>
        <w:rPr>
          <w:sz w:val="28"/>
          <w:szCs w:val="28"/>
        </w:rPr>
      </w:pPr>
      <w:r w:rsidRPr="00CA58B7">
        <w:rPr>
          <w:rStyle w:val="a6"/>
          <w:rFonts w:eastAsiaTheme="majorEastAsia"/>
          <w:sz w:val="28"/>
          <w:szCs w:val="28"/>
        </w:rPr>
        <w:t>Обратная связь от пользователей</w:t>
      </w:r>
      <w:r w:rsidRPr="00CA58B7">
        <w:rPr>
          <w:sz w:val="28"/>
          <w:szCs w:val="28"/>
        </w:rPr>
        <w:t>: если преподаватели или студенты отмечают снижение точности оценок модели, необходимо провести повторный анализ.</w:t>
      </w:r>
    </w:p>
    <w:p w14:paraId="1E5C72A4" w14:textId="77777777" w:rsidR="00E55EC9" w:rsidRPr="00CA58B7" w:rsidRDefault="00E55EC9" w:rsidP="00116F4E">
      <w:pPr>
        <w:pStyle w:val="a5"/>
        <w:numPr>
          <w:ilvl w:val="0"/>
          <w:numId w:val="16"/>
        </w:numPr>
        <w:rPr>
          <w:sz w:val="28"/>
          <w:szCs w:val="28"/>
        </w:rPr>
      </w:pPr>
      <w:r w:rsidRPr="00CA58B7">
        <w:rPr>
          <w:rStyle w:val="a6"/>
          <w:rFonts w:eastAsiaTheme="majorEastAsia"/>
          <w:sz w:val="28"/>
          <w:szCs w:val="28"/>
        </w:rPr>
        <w:t>Регулярный мониторинг производительности</w:t>
      </w:r>
      <w:r w:rsidRPr="00CA58B7">
        <w:rPr>
          <w:sz w:val="28"/>
          <w:szCs w:val="28"/>
        </w:rPr>
        <w:t>: периодическая проверка модели на актуальность и корректность ее работы позволит своевременно выявлять устаревание и принимать меры по её обновлению.</w:t>
      </w:r>
    </w:p>
    <w:p w14:paraId="0D8CA5CC" w14:textId="77777777" w:rsidR="00E55EC9" w:rsidRPr="00E55EC9" w:rsidRDefault="00E55EC9" w:rsidP="00E5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071CE" w14:textId="0D7AFB92" w:rsidR="003B13C2" w:rsidRPr="003B13C2" w:rsidRDefault="003B13C2" w:rsidP="00DA0A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3C2">
        <w:rPr>
          <w:rStyle w:val="a6"/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B13C2">
        <w:rPr>
          <w:rFonts w:ascii="Times New Roman" w:hAnsi="Times New Roman" w:cs="Times New Roman"/>
          <w:sz w:val="28"/>
          <w:szCs w:val="28"/>
        </w:rPr>
        <w:t>зучили основные принципы построения обучаемых алгоритмов, установили цели и задачи, разработали план проекта.</w:t>
      </w:r>
    </w:p>
    <w:sectPr w:rsidR="003B13C2" w:rsidRPr="003B13C2" w:rsidSect="000B6152">
      <w:type w:val="continuous"/>
      <w:pgSz w:w="11910" w:h="16840"/>
      <w:pgMar w:top="1134" w:right="851" w:bottom="1202" w:left="1599" w:header="0" w:footer="99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2AE"/>
    <w:multiLevelType w:val="multilevel"/>
    <w:tmpl w:val="41D2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2941"/>
    <w:multiLevelType w:val="multilevel"/>
    <w:tmpl w:val="E05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6E71"/>
    <w:multiLevelType w:val="hybridMultilevel"/>
    <w:tmpl w:val="CC825342"/>
    <w:lvl w:ilvl="0" w:tplc="546AB742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9B36B6"/>
    <w:multiLevelType w:val="multilevel"/>
    <w:tmpl w:val="391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52D3E"/>
    <w:multiLevelType w:val="multilevel"/>
    <w:tmpl w:val="D9985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50D3C"/>
    <w:multiLevelType w:val="multilevel"/>
    <w:tmpl w:val="BD7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F3ECB"/>
    <w:multiLevelType w:val="multilevel"/>
    <w:tmpl w:val="41F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A3FD6"/>
    <w:multiLevelType w:val="multilevel"/>
    <w:tmpl w:val="4A7E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C2393"/>
    <w:multiLevelType w:val="multilevel"/>
    <w:tmpl w:val="E22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84F89"/>
    <w:multiLevelType w:val="multilevel"/>
    <w:tmpl w:val="F0AC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A4606"/>
    <w:multiLevelType w:val="multilevel"/>
    <w:tmpl w:val="415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E1FAE"/>
    <w:multiLevelType w:val="multilevel"/>
    <w:tmpl w:val="3642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77574"/>
    <w:multiLevelType w:val="multilevel"/>
    <w:tmpl w:val="4EC0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C4974"/>
    <w:multiLevelType w:val="multilevel"/>
    <w:tmpl w:val="48C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A0940"/>
    <w:multiLevelType w:val="multilevel"/>
    <w:tmpl w:val="355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24B62"/>
    <w:multiLevelType w:val="multilevel"/>
    <w:tmpl w:val="686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12"/>
  </w:num>
  <w:num w:numId="7">
    <w:abstractNumId w:val="2"/>
  </w:num>
  <w:num w:numId="8">
    <w:abstractNumId w:val="15"/>
  </w:num>
  <w:num w:numId="9">
    <w:abstractNumId w:val="6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68"/>
    <w:rsid w:val="000435E6"/>
    <w:rsid w:val="000B0AB8"/>
    <w:rsid w:val="000B6152"/>
    <w:rsid w:val="000D7692"/>
    <w:rsid w:val="00116F4E"/>
    <w:rsid w:val="00126EAB"/>
    <w:rsid w:val="001411EF"/>
    <w:rsid w:val="002A1192"/>
    <w:rsid w:val="002C1253"/>
    <w:rsid w:val="0032047E"/>
    <w:rsid w:val="003B13C2"/>
    <w:rsid w:val="004843D9"/>
    <w:rsid w:val="00490C62"/>
    <w:rsid w:val="004913FB"/>
    <w:rsid w:val="004E2805"/>
    <w:rsid w:val="00523F07"/>
    <w:rsid w:val="00551E94"/>
    <w:rsid w:val="005B581A"/>
    <w:rsid w:val="005C4D26"/>
    <w:rsid w:val="005F5F6B"/>
    <w:rsid w:val="00860BE0"/>
    <w:rsid w:val="008A69A1"/>
    <w:rsid w:val="008C0E63"/>
    <w:rsid w:val="008E4CFB"/>
    <w:rsid w:val="00984CF1"/>
    <w:rsid w:val="00A835DA"/>
    <w:rsid w:val="00AD3719"/>
    <w:rsid w:val="00B35007"/>
    <w:rsid w:val="00CA0C44"/>
    <w:rsid w:val="00CA58B7"/>
    <w:rsid w:val="00D54BAE"/>
    <w:rsid w:val="00D85ABD"/>
    <w:rsid w:val="00DA0A96"/>
    <w:rsid w:val="00DB1864"/>
    <w:rsid w:val="00E05468"/>
    <w:rsid w:val="00E54442"/>
    <w:rsid w:val="00E55EC9"/>
    <w:rsid w:val="00EC6257"/>
    <w:rsid w:val="00F13EBF"/>
    <w:rsid w:val="00F16465"/>
    <w:rsid w:val="00F3764D"/>
    <w:rsid w:val="00F40B91"/>
    <w:rsid w:val="00F5089D"/>
    <w:rsid w:val="00F923F2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6511"/>
  <w15:chartTrackingRefBased/>
  <w15:docId w15:val="{3F6B66A9-15F5-422C-8D4A-2B8E686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9A1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32047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5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04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5F5F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F6B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F5F6B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5">
    <w:name w:val="Normal (Web)"/>
    <w:basedOn w:val="a"/>
    <w:uiPriority w:val="99"/>
    <w:unhideWhenUsed/>
    <w:rsid w:val="005F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F5F6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B13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B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Teaching+Assistant+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Антон Захаров</cp:lastModifiedBy>
  <cp:revision>5</cp:revision>
  <dcterms:created xsi:type="dcterms:W3CDTF">2025-03-09T14:41:00Z</dcterms:created>
  <dcterms:modified xsi:type="dcterms:W3CDTF">2025-03-09T14:49:00Z</dcterms:modified>
</cp:coreProperties>
</file>