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BC9A0" w14:textId="26E90B51" w:rsidR="00605A7F" w:rsidRPr="00423CD2" w:rsidRDefault="00044FED" w:rsidP="00044F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6468B7">
        <w:rPr>
          <w:rFonts w:ascii="Times New Roman" w:hAnsi="Times New Roman" w:cs="Times New Roman"/>
          <w:sz w:val="32"/>
          <w:szCs w:val="32"/>
        </w:rPr>
        <w:t>4</w:t>
      </w:r>
    </w:p>
    <w:p w14:paraId="714C88F9" w14:textId="62EE5E8A" w:rsidR="00CC3D43" w:rsidRDefault="00044FED" w:rsidP="004363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ходе выполнения лабораторной работы вам будет необходимо выполнить </w:t>
      </w:r>
      <w:r w:rsidR="0043638A">
        <w:rPr>
          <w:rFonts w:ascii="Times New Roman" w:hAnsi="Times New Roman" w:cs="Times New Roman"/>
          <w:sz w:val="32"/>
          <w:szCs w:val="32"/>
        </w:rPr>
        <w:t>следующие пункты:</w:t>
      </w:r>
    </w:p>
    <w:p w14:paraId="68F5CC43" w14:textId="3CC1E3CD" w:rsidR="00726716" w:rsidRDefault="006468B7" w:rsidP="006468B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Реализовать класс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DataBase</w:t>
      </w:r>
      <w:proofErr w:type="spellEnd"/>
      <w:r w:rsidRPr="006468B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который будет отвечать за взаимодействие с базой данных. В качестве базы данных использовать </w:t>
      </w:r>
      <w:r>
        <w:rPr>
          <w:rFonts w:ascii="Times New Roman" w:hAnsi="Times New Roman" w:cs="Times New Roman"/>
          <w:sz w:val="32"/>
          <w:szCs w:val="32"/>
          <w:lang w:val="en-US"/>
        </w:rPr>
        <w:t>SQLite</w:t>
      </w:r>
      <w:r w:rsidRPr="006468B7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Все запросы 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6468B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должны храниться в виде константных строк с заданным шаблоном. При формировании запроса использовать </w:t>
      </w:r>
      <w:hyperlink r:id="rId6" w:history="1">
        <w:r w:rsidRPr="006468B7">
          <w:rPr>
            <w:rStyle w:val="a4"/>
            <w:rFonts w:ascii="Times New Roman" w:hAnsi="Times New Roman" w:cs="Times New Roman"/>
            <w:sz w:val="32"/>
            <w:szCs w:val="32"/>
          </w:rPr>
          <w:t>форматирование и интерполяцию</w:t>
        </w:r>
      </w:hyperlink>
      <w:r>
        <w:rPr>
          <w:rFonts w:ascii="Times New Roman" w:hAnsi="Times New Roman" w:cs="Times New Roman"/>
          <w:sz w:val="32"/>
          <w:szCs w:val="32"/>
        </w:rPr>
        <w:t>.</w:t>
      </w:r>
    </w:p>
    <w:p w14:paraId="5E1FC4CF" w14:textId="28CC0D32" w:rsidR="006468B7" w:rsidRPr="006468B7" w:rsidRDefault="006468B7" w:rsidP="006468B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Реализовать следующие запросы:</w:t>
      </w:r>
    </w:p>
    <w:p w14:paraId="1F1F6A30" w14:textId="5036ED7A" w:rsidR="006468B7" w:rsidRDefault="006468B7" w:rsidP="006468B7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Запрос</w:t>
      </w:r>
      <w:r w:rsidRPr="006468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CREATE TABLE IF NOT EXISTS</w:t>
      </w:r>
      <w:r w:rsidR="0053071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FFB4B4B" w14:textId="66413E9B" w:rsidR="006468B7" w:rsidRPr="006468B7" w:rsidRDefault="006468B7" w:rsidP="006468B7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CREATE Index </w:t>
      </w:r>
      <w:r>
        <w:rPr>
          <w:rFonts w:ascii="Times New Roman" w:hAnsi="Times New Roman" w:cs="Times New Roman"/>
          <w:sz w:val="32"/>
          <w:szCs w:val="32"/>
        </w:rPr>
        <w:t>к</w:t>
      </w:r>
      <w:r w:rsidRPr="006468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поле</w:t>
      </w:r>
      <w:r w:rsidRPr="006468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ID </w:t>
      </w:r>
      <w:r>
        <w:rPr>
          <w:rFonts w:ascii="Times New Roman" w:hAnsi="Times New Roman" w:cs="Times New Roman"/>
          <w:sz w:val="32"/>
          <w:szCs w:val="32"/>
        </w:rPr>
        <w:t>таблицы</w:t>
      </w:r>
      <w:r w:rsidRPr="006468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Products</w:t>
      </w:r>
      <w:r w:rsidR="0053071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4704624" w14:textId="700B9F9D" w:rsidR="006468B7" w:rsidRPr="006468B7" w:rsidRDefault="006468B7" w:rsidP="006468B7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Запрос </w:t>
      </w:r>
      <w:r>
        <w:rPr>
          <w:rFonts w:ascii="Times New Roman" w:hAnsi="Times New Roman" w:cs="Times New Roman"/>
          <w:sz w:val="32"/>
          <w:szCs w:val="32"/>
          <w:lang w:val="en-US"/>
        </w:rPr>
        <w:t>Select</w:t>
      </w:r>
      <w:r w:rsidRPr="006468B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к таблице </w:t>
      </w:r>
      <w:r>
        <w:rPr>
          <w:rFonts w:ascii="Times New Roman" w:hAnsi="Times New Roman" w:cs="Times New Roman"/>
          <w:sz w:val="32"/>
          <w:szCs w:val="32"/>
          <w:lang w:val="en-US"/>
        </w:rPr>
        <w:t>Products</w:t>
      </w:r>
      <w:r w:rsidR="0053071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993129F" w14:textId="08F74C0A" w:rsidR="006468B7" w:rsidRPr="006468B7" w:rsidRDefault="006468B7" w:rsidP="006468B7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Запрос </w:t>
      </w:r>
      <w:r>
        <w:rPr>
          <w:rFonts w:ascii="Times New Roman" w:hAnsi="Times New Roman" w:cs="Times New Roman"/>
          <w:sz w:val="32"/>
          <w:szCs w:val="32"/>
          <w:lang w:val="en-US"/>
        </w:rPr>
        <w:t>Insert</w:t>
      </w:r>
      <w:r w:rsidRPr="006468B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к таблице </w:t>
      </w:r>
      <w:r>
        <w:rPr>
          <w:rFonts w:ascii="Times New Roman" w:hAnsi="Times New Roman" w:cs="Times New Roman"/>
          <w:sz w:val="32"/>
          <w:szCs w:val="32"/>
          <w:lang w:val="en-US"/>
        </w:rPr>
        <w:t>Products</w:t>
      </w:r>
      <w:r w:rsidR="0053071A" w:rsidRPr="0053071A">
        <w:rPr>
          <w:rFonts w:ascii="Times New Roman" w:hAnsi="Times New Roman" w:cs="Times New Roman"/>
          <w:sz w:val="32"/>
          <w:szCs w:val="32"/>
        </w:rPr>
        <w:t xml:space="preserve">. </w:t>
      </w:r>
      <w:r w:rsidR="0053071A">
        <w:rPr>
          <w:rFonts w:ascii="Times New Roman" w:hAnsi="Times New Roman" w:cs="Times New Roman"/>
          <w:sz w:val="32"/>
          <w:szCs w:val="32"/>
        </w:rPr>
        <w:t>При вставке данных в таблицу необходимо использовать связывание переменных</w:t>
      </w:r>
      <w:r w:rsidR="0053071A" w:rsidRPr="0053071A">
        <w:rPr>
          <w:rFonts w:ascii="Times New Roman" w:hAnsi="Times New Roman" w:cs="Times New Roman"/>
          <w:sz w:val="32"/>
          <w:szCs w:val="32"/>
        </w:rPr>
        <w:t>;</w:t>
      </w:r>
    </w:p>
    <w:p w14:paraId="4EC29C6C" w14:textId="122CD4CE" w:rsidR="006468B7" w:rsidRPr="006468B7" w:rsidRDefault="006468B7" w:rsidP="006468B7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Запрос </w:t>
      </w:r>
      <w:r>
        <w:rPr>
          <w:rFonts w:ascii="Times New Roman" w:hAnsi="Times New Roman" w:cs="Times New Roman"/>
          <w:sz w:val="32"/>
          <w:szCs w:val="32"/>
          <w:lang w:val="en-US"/>
        </w:rPr>
        <w:t>Update</w:t>
      </w:r>
      <w:r w:rsidRPr="006468B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к таблице </w:t>
      </w:r>
      <w:r>
        <w:rPr>
          <w:rFonts w:ascii="Times New Roman" w:hAnsi="Times New Roman" w:cs="Times New Roman"/>
          <w:sz w:val="32"/>
          <w:szCs w:val="32"/>
          <w:lang w:val="en-US"/>
        </w:rPr>
        <w:t>Products</w:t>
      </w:r>
      <w:r w:rsidR="0053071A" w:rsidRPr="0053071A">
        <w:rPr>
          <w:rFonts w:ascii="Times New Roman" w:hAnsi="Times New Roman" w:cs="Times New Roman"/>
          <w:sz w:val="32"/>
          <w:szCs w:val="32"/>
        </w:rPr>
        <w:t>;</w:t>
      </w:r>
    </w:p>
    <w:p w14:paraId="792785F1" w14:textId="5CECAD03" w:rsidR="006468B7" w:rsidRDefault="006468B7" w:rsidP="006468B7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Запрос </w:t>
      </w:r>
      <w:r>
        <w:rPr>
          <w:rFonts w:ascii="Times New Roman" w:hAnsi="Times New Roman" w:cs="Times New Roman"/>
          <w:sz w:val="32"/>
          <w:szCs w:val="32"/>
          <w:lang w:val="en-US"/>
        </w:rPr>
        <w:t>Delete</w:t>
      </w:r>
      <w:r w:rsidRPr="006468B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к таблице </w:t>
      </w:r>
      <w:r>
        <w:rPr>
          <w:rFonts w:ascii="Times New Roman" w:hAnsi="Times New Roman" w:cs="Times New Roman"/>
          <w:sz w:val="32"/>
          <w:szCs w:val="32"/>
          <w:lang w:val="en-US"/>
        </w:rPr>
        <w:t>Products</w:t>
      </w:r>
      <w:r w:rsidR="0053071A" w:rsidRPr="0053071A">
        <w:rPr>
          <w:rFonts w:ascii="Times New Roman" w:hAnsi="Times New Roman" w:cs="Times New Roman"/>
          <w:sz w:val="32"/>
          <w:szCs w:val="32"/>
        </w:rPr>
        <w:t>;</w:t>
      </w:r>
    </w:p>
    <w:p w14:paraId="40FB3C72" w14:textId="46B9BAB4" w:rsidR="0053071A" w:rsidRPr="0053071A" w:rsidRDefault="0053071A" w:rsidP="00BC700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3071A">
        <w:rPr>
          <w:rFonts w:ascii="Times New Roman" w:hAnsi="Times New Roman" w:cs="Times New Roman"/>
          <w:sz w:val="32"/>
          <w:szCs w:val="32"/>
        </w:rPr>
        <w:t>Написать тесты для осуществления модульного тестирования пункта №2. Для каждого запросы должны быть написаны тесты.</w:t>
      </w:r>
    </w:p>
    <w:p w14:paraId="674E1F10" w14:textId="3AED6632" w:rsidR="006468B7" w:rsidRDefault="006468B7" w:rsidP="006468B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 помощью внедрения зависимостей внедрить класс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DataBase</w:t>
      </w:r>
      <w:proofErr w:type="spellEnd"/>
      <w:r w:rsidRPr="006468B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класс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ProductService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DataBase</w:t>
      </w:r>
      <w:proofErr w:type="spellEnd"/>
      <w:r w:rsidRPr="006468B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должен использоваться вместо текущего места хранения продуктов (файла или оперативной памяти).</w:t>
      </w:r>
    </w:p>
    <w:p w14:paraId="2DB2FC7A" w14:textId="3DDC66E5" w:rsidR="0053071A" w:rsidRPr="000053DB" w:rsidRDefault="0053071A" w:rsidP="006468B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Написать тесты для осуществления интеграционного тестирования.</w:t>
      </w:r>
    </w:p>
    <w:p w14:paraId="18F1860A" w14:textId="77777777" w:rsidR="000053DB" w:rsidRDefault="000053DB" w:rsidP="000053DB">
      <w:pPr>
        <w:pStyle w:val="a3"/>
        <w:ind w:left="1068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37FF742" w14:textId="77777777" w:rsidR="000053DB" w:rsidRDefault="000053DB" w:rsidP="000053DB">
      <w:pPr>
        <w:pStyle w:val="a3"/>
        <w:ind w:left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76CF7C6" w14:textId="2EEF48C0" w:rsidR="000053DB" w:rsidRDefault="000053DB" w:rsidP="000053DB">
      <w:pPr>
        <w:pStyle w:val="a3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Ход выполнения лабораторной работы</w:t>
      </w:r>
    </w:p>
    <w:p w14:paraId="5DF57F48" w14:textId="09CE8A0E" w:rsidR="000053DB" w:rsidRPr="000053DB" w:rsidRDefault="000053DB" w:rsidP="000053DB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качестве мануала можете использовать следующее </w:t>
      </w:r>
      <w:hyperlink r:id="rId7" w:history="1">
        <w:r w:rsidRPr="000053DB">
          <w:rPr>
            <w:rStyle w:val="a4"/>
            <w:rFonts w:ascii="Times New Roman" w:hAnsi="Times New Roman" w:cs="Times New Roman"/>
            <w:sz w:val="32"/>
            <w:szCs w:val="32"/>
          </w:rPr>
          <w:t>руководство</w:t>
        </w:r>
      </w:hyperlink>
      <w:r>
        <w:rPr>
          <w:rFonts w:ascii="Times New Roman" w:hAnsi="Times New Roman" w:cs="Times New Roman"/>
          <w:sz w:val="32"/>
          <w:szCs w:val="32"/>
        </w:rPr>
        <w:t>.</w:t>
      </w:r>
    </w:p>
    <w:sectPr w:rsidR="000053DB" w:rsidRPr="00005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258C8"/>
    <w:multiLevelType w:val="hybridMultilevel"/>
    <w:tmpl w:val="6BB0C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A1F64"/>
    <w:multiLevelType w:val="hybridMultilevel"/>
    <w:tmpl w:val="CDC81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B0591"/>
    <w:multiLevelType w:val="hybridMultilevel"/>
    <w:tmpl w:val="BA4219B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B4419E6"/>
    <w:multiLevelType w:val="hybridMultilevel"/>
    <w:tmpl w:val="67627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80A42"/>
    <w:multiLevelType w:val="hybridMultilevel"/>
    <w:tmpl w:val="694622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560583D"/>
    <w:multiLevelType w:val="hybridMultilevel"/>
    <w:tmpl w:val="AD145B5C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6" w15:restartNumberingAfterBreak="0">
    <w:nsid w:val="52C4627B"/>
    <w:multiLevelType w:val="hybridMultilevel"/>
    <w:tmpl w:val="BFFEE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167F9"/>
    <w:multiLevelType w:val="hybridMultilevel"/>
    <w:tmpl w:val="1E644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A6EB3"/>
    <w:multiLevelType w:val="hybridMultilevel"/>
    <w:tmpl w:val="308011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DD28AC"/>
    <w:multiLevelType w:val="hybridMultilevel"/>
    <w:tmpl w:val="21BCA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E0658"/>
    <w:multiLevelType w:val="hybridMultilevel"/>
    <w:tmpl w:val="F8465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601DD"/>
    <w:multiLevelType w:val="hybridMultilevel"/>
    <w:tmpl w:val="40D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011042">
    <w:abstractNumId w:val="10"/>
  </w:num>
  <w:num w:numId="2" w16cid:durableId="794980937">
    <w:abstractNumId w:val="5"/>
  </w:num>
  <w:num w:numId="3" w16cid:durableId="1480995573">
    <w:abstractNumId w:val="3"/>
  </w:num>
  <w:num w:numId="4" w16cid:durableId="1069889008">
    <w:abstractNumId w:val="8"/>
  </w:num>
  <w:num w:numId="5" w16cid:durableId="2113016485">
    <w:abstractNumId w:val="11"/>
  </w:num>
  <w:num w:numId="6" w16cid:durableId="1902401312">
    <w:abstractNumId w:val="4"/>
  </w:num>
  <w:num w:numId="7" w16cid:durableId="1943995611">
    <w:abstractNumId w:val="0"/>
  </w:num>
  <w:num w:numId="8" w16cid:durableId="362638599">
    <w:abstractNumId w:val="9"/>
  </w:num>
  <w:num w:numId="9" w16cid:durableId="1921325663">
    <w:abstractNumId w:val="7"/>
  </w:num>
  <w:num w:numId="10" w16cid:durableId="688337531">
    <w:abstractNumId w:val="6"/>
  </w:num>
  <w:num w:numId="11" w16cid:durableId="549998203">
    <w:abstractNumId w:val="1"/>
  </w:num>
  <w:num w:numId="12" w16cid:durableId="199126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10"/>
    <w:rsid w:val="00003335"/>
    <w:rsid w:val="000053DB"/>
    <w:rsid w:val="00044FED"/>
    <w:rsid w:val="00055D0D"/>
    <w:rsid w:val="000D7C10"/>
    <w:rsid w:val="0010466C"/>
    <w:rsid w:val="00113567"/>
    <w:rsid w:val="001D0B36"/>
    <w:rsid w:val="00206D86"/>
    <w:rsid w:val="00260D00"/>
    <w:rsid w:val="002763C8"/>
    <w:rsid w:val="002D2959"/>
    <w:rsid w:val="002D66B4"/>
    <w:rsid w:val="003552AA"/>
    <w:rsid w:val="00371276"/>
    <w:rsid w:val="003B3C57"/>
    <w:rsid w:val="003D1688"/>
    <w:rsid w:val="003E2721"/>
    <w:rsid w:val="003E55BB"/>
    <w:rsid w:val="003F297F"/>
    <w:rsid w:val="00417E71"/>
    <w:rsid w:val="00423CD2"/>
    <w:rsid w:val="0043638A"/>
    <w:rsid w:val="00453C7D"/>
    <w:rsid w:val="00483CE4"/>
    <w:rsid w:val="0053071A"/>
    <w:rsid w:val="005B06CD"/>
    <w:rsid w:val="005F7DF0"/>
    <w:rsid w:val="00605A7F"/>
    <w:rsid w:val="006468B7"/>
    <w:rsid w:val="006714FF"/>
    <w:rsid w:val="00686514"/>
    <w:rsid w:val="006B5575"/>
    <w:rsid w:val="006B59C4"/>
    <w:rsid w:val="006D0194"/>
    <w:rsid w:val="006D7664"/>
    <w:rsid w:val="00726716"/>
    <w:rsid w:val="007567C7"/>
    <w:rsid w:val="007712FF"/>
    <w:rsid w:val="0077217F"/>
    <w:rsid w:val="007723E2"/>
    <w:rsid w:val="00802690"/>
    <w:rsid w:val="00825632"/>
    <w:rsid w:val="008B0210"/>
    <w:rsid w:val="008B07DF"/>
    <w:rsid w:val="008C3D3D"/>
    <w:rsid w:val="008C6C37"/>
    <w:rsid w:val="008E41B3"/>
    <w:rsid w:val="00900110"/>
    <w:rsid w:val="00A11865"/>
    <w:rsid w:val="00A15191"/>
    <w:rsid w:val="00A41D85"/>
    <w:rsid w:val="00AB4CC1"/>
    <w:rsid w:val="00B23823"/>
    <w:rsid w:val="00BC2BBB"/>
    <w:rsid w:val="00BE3F46"/>
    <w:rsid w:val="00C474F4"/>
    <w:rsid w:val="00C5232C"/>
    <w:rsid w:val="00CC005B"/>
    <w:rsid w:val="00CC3D43"/>
    <w:rsid w:val="00D2360B"/>
    <w:rsid w:val="00D82B66"/>
    <w:rsid w:val="00E21780"/>
    <w:rsid w:val="00E56BAE"/>
    <w:rsid w:val="00E6468C"/>
    <w:rsid w:val="00F01E88"/>
    <w:rsid w:val="00F07E97"/>
    <w:rsid w:val="00FA631F"/>
    <w:rsid w:val="00FF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7748"/>
  <w15:chartTrackingRefBased/>
  <w15:docId w15:val="{76612E87-68EE-4207-BF9B-4265DD15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5D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55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tanit.com/sharp/adonetcore/4.1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nit.com/sharp/tutorial/7.5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F8F73-E02F-4077-B522-D2DD65EDF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Иван Петров</cp:lastModifiedBy>
  <cp:revision>36</cp:revision>
  <dcterms:created xsi:type="dcterms:W3CDTF">2024-09-03T12:14:00Z</dcterms:created>
  <dcterms:modified xsi:type="dcterms:W3CDTF">2025-03-26T07:41:00Z</dcterms:modified>
</cp:coreProperties>
</file>