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B3520" w14:textId="77777777" w:rsidR="00A631A3" w:rsidRPr="004A005F" w:rsidRDefault="00A631A3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Министерство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науки и высшего 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образования Российской Федерации</w:t>
      </w:r>
    </w:p>
    <w:p w14:paraId="1EB204F6" w14:textId="77777777" w:rsidR="00A631A3" w:rsidRPr="004A005F" w:rsidRDefault="00A631A3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Пензенский государственный университет</w:t>
      </w:r>
    </w:p>
    <w:p w14:paraId="221206DC" w14:textId="77777777" w:rsidR="00B21380" w:rsidRPr="004A005F" w:rsidRDefault="00A631A3" w:rsidP="00B21380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Кафедра «Вычислительная техника»</w:t>
      </w:r>
    </w:p>
    <w:p w14:paraId="289DE0E4" w14:textId="77777777" w:rsidR="00B21380" w:rsidRPr="004A005F" w:rsidRDefault="00B21380" w:rsidP="00B21380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23EF5DF" w14:textId="77777777" w:rsidR="00B21380" w:rsidRDefault="00B21380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1F932A7" w14:textId="77777777" w:rsidR="00B21380" w:rsidRDefault="00B21380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B7E515C" w14:textId="77777777" w:rsidR="00B21380" w:rsidRDefault="00B21380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295C0C4A" w14:textId="77777777" w:rsidR="00B21380" w:rsidRDefault="00B21380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F073022" w14:textId="77777777" w:rsidR="00B21380" w:rsidRDefault="00B21380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2E75206B" w14:textId="4B5034D2" w:rsidR="00A631A3" w:rsidRPr="004A005F" w:rsidRDefault="00A631A3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b/>
          <w:sz w:val="28"/>
          <w:szCs w:val="28"/>
          <w:lang w:val="ru-RU"/>
        </w:rPr>
        <w:t>ОТЧЁТ</w:t>
      </w:r>
    </w:p>
    <w:p w14:paraId="5E69748C" w14:textId="28E7AC62" w:rsidR="00A631A3" w:rsidRPr="00492289" w:rsidRDefault="00A631A3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 лабораторной работе № </w:t>
      </w:r>
      <w:r w:rsidR="006915F8" w:rsidRPr="00492289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0EA90A3C" w14:textId="77777777" w:rsidR="00A631A3" w:rsidRPr="004A005F" w:rsidRDefault="00A631A3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по курсу «</w:t>
      </w:r>
      <w:r w:rsidRPr="00D729F4">
        <w:rPr>
          <w:rFonts w:ascii="Times New Roman" w:hAnsi="Times New Roman" w:cs="Times New Roman"/>
          <w:sz w:val="28"/>
          <w:szCs w:val="28"/>
          <w:lang w:val="ru-RU"/>
        </w:rPr>
        <w:t>Проектирование программного обеспечения микропроцессорных систем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05FA5E71" w14:textId="625A648C" w:rsidR="00A631A3" w:rsidRDefault="00A631A3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на тему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6915F8">
        <w:rPr>
          <w:rFonts w:ascii="Times New Roman" w:hAnsi="Times New Roman" w:cs="Times New Roman"/>
          <w:sz w:val="28"/>
          <w:szCs w:val="28"/>
          <w:lang w:val="ru-RU"/>
        </w:rPr>
        <w:t>Ввод-вывод данных через последовательный порт</w:t>
      </w:r>
      <w:r w:rsidRPr="00445725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7105C2D4" w14:textId="77777777" w:rsidR="00A631A3" w:rsidRPr="00445725" w:rsidRDefault="00A631A3" w:rsidP="00A631A3">
      <w:pPr>
        <w:pStyle w:val="Standard"/>
        <w:spacing w:line="360" w:lineRule="auto"/>
        <w:jc w:val="center"/>
        <w:rPr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Вариант №7</w:t>
      </w:r>
    </w:p>
    <w:p w14:paraId="05103E8C" w14:textId="77777777" w:rsidR="00A631A3" w:rsidRPr="004A005F" w:rsidRDefault="00A631A3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B3C3A54" w14:textId="77777777" w:rsidR="00A631A3" w:rsidRPr="004A005F" w:rsidRDefault="00A631A3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0968E92" w14:textId="77777777" w:rsidR="00A631A3" w:rsidRPr="004A005F" w:rsidRDefault="00A631A3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E839A7" w14:textId="77777777" w:rsidR="00A631A3" w:rsidRPr="004A005F" w:rsidRDefault="00A631A3" w:rsidP="00A631A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Выполнили:</w:t>
      </w:r>
    </w:p>
    <w:p w14:paraId="59F88180" w14:textId="77777777" w:rsidR="00A631A3" w:rsidRDefault="00A631A3" w:rsidP="00A631A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Студенты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группы 22ВВП1</w:t>
      </w:r>
    </w:p>
    <w:p w14:paraId="2D8CF06E" w14:textId="77777777" w:rsidR="00A631A3" w:rsidRDefault="00A631A3" w:rsidP="00A631A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Беляев Д. И.</w:t>
      </w:r>
    </w:p>
    <w:p w14:paraId="12F07924" w14:textId="77777777" w:rsidR="00A631A3" w:rsidRDefault="00A631A3" w:rsidP="00A631A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Демин М. С.</w:t>
      </w:r>
    </w:p>
    <w:p w14:paraId="2E641101" w14:textId="77777777" w:rsidR="00A631A3" w:rsidRDefault="00A631A3" w:rsidP="00A631A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Сергунов М. Р.</w:t>
      </w:r>
    </w:p>
    <w:p w14:paraId="4FED0C4F" w14:textId="77777777" w:rsidR="00A631A3" w:rsidRPr="004A005F" w:rsidRDefault="00A631A3" w:rsidP="00A631A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53FE0E56" w14:textId="77777777" w:rsidR="00A631A3" w:rsidRPr="004A005F" w:rsidRDefault="00A631A3" w:rsidP="00A631A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Принял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478D8B3" w14:textId="32A2FDE0" w:rsidR="00A631A3" w:rsidRPr="00D014E8" w:rsidRDefault="00A631A3" w:rsidP="00A631A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D014E8">
        <w:rPr>
          <w:rFonts w:ascii="Times New Roman" w:hAnsi="Times New Roman" w:cs="Times New Roman"/>
          <w:sz w:val="28"/>
          <w:szCs w:val="28"/>
          <w:lang w:val="ru-RU"/>
        </w:rPr>
        <w:t>Бычков А. С.</w:t>
      </w:r>
    </w:p>
    <w:p w14:paraId="3B1E349A" w14:textId="7906C5E9" w:rsidR="00A631A3" w:rsidRDefault="00A631A3" w:rsidP="00A631A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Никишин К.И.</w:t>
      </w:r>
    </w:p>
    <w:p w14:paraId="10D4CF2A" w14:textId="77777777" w:rsidR="00A631A3" w:rsidRDefault="00A631A3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F1C4238" w14:textId="77777777" w:rsidR="00A631A3" w:rsidRPr="004A005F" w:rsidRDefault="00A631A3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A252E85" w14:textId="77777777" w:rsidR="00A631A3" w:rsidRDefault="00A631A3" w:rsidP="00A631A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Пенза 2025</w:t>
      </w:r>
    </w:p>
    <w:p w14:paraId="185AA00A" w14:textId="77777777" w:rsidR="00A631A3" w:rsidRDefault="005E5C9D" w:rsidP="00A631A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61043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444398F3" w14:textId="7F3E2CF6" w:rsidR="005E5C9D" w:rsidRPr="00961043" w:rsidRDefault="00A631A3" w:rsidP="00A631A3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5E5C9D" w:rsidRPr="00E60E2C">
        <w:rPr>
          <w:rFonts w:ascii="Times New Roman" w:hAnsi="Times New Roman" w:cs="Times New Roman"/>
          <w:sz w:val="28"/>
          <w:szCs w:val="28"/>
        </w:rPr>
        <w:t>зучение метод</w:t>
      </w:r>
      <w:r w:rsidR="005E5C9D">
        <w:rPr>
          <w:rFonts w:ascii="Times New Roman" w:hAnsi="Times New Roman" w:cs="Times New Roman"/>
          <w:sz w:val="28"/>
          <w:szCs w:val="28"/>
        </w:rPr>
        <w:t>ов</w:t>
      </w:r>
      <w:r w:rsidR="005E5C9D" w:rsidRPr="00E60E2C">
        <w:rPr>
          <w:rFonts w:ascii="Times New Roman" w:hAnsi="Times New Roman" w:cs="Times New Roman"/>
          <w:sz w:val="28"/>
          <w:szCs w:val="28"/>
        </w:rPr>
        <w:t xml:space="preserve"> </w:t>
      </w:r>
      <w:r w:rsidR="005E5C9D" w:rsidRPr="00DC20DC">
        <w:rPr>
          <w:rFonts w:ascii="Times New Roman" w:hAnsi="Times New Roman" w:cs="Times New Roman"/>
          <w:color w:val="000000" w:themeColor="text1"/>
          <w:sz w:val="28"/>
          <w:szCs w:val="28"/>
        </w:rPr>
        <w:t>ввод</w:t>
      </w:r>
      <w:r w:rsidR="005E5C9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5E5C9D" w:rsidRPr="00DC20DC">
        <w:rPr>
          <w:rFonts w:ascii="Times New Roman" w:hAnsi="Times New Roman" w:cs="Times New Roman"/>
          <w:color w:val="000000" w:themeColor="text1"/>
          <w:sz w:val="28"/>
          <w:szCs w:val="28"/>
        </w:rPr>
        <w:t>-вывод</w:t>
      </w:r>
      <w:r w:rsidR="005E5C9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5E5C9D" w:rsidRPr="00DC20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 через последовательный порт</w:t>
      </w:r>
      <w:r w:rsidR="005E5C9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04F7692" w14:textId="77777777" w:rsidR="005E5C9D" w:rsidRPr="00961043" w:rsidRDefault="005E5C9D" w:rsidP="00A631A3">
      <w:p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Ход работы</w:t>
      </w:r>
    </w:p>
    <w:p w14:paraId="3384A624" w14:textId="6FFB59D6" w:rsidR="005E5C9D" w:rsidRPr="005E5C9D" w:rsidRDefault="005E5C9D" w:rsidP="00A631A3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E5C9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</w:t>
      </w:r>
      <w:r w:rsidR="00A631A3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Pr="005E5C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программу, осуществляющую ввод-вывод данных через последовательный порт.</w:t>
      </w:r>
    </w:p>
    <w:p w14:paraId="02E68A86" w14:textId="0FDB23DB" w:rsidR="005E5C9D" w:rsidRPr="006915F8" w:rsidRDefault="005E5C9D" w:rsidP="00A631A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Листинг</w:t>
      </w:r>
      <w:r w:rsidRPr="006915F8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 xml:space="preserve"> </w:t>
      </w: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615CE92E" w14:textId="2631424D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8-bit byte mode</w:t>
      </w:r>
    </w:p>
    <w:p w14:paraId="446A73E3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SM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0</w:t>
      </w:r>
    </w:p>
    <w:p w14:paraId="42ECA4B4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SETB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SM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1</w:t>
      </w:r>
    </w:p>
    <w:p w14:paraId="0B77740C" w14:textId="3B7D37C0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Setting up double speed</w:t>
      </w:r>
    </w:p>
    <w:p w14:paraId="00AB9DFF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PCON</w:t>
      </w:r>
    </w:p>
    <w:p w14:paraId="52D8E480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SETB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ACC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.7</w:t>
      </w:r>
    </w:p>
    <w:p w14:paraId="65C2EA6D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PCON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</w:t>
      </w:r>
    </w:p>
    <w:p w14:paraId="01A83A6F" w14:textId="2082A838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Admission permission</w:t>
      </w:r>
    </w:p>
    <w:p w14:paraId="2DD657D7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SETB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REN</w:t>
      </w:r>
    </w:p>
    <w:p w14:paraId="12F4B0B2" w14:textId="7AE74A9B" w:rsidR="005E5C9D" w:rsidRPr="00A631A3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A631A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A631A3">
        <w:rPr>
          <w:lang w:val="en-US"/>
        </w:rPr>
        <w:t xml:space="preserve"> </w:t>
      </w:r>
      <w:r w:rsidR="00A631A3" w:rsidRPr="00A631A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Setting the timer to 13 microseconds</w:t>
      </w:r>
    </w:p>
    <w:p w14:paraId="502B569F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TMOD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#20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</w:t>
      </w:r>
    </w:p>
    <w:p w14:paraId="29A6EB91" w14:textId="77777777" w:rsidR="005E5C9D" w:rsidRPr="005E5C9D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 TH1, #0FDH</w:t>
      </w:r>
    </w:p>
    <w:p w14:paraId="03A7D4B9" w14:textId="77777777" w:rsidR="005E5C9D" w:rsidRPr="005E5C9D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 TL1, #0FDH</w:t>
      </w:r>
    </w:p>
    <w:p w14:paraId="589875C7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SETB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1</w:t>
      </w:r>
    </w:p>
    <w:p w14:paraId="6BEB3273" w14:textId="3391D970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Address of the data entry</w:t>
      </w:r>
    </w:p>
    <w:p w14:paraId="38FB59D8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1, #47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</w:t>
      </w:r>
    </w:p>
    <w:p w14:paraId="1DB274E2" w14:textId="7E4D5733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Data count counter</w:t>
      </w:r>
    </w:p>
    <w:p w14:paraId="623ACB88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0, #0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AH</w:t>
      </w:r>
    </w:p>
    <w:p w14:paraId="049EFA8D" w14:textId="77777777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RX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</w:t>
      </w:r>
    </w:p>
    <w:p w14:paraId="61FE940A" w14:textId="25E9E3EC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Waiting for an appointment</w:t>
      </w:r>
    </w:p>
    <w:p w14:paraId="7E8232E6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JNB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RI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$</w:t>
      </w:r>
    </w:p>
    <w:p w14:paraId="63E797A4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RI</w:t>
      </w:r>
    </w:p>
    <w:p w14:paraId="46B1529B" w14:textId="64E02B49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Reading the ending symbol</w:t>
      </w:r>
    </w:p>
    <w:p w14:paraId="1BBAF0F5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SBUF</w:t>
      </w:r>
    </w:p>
    <w:p w14:paraId="6DBAA903" w14:textId="7106770C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Checking the parity</w:t>
      </w:r>
    </w:p>
    <w:p w14:paraId="2CF2D945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JNB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ACC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.7,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rNPar</w:t>
      </w:r>
    </w:p>
    <w:p w14:paraId="7B85E53C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ACC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.7</w:t>
      </w:r>
    </w:p>
    <w:p w14:paraId="5AB81F56" w14:textId="77777777" w:rsidR="005E5C9D" w:rsidRPr="005E5C9D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JNB P, rEPar</w:t>
      </w:r>
    </w:p>
    <w:p w14:paraId="64971FD9" w14:textId="77777777" w:rsidR="005E5C9D" w:rsidRPr="005E5C9D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 B, #10H</w:t>
      </w:r>
    </w:p>
    <w:p w14:paraId="14ADC078" w14:textId="77777777" w:rsidR="005E5C9D" w:rsidRPr="005E5C9D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JMP rNPar</w:t>
      </w:r>
    </w:p>
    <w:p w14:paraId="68BD8000" w14:textId="77777777" w:rsidR="005E5C9D" w:rsidRPr="005E5C9D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rEPar:</w:t>
      </w:r>
    </w:p>
    <w:p w14:paraId="48E479FC" w14:textId="77777777" w:rsidR="005E5C9D" w:rsidRPr="005E5C9D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 B, #11H</w:t>
      </w:r>
    </w:p>
    <w:p w14:paraId="0028874D" w14:textId="77777777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rNPar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</w:t>
      </w:r>
    </w:p>
    <w:p w14:paraId="2DDB44C7" w14:textId="446CB72D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Saving data</w:t>
      </w:r>
    </w:p>
    <w:p w14:paraId="4FEA5BC9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@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1,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</w:t>
      </w:r>
    </w:p>
    <w:p w14:paraId="6CD01FE8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INC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1</w:t>
      </w:r>
    </w:p>
    <w:p w14:paraId="07650B15" w14:textId="162C84B3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Checking the end of reading</w:t>
      </w:r>
    </w:p>
    <w:p w14:paraId="4A66EB96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DEC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0</w:t>
      </w:r>
    </w:p>
    <w:p w14:paraId="6968B3DA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0</w:t>
      </w:r>
    </w:p>
    <w:p w14:paraId="70C8B4A5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JNZ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RX</w:t>
      </w:r>
    </w:p>
    <w:p w14:paraId="5EC700D8" w14:textId="1B04A708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Prohibition of admission</w:t>
      </w:r>
    </w:p>
    <w:p w14:paraId="137855AF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REN</w:t>
      </w:r>
    </w:p>
    <w:p w14:paraId="0A7BCDAE" w14:textId="76A9694E" w:rsidR="005E5C9D" w:rsidRPr="00A631A3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A631A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A631A3">
        <w:rPr>
          <w:lang w:val="en-US"/>
        </w:rPr>
        <w:t xml:space="preserve"> </w:t>
      </w:r>
      <w:r w:rsidR="00A631A3" w:rsidRPr="00A631A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The address of the data</w:t>
      </w:r>
    </w:p>
    <w:p w14:paraId="4A8E3B0A" w14:textId="77777777" w:rsidR="005E5C9D" w:rsidRPr="00A631A3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A631A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A631A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1, #47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</w:t>
      </w:r>
    </w:p>
    <w:p w14:paraId="4D7BDCA1" w14:textId="3703EC6C" w:rsidR="005E5C9D" w:rsidRPr="00A631A3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A631A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A631A3">
        <w:rPr>
          <w:lang w:val="en-US"/>
        </w:rPr>
        <w:t xml:space="preserve"> </w:t>
      </w:r>
      <w:r w:rsidR="00A631A3" w:rsidRPr="00A631A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The ending symbol</w:t>
      </w:r>
    </w:p>
    <w:p w14:paraId="23CBD8D8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0, #51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</w:t>
      </w:r>
    </w:p>
    <w:p w14:paraId="5E4A8D77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@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0, #00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</w:t>
      </w:r>
    </w:p>
    <w:p w14:paraId="6D21F481" w14:textId="63E1708F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Data count counter</w:t>
      </w:r>
    </w:p>
    <w:p w14:paraId="4AADF6BE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0, #0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BH</w:t>
      </w:r>
    </w:p>
    <w:p w14:paraId="0EDFB6DC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TX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</w:t>
      </w:r>
    </w:p>
    <w:p w14:paraId="3776D59D" w14:textId="7CC533FA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Reading data</w:t>
      </w:r>
    </w:p>
    <w:p w14:paraId="64EDAAA5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@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1</w:t>
      </w:r>
    </w:p>
    <w:p w14:paraId="0CB86824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INC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1</w:t>
      </w:r>
    </w:p>
    <w:p w14:paraId="197FEBA5" w14:textId="3CB6F20A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Adding a parity bit</w:t>
      </w:r>
    </w:p>
    <w:p w14:paraId="5B7FE61E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JNB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B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.4,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tNPar</w:t>
      </w:r>
    </w:p>
    <w:p w14:paraId="54ABEA2F" w14:textId="77777777" w:rsidR="005E5C9D" w:rsidRPr="005E5C9D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 C, P</w:t>
      </w:r>
    </w:p>
    <w:p w14:paraId="6243EC62" w14:textId="77777777" w:rsidR="005E5C9D" w:rsidRPr="005E5C9D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JNB B.0, tEPar</w:t>
      </w:r>
    </w:p>
    <w:p w14:paraId="62D0473D" w14:textId="77777777" w:rsidR="005E5C9D" w:rsidRPr="005E5C9D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CPL C</w:t>
      </w:r>
    </w:p>
    <w:p w14:paraId="6B49CE9E" w14:textId="77777777" w:rsidR="005E5C9D" w:rsidRPr="005E5C9D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tEPar:</w:t>
      </w:r>
    </w:p>
    <w:p w14:paraId="09886CFA" w14:textId="77777777" w:rsidR="005E5C9D" w:rsidRPr="005E5C9D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 ACC.7, C</w:t>
      </w:r>
    </w:p>
    <w:p w14:paraId="51C963BF" w14:textId="77777777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tNPar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</w:t>
      </w:r>
    </w:p>
    <w:p w14:paraId="360487AE" w14:textId="0E94E10E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Sending data</w:t>
      </w:r>
    </w:p>
    <w:p w14:paraId="66D5EA43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SBUF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</w:t>
      </w:r>
    </w:p>
    <w:p w14:paraId="3788F431" w14:textId="5E7DB41C" w:rsidR="005E5C9D" w:rsidRPr="00A631A3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A631A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A631A3">
        <w:rPr>
          <w:lang w:val="en-US"/>
        </w:rPr>
        <w:t xml:space="preserve"> </w:t>
      </w:r>
      <w:r w:rsidR="00A631A3" w:rsidRPr="00A631A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Waiting for the end of sending</w:t>
      </w:r>
    </w:p>
    <w:p w14:paraId="1C0CCC34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JNB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TI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$</w:t>
      </w:r>
    </w:p>
    <w:p w14:paraId="3202968C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TI</w:t>
      </w:r>
    </w:p>
    <w:p w14:paraId="2856406B" w14:textId="3BE792A6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="00A631A3" w:rsidRPr="006915F8">
        <w:rPr>
          <w:lang w:val="en-US"/>
        </w:rPr>
        <w:t xml:space="preserve"> </w:t>
      </w:r>
      <w:r w:rsidR="00A631A3"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Checking the end of sending</w:t>
      </w:r>
    </w:p>
    <w:p w14:paraId="0FF20E42" w14:textId="77777777" w:rsidR="005E5C9D" w:rsidRPr="006915F8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DEC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0</w:t>
      </w:r>
    </w:p>
    <w:p w14:paraId="5419B518" w14:textId="77777777" w:rsidR="005E5C9D" w:rsidRPr="005E5C9D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 A, R0</w:t>
      </w:r>
    </w:p>
    <w:p w14:paraId="79453F9E" w14:textId="77777777" w:rsidR="005E5C9D" w:rsidRPr="005E5C9D" w:rsidRDefault="005E5C9D" w:rsidP="005E5C9D">
      <w:pPr>
        <w:spacing w:after="0" w:line="240" w:lineRule="auto"/>
        <w:ind w:firstLine="708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JNZ TX</w:t>
      </w:r>
    </w:p>
    <w:p w14:paraId="70A691CC" w14:textId="77777777" w:rsidR="005E5C9D" w:rsidRPr="006915F8" w:rsidRDefault="005E5C9D" w:rsidP="005E5C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finish</w:t>
      </w:r>
      <w:r w:rsidRPr="006915F8">
        <w:rPr>
          <w:rFonts w:ascii="Courier New" w:eastAsia="Times New Roman" w:hAnsi="Courier New" w:cs="Courier New"/>
          <w:color w:val="000000"/>
          <w:sz w:val="20"/>
          <w:szCs w:val="20"/>
        </w:rPr>
        <w:t>:</w:t>
      </w:r>
    </w:p>
    <w:p w14:paraId="413433A0" w14:textId="77777777" w:rsidR="005E5C9D" w:rsidRPr="00A631A3" w:rsidRDefault="005E5C9D" w:rsidP="005E5C9D">
      <w:pPr>
        <w:spacing w:after="24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5E5C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JMP</w:t>
      </w:r>
      <w:r w:rsidRPr="00A631A3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$</w:t>
      </w:r>
    </w:p>
    <w:p w14:paraId="0AAD45FD" w14:textId="77777777" w:rsidR="005E5C9D" w:rsidRDefault="005E5C9D" w:rsidP="00A631A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 работы программы:</w:t>
      </w:r>
    </w:p>
    <w:p w14:paraId="779F11D9" w14:textId="77777777" w:rsidR="00F252FD" w:rsidRPr="00F252FD" w:rsidRDefault="00F252FD" w:rsidP="00F252FD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Ввод и вывод 10 символов (</w:t>
      </w:r>
      <w:r w:rsidRPr="00034A66">
        <w:rPr>
          <w:rFonts w:ascii="Times New Roman" w:eastAsia="Times New Roman" w:hAnsi="Times New Roman" w:cs="Times New Roman"/>
          <w:color w:val="000000"/>
          <w:sz w:val="28"/>
          <w:szCs w:val="28"/>
        </w:rPr>
        <w:t>123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qwe</w:t>
      </w:r>
      <w:r w:rsidRPr="00034A66">
        <w:rPr>
          <w:rFonts w:ascii="Times New Roman" w:eastAsia="Times New Roman" w:hAnsi="Times New Roman" w:cs="Times New Roman"/>
          <w:color w:val="000000"/>
          <w:sz w:val="28"/>
          <w:szCs w:val="28"/>
        </w:rPr>
        <w:t>456!)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режиме без паритета</w:t>
      </w:r>
    </w:p>
    <w:p w14:paraId="6CBE41A6" w14:textId="7C417E81" w:rsidR="005E5C9D" w:rsidRPr="00F252FD" w:rsidRDefault="005E5C9D" w:rsidP="00F252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E5C9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2515AD5F" wp14:editId="4BA8DCD8">
            <wp:extent cx="2409098" cy="91037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52901" cy="92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4A66" w:rsidRPr="005E5C9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282D2150" wp14:editId="6663C18B">
            <wp:extent cx="2455333" cy="910545"/>
            <wp:effectExtent l="0" t="0" r="254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77645" cy="918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961DC" w14:textId="77777777" w:rsidR="00F252FD" w:rsidRPr="00F252FD" w:rsidRDefault="00F252FD" w:rsidP="00F252FD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Ввод и вывод 10 символов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qwe</w:t>
      </w:r>
      <w:r w:rsidRPr="00034A66">
        <w:rPr>
          <w:rFonts w:ascii="Times New Roman" w:eastAsia="Times New Roman" w:hAnsi="Times New Roman" w:cs="Times New Roman"/>
          <w:color w:val="000000"/>
          <w:sz w:val="28"/>
          <w:szCs w:val="28"/>
        </w:rPr>
        <w:t>123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rty</w:t>
      </w:r>
      <w:r w:rsidRPr="00034A66">
        <w:rPr>
          <w:rFonts w:ascii="Times New Roman" w:eastAsia="Times New Roman" w:hAnsi="Times New Roman" w:cs="Times New Roman"/>
          <w:color w:val="000000"/>
          <w:sz w:val="28"/>
          <w:szCs w:val="28"/>
        </w:rPr>
        <w:t>&amp;)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режиме чётного паритета</w:t>
      </w:r>
    </w:p>
    <w:p w14:paraId="69AF61F1" w14:textId="2AFC3C0F" w:rsidR="00034A66" w:rsidRDefault="00034A66" w:rsidP="00F252FD">
      <w:pPr>
        <w:spacing w:after="0" w:line="360" w:lineRule="auto"/>
        <w:jc w:val="center"/>
      </w:pPr>
      <w:r w:rsidRPr="00034A66">
        <w:rPr>
          <w:noProof/>
        </w:rPr>
        <w:drawing>
          <wp:inline distT="0" distB="0" distL="0" distR="0" wp14:anchorId="1C04D647" wp14:editId="009D2109">
            <wp:extent cx="2573867" cy="95941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89809" cy="96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5C9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27091570" wp14:editId="228821E3">
            <wp:extent cx="2607733" cy="987981"/>
            <wp:effectExtent l="0" t="0" r="254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48087" cy="10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AE126" w14:textId="77777777" w:rsidR="00F252FD" w:rsidRDefault="00F252FD" w:rsidP="00F252FD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Ввод и вывод 10 символов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Hi</w:t>
      </w:r>
      <w:r w:rsidRPr="00034A66"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Error</w:t>
      </w:r>
      <w:r w:rsidRPr="00034A66">
        <w:rPr>
          <w:rFonts w:ascii="Times New Roman" w:eastAsia="Times New Roman" w:hAnsi="Times New Roman" w:cs="Times New Roman"/>
          <w:color w:val="000000"/>
          <w:sz w:val="28"/>
          <w:szCs w:val="28"/>
        </w:rPr>
        <w:t>!!)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режиме нечётного паритета</w:t>
      </w:r>
    </w:p>
    <w:p w14:paraId="50615A93" w14:textId="6440AA87" w:rsidR="00034A66" w:rsidRDefault="00F916CE" w:rsidP="00F252FD">
      <w:pPr>
        <w:spacing w:after="0" w:line="360" w:lineRule="auto"/>
        <w:jc w:val="center"/>
      </w:pPr>
      <w:r w:rsidRPr="005E5C9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5B88C948" wp14:editId="299EC01D">
            <wp:extent cx="2548467" cy="954853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7201" cy="969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4A66" w:rsidRPr="00034A66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4A3CD860" wp14:editId="1B45AB6D">
            <wp:extent cx="2607734" cy="97454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1621" cy="98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6AB2" w14:textId="77777777" w:rsidR="00A631A3" w:rsidRDefault="005E5C9D" w:rsidP="00A631A3">
      <w:pPr>
        <w:widowControl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961043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Вывод</w:t>
      </w:r>
    </w:p>
    <w:p w14:paraId="46FAF855" w14:textId="68F8EC56" w:rsidR="00D52776" w:rsidRDefault="00A631A3" w:rsidP="00A631A3">
      <w:pPr>
        <w:widowControl w:val="0"/>
        <w:spacing w:after="0" w:line="360" w:lineRule="auto"/>
        <w:jc w:val="both"/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</w:t>
      </w:r>
      <w:r w:rsidR="005E5C9D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ходе выполнения лабораторной работы были изучены</w:t>
      </w:r>
      <w:r w:rsidR="005E5C9D" w:rsidRPr="005E5C9D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методов ввода-вывода данных через последовательный порт.</w:t>
      </w:r>
    </w:p>
    <w:sectPr w:rsidR="00D52776" w:rsidSect="003F7687"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66B8"/>
    <w:rsid w:val="00034A66"/>
    <w:rsid w:val="0030763A"/>
    <w:rsid w:val="00390123"/>
    <w:rsid w:val="003F7687"/>
    <w:rsid w:val="00492289"/>
    <w:rsid w:val="005E5C9D"/>
    <w:rsid w:val="006915F8"/>
    <w:rsid w:val="00753EE0"/>
    <w:rsid w:val="008C66B8"/>
    <w:rsid w:val="00A631A3"/>
    <w:rsid w:val="00AE6715"/>
    <w:rsid w:val="00B14C14"/>
    <w:rsid w:val="00B21380"/>
    <w:rsid w:val="00D52776"/>
    <w:rsid w:val="00F252FD"/>
    <w:rsid w:val="00F91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8411E"/>
  <w15:chartTrackingRefBased/>
  <w15:docId w15:val="{FDB00444-1459-4E47-AF0A-598772DC0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C9D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5E5C9D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  <w:style w:type="paragraph" w:styleId="a3">
    <w:name w:val="caption"/>
    <w:basedOn w:val="a"/>
    <w:next w:val="a"/>
    <w:uiPriority w:val="35"/>
    <w:unhideWhenUsed/>
    <w:qFormat/>
    <w:rsid w:val="00034A66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Daniil Belyaev</cp:lastModifiedBy>
  <cp:revision>10</cp:revision>
  <dcterms:created xsi:type="dcterms:W3CDTF">2024-12-06T11:18:00Z</dcterms:created>
  <dcterms:modified xsi:type="dcterms:W3CDTF">2025-11-30T19:41:00Z</dcterms:modified>
</cp:coreProperties>
</file>